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7435069" w:displacedByCustomXml="next"/>
    <w:bookmarkEnd w:id="0" w:displacedByCustomXml="next"/>
    <w:bookmarkStart w:id="1" w:name="_Toc497381345" w:displacedByCustomXml="next"/>
    <w:bookmarkStart w:id="2" w:name="_Toc25149114" w:displacedByCustomXml="next"/>
    <w:bookmarkStart w:id="3" w:name="_Hlk43973798" w:displacedByCustomXml="next"/>
    <w:sdt>
      <w:sdtPr>
        <w:id w:val="-1117531625"/>
        <w:docPartObj>
          <w:docPartGallery w:val="Cover Pages"/>
          <w:docPartUnique/>
        </w:docPartObj>
      </w:sdtPr>
      <w:sdtEndPr>
        <w:rPr>
          <w:rFonts w:ascii="Meiryo UI" w:hAnsi="Meiryo UI"/>
        </w:rPr>
      </w:sdtEndPr>
      <w:sdtContent>
        <w:p w14:paraId="72F02FD1" w14:textId="0FC87730" w:rsidR="00561F7C" w:rsidRDefault="00E620AD">
          <w:pPr>
            <w:widowControl/>
            <w:jc w:val="left"/>
            <w:rPr>
              <w:rFonts w:ascii="Meiryo UI" w:hAnsi="Meiryo UI"/>
            </w:rPr>
          </w:pPr>
          <w:r>
            <w:rPr>
              <w:noProof/>
            </w:rPr>
            <mc:AlternateContent>
              <mc:Choice Requires="wps">
                <w:drawing>
                  <wp:anchor distT="0" distB="0" distL="114300" distR="114300" simplePos="0" relativeHeight="251748864" behindDoc="0" locked="0" layoutInCell="1" allowOverlap="1" wp14:anchorId="378FE1C5" wp14:editId="068EAAB2">
                    <wp:simplePos x="0" y="0"/>
                    <wp:positionH relativeFrom="column">
                      <wp:posOffset>2038350</wp:posOffset>
                    </wp:positionH>
                    <wp:positionV relativeFrom="paragraph">
                      <wp:posOffset>8179435</wp:posOffset>
                    </wp:positionV>
                    <wp:extent cx="1806575" cy="1041400"/>
                    <wp:effectExtent l="0" t="0" r="0" b="0"/>
                    <wp:wrapNone/>
                    <wp:docPr id="458" name="テキスト ボックス 458"/>
                    <wp:cNvGraphicFramePr/>
                    <a:graphic xmlns:a="http://schemas.openxmlformats.org/drawingml/2006/main">
                      <a:graphicData uri="http://schemas.microsoft.com/office/word/2010/wordprocessingShape">
                        <wps:wsp>
                          <wps:cNvSpPr txBox="1"/>
                          <wps:spPr>
                            <a:xfrm>
                              <a:off x="0" y="0"/>
                              <a:ext cx="1806575" cy="1041400"/>
                            </a:xfrm>
                            <a:prstGeom prst="rect">
                              <a:avLst/>
                            </a:prstGeom>
                            <a:noFill/>
                            <a:ln w="6350">
                              <a:noFill/>
                            </a:ln>
                          </wps:spPr>
                          <wps:txbx>
                            <w:txbxContent>
                              <w:p w14:paraId="7BCA7897" w14:textId="14CDADEC" w:rsidR="00997F5F" w:rsidRPr="000F6DD1" w:rsidRDefault="00EE2140" w:rsidP="0092666B">
                                <w:pPr>
                                  <w:jc w:val="center"/>
                                  <w:rPr>
                                    <w:rFonts w:hint="eastAsia"/>
                                    <w:color w:val="000000" w:themeColor="text1"/>
                                  </w:rPr>
                                </w:pPr>
                                <w:r>
                                  <w:rPr>
                                    <w:rFonts w:ascii="Meiryo UI" w:hAnsi="Meiryo UI" w:hint="eastAsia"/>
                                    <w:color w:val="000000" w:themeColor="text1"/>
                                  </w:rPr>
                                  <w:t>バージョン1</w:t>
                                </w:r>
                                <w:r>
                                  <w:rPr>
                                    <w:rFonts w:ascii="Meiryo UI" w:hAnsi="Meiryo UI"/>
                                    <w:color w:val="000000" w:themeColor="text1"/>
                                  </w:rPr>
                                  <w:t>.</w:t>
                                </w:r>
                                <w:r>
                                  <w:rPr>
                                    <w:rFonts w:ascii="Meiryo UI" w:hAnsi="Meiryo UI" w:hint="eastAsia"/>
                                    <w:color w:val="000000" w:themeColor="text1"/>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8FE1C5" id="_x0000_t202" coordsize="21600,21600" o:spt="202" path="m,l,21600r21600,l21600,xe">
                    <v:stroke joinstyle="miter"/>
                    <v:path gradientshapeok="t" o:connecttype="rect"/>
                  </v:shapetype>
                  <v:shape id="テキスト ボックス 458" o:spid="_x0000_s1026" type="#_x0000_t202" style="position:absolute;margin-left:160.5pt;margin-top:644.05pt;width:142.25pt;height:82pt;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" filled="f" stroked="f" strokeweight=".5pt">
                    <v:textbox style="mso-fit-shape-to-text:t">
                      <w:txbxContent>
                        <w:p w14:paraId="7BCA7897" w14:textId="14CDADEC" w:rsidR="00997F5F" w:rsidRPr="000F6DD1" w:rsidRDefault="00EE2140" w:rsidP="0092666B">
                          <w:pPr>
                            <w:jc w:val="center"/>
                            <w:rPr>
                              <w:rFonts w:hint="eastAsia"/>
                              <w:color w:val="000000" w:themeColor="text1"/>
                            </w:rPr>
                          </w:pPr>
                          <w:r>
                            <w:rPr>
                              <w:rFonts w:ascii="Meiryo UI" w:hAnsi="Meiryo UI" w:hint="eastAsia"/>
                              <w:color w:val="000000" w:themeColor="text1"/>
                            </w:rPr>
                            <w:t>バージョン1</w:t>
                          </w:r>
                          <w:r>
                            <w:rPr>
                              <w:rFonts w:ascii="Meiryo UI" w:hAnsi="Meiryo UI"/>
                              <w:color w:val="000000" w:themeColor="text1"/>
                            </w:rPr>
                            <w:t>.</w:t>
                          </w:r>
                          <w:r>
                            <w:rPr>
                              <w:rFonts w:ascii="Meiryo UI" w:hAnsi="Meiryo UI" w:hint="eastAsia"/>
                              <w:color w:val="000000" w:themeColor="text1"/>
                            </w:rPr>
                            <w:t>00</w:t>
                          </w:r>
                        </w:p>
                      </w:txbxContent>
                    </v:textbox>
                  </v:shape>
                </w:pict>
              </mc:Fallback>
            </mc:AlternateContent>
          </w:r>
          <w:r>
            <w:rPr>
              <w:noProof/>
            </w:rPr>
            <mc:AlternateContent>
              <mc:Choice Requires="wps">
                <w:drawing>
                  <wp:anchor distT="0" distB="0" distL="114300" distR="114300" simplePos="0" relativeHeight="251747840" behindDoc="0" locked="0" layoutInCell="1" allowOverlap="1" wp14:anchorId="7B173A4E" wp14:editId="295D97A0">
                    <wp:simplePos x="0" y="0"/>
                    <wp:positionH relativeFrom="column">
                      <wp:posOffset>529590</wp:posOffset>
                    </wp:positionH>
                    <wp:positionV relativeFrom="paragraph">
                      <wp:posOffset>7521575</wp:posOffset>
                    </wp:positionV>
                    <wp:extent cx="4832350" cy="1041400"/>
                    <wp:effectExtent l="0" t="0" r="6350" b="1270"/>
                    <wp:wrapNone/>
                    <wp:docPr id="459" name="テキスト ボックス 459"/>
                    <wp:cNvGraphicFramePr/>
                    <a:graphic xmlns:a="http://schemas.openxmlformats.org/drawingml/2006/main">
                      <a:graphicData uri="http://schemas.microsoft.com/office/word/2010/wordprocessingShape">
                        <wps:wsp>
                          <wps:cNvSpPr txBox="1"/>
                          <wps:spPr>
                            <a:xfrm>
                              <a:off x="0" y="0"/>
                              <a:ext cx="4832350" cy="1041400"/>
                            </a:xfrm>
                            <a:prstGeom prst="rect">
                              <a:avLst/>
                            </a:prstGeom>
                            <a:noFill/>
                            <a:ln w="6350">
                              <a:noFill/>
                            </a:ln>
                          </wps:spPr>
                          <wps:txbx>
                            <w:txbxContent>
                              <w:p w14:paraId="218121D5" w14:textId="77777777" w:rsidR="00997F5F" w:rsidRDefault="00997F5F" w:rsidP="0092666B">
                                <w:pPr>
                                  <w:adjustRightInd w:val="0"/>
                                  <w:snapToGrid w:val="0"/>
                                  <w:jc w:val="center"/>
                                  <w:rPr>
                                    <w:rFonts w:ascii="Meiryo UI" w:hAnsi="Meiryo UI"/>
                                    <w:b/>
                                    <w:bCs/>
                                    <w:color w:val="000000" w:themeColor="text1"/>
                                    <w:sz w:val="28"/>
                                    <w:szCs w:val="36"/>
                                  </w:rPr>
                                </w:pPr>
                                <w:r w:rsidRPr="000F6DD1">
                                  <w:rPr>
                                    <w:rFonts w:ascii="Meiryo UI" w:hAnsi="Meiryo UI" w:hint="eastAsia"/>
                                    <w:b/>
                                    <w:bCs/>
                                    <w:color w:val="000000" w:themeColor="text1"/>
                                    <w:sz w:val="28"/>
                                    <w:szCs w:val="36"/>
                                  </w:rPr>
                                  <w:t>一般社団法人日本自動車整備振興会連合会（</w:t>
                                </w:r>
                                <w:r w:rsidRPr="000F6DD1">
                                  <w:rPr>
                                    <w:rFonts w:ascii="Meiryo UI" w:hAnsi="Meiryo UI" w:hint="eastAsia"/>
                                    <w:b/>
                                    <w:bCs/>
                                    <w:color w:val="000000" w:themeColor="text1"/>
                                    <w:sz w:val="28"/>
                                    <w:szCs w:val="36"/>
                                  </w:rPr>
                                  <w:t>日整連）</w:t>
                                </w:r>
                              </w:p>
                              <w:p w14:paraId="71FBAE49" w14:textId="77777777" w:rsidR="00997F5F" w:rsidRPr="000F6DD1" w:rsidRDefault="00997F5F" w:rsidP="0092666B">
                                <w:pPr>
                                  <w:adjustRightInd w:val="0"/>
                                  <w:snapToGrid w:val="0"/>
                                  <w:jc w:val="center"/>
                                  <w:rPr>
                                    <w:b/>
                                    <w:bCs/>
                                    <w:color w:val="000000" w:themeColor="text1"/>
                                    <w:sz w:val="28"/>
                                    <w:szCs w:val="36"/>
                                  </w:rPr>
                                </w:pPr>
                                <w:r>
                                  <w:rPr>
                                    <w:rFonts w:ascii="Meiryo UI" w:hAnsi="Meiryo UI" w:hint="eastAsia"/>
                                    <w:b/>
                                    <w:bCs/>
                                    <w:color w:val="000000" w:themeColor="text1"/>
                                    <w:sz w:val="28"/>
                                    <w:szCs w:val="36"/>
                                  </w:rPr>
                                  <w:t>日本自動車整備商工組合連合会（整商連）</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173A4E" id="テキスト ボックス 459" o:spid="_x0000_s1027" type="#_x0000_t202" style="position:absolute;margin-left:41.7pt;margin-top:592.25pt;width:380.5pt;height:82pt;z-index:251747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" filled="f" stroked="f" strokeweight=".5pt">
                    <v:textbox style="mso-fit-shape-to-text:t" inset="0,,0">
                      <w:txbxContent>
                        <w:p w14:paraId="218121D5" w14:textId="77777777" w:rsidR="00997F5F" w:rsidRDefault="00997F5F" w:rsidP="0092666B">
                          <w:pPr>
                            <w:adjustRightInd w:val="0"/>
                            <w:snapToGrid w:val="0"/>
                            <w:jc w:val="center"/>
                            <w:rPr>
                              <w:rFonts w:ascii="Meiryo UI" w:hAnsi="Meiryo UI"/>
                              <w:b/>
                              <w:bCs/>
                              <w:color w:val="000000" w:themeColor="text1"/>
                              <w:sz w:val="28"/>
                              <w:szCs w:val="36"/>
                            </w:rPr>
                          </w:pPr>
                          <w:r w:rsidRPr="000F6DD1">
                            <w:rPr>
                              <w:rFonts w:ascii="Meiryo UI" w:hAnsi="Meiryo UI" w:hint="eastAsia"/>
                              <w:b/>
                              <w:bCs/>
                              <w:color w:val="000000" w:themeColor="text1"/>
                              <w:sz w:val="28"/>
                              <w:szCs w:val="36"/>
                            </w:rPr>
                            <w:t>一般社団法人日本自動車整備振興会連合会（</w:t>
                          </w:r>
                          <w:r w:rsidRPr="000F6DD1">
                            <w:rPr>
                              <w:rFonts w:ascii="Meiryo UI" w:hAnsi="Meiryo UI" w:hint="eastAsia"/>
                              <w:b/>
                              <w:bCs/>
                              <w:color w:val="000000" w:themeColor="text1"/>
                              <w:sz w:val="28"/>
                              <w:szCs w:val="36"/>
                            </w:rPr>
                            <w:t>日整連）</w:t>
                          </w:r>
                        </w:p>
                        <w:p w14:paraId="71FBAE49" w14:textId="77777777" w:rsidR="00997F5F" w:rsidRPr="000F6DD1" w:rsidRDefault="00997F5F" w:rsidP="0092666B">
                          <w:pPr>
                            <w:adjustRightInd w:val="0"/>
                            <w:snapToGrid w:val="0"/>
                            <w:jc w:val="center"/>
                            <w:rPr>
                              <w:b/>
                              <w:bCs/>
                              <w:color w:val="000000" w:themeColor="text1"/>
                              <w:sz w:val="28"/>
                              <w:szCs w:val="36"/>
                            </w:rPr>
                          </w:pPr>
                          <w:r>
                            <w:rPr>
                              <w:rFonts w:ascii="Meiryo UI" w:hAnsi="Meiryo UI" w:hint="eastAsia"/>
                              <w:b/>
                              <w:bCs/>
                              <w:color w:val="000000" w:themeColor="text1"/>
                              <w:sz w:val="28"/>
                              <w:szCs w:val="36"/>
                            </w:rPr>
                            <w:t>日本自動車整備商工組合連合会（整商連）</w:t>
                          </w:r>
                        </w:p>
                      </w:txbxContent>
                    </v:textbox>
                  </v:shape>
                </w:pict>
              </mc:Fallback>
            </mc:AlternateContent>
          </w:r>
          <w:r>
            <w:rPr>
              <w:noProof/>
            </w:rPr>
            <mc:AlternateContent>
              <mc:Choice Requires="wpg">
                <w:drawing>
                  <wp:anchor distT="0" distB="0" distL="114300" distR="114300" simplePos="0" relativeHeight="251746816" behindDoc="0" locked="0" layoutInCell="1" allowOverlap="1" wp14:anchorId="09F0CD04" wp14:editId="1A8F1CA9">
                    <wp:simplePos x="0" y="0"/>
                    <wp:positionH relativeFrom="column">
                      <wp:posOffset>1980565</wp:posOffset>
                    </wp:positionH>
                    <wp:positionV relativeFrom="paragraph">
                      <wp:posOffset>5936142</wp:posOffset>
                    </wp:positionV>
                    <wp:extent cx="1929130" cy="1022350"/>
                    <wp:effectExtent l="0" t="0" r="0" b="0"/>
                    <wp:wrapNone/>
                    <wp:docPr id="477" name="グループ化 477"/>
                    <wp:cNvGraphicFramePr/>
                    <a:graphic xmlns:a="http://schemas.openxmlformats.org/drawingml/2006/main">
                      <a:graphicData uri="http://schemas.microsoft.com/office/word/2010/wordprocessingGroup">
                        <wpg:wgp>
                          <wpg:cNvGrpSpPr/>
                          <wpg:grpSpPr>
                            <a:xfrm>
                              <a:off x="0" y="0"/>
                              <a:ext cx="1929130" cy="1022350"/>
                              <a:chOff x="0" y="0"/>
                              <a:chExt cx="3589371" cy="1902460"/>
                            </a:xfrm>
                            <a:solidFill>
                              <a:srgbClr val="ED2801"/>
                            </a:solidFill>
                          </wpg:grpSpPr>
                          <pic:pic xmlns:pic="http://schemas.openxmlformats.org/drawingml/2006/picture">
                            <pic:nvPicPr>
                              <pic:cNvPr id="478" name="グラフィックス 478" descr="都市"/>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902460" cy="1902460"/>
                              </a:xfrm>
                              <a:prstGeom prst="rect">
                                <a:avLst/>
                              </a:prstGeom>
                            </pic:spPr>
                          </pic:pic>
                          <pic:pic xmlns:pic="http://schemas.openxmlformats.org/drawingml/2006/picture">
                            <pic:nvPicPr>
                              <pic:cNvPr id="479" name="グラフィックス 479" descr="都市"/>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1686911" y="0"/>
                                <a:ext cx="1902460" cy="1902460"/>
                              </a:xfrm>
                              <a:prstGeom prst="rect">
                                <a:avLst/>
                              </a:prstGeom>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FB063D" id="グループ化 477" o:spid="_x0000_s1026" style="position:absolute;left:0;text-align:left;margin-left:155.95pt;margin-top:467.4pt;width:151.9pt;height:80.5pt;z-index:251746816;mso-width-relative:margin;mso-height-relative:margin" coordsize="35893,19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478" o:spid="_x0000_s1027" type="#_x0000_t75" alt="都市" style="position:absolute;width:19024;height:19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">
                      <v:imagedata r:id="rId11" o:title="都市"/>
                      <v:path arrowok="t"/>
                    </v:shape>
                    <v:shape id="グラフィックス 479" o:spid="_x0000_s1028" type="#_x0000_t75" alt="都市" style="position:absolute;left:16869;width:19024;height:19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">
                      <v:imagedata r:id="rId11" o:title="都市"/>
                      <v:path arrowok="t"/>
                    </v:shape>
                  </v:group>
                </w:pict>
              </mc:Fallback>
            </mc:AlternateContent>
          </w:r>
          <w:r>
            <w:rPr>
              <w:noProof/>
            </w:rPr>
            <w:drawing>
              <wp:anchor distT="0" distB="0" distL="114300" distR="114300" simplePos="0" relativeHeight="251749888" behindDoc="0" locked="0" layoutInCell="1" allowOverlap="1" wp14:anchorId="2C736EE3" wp14:editId="238BFD8B">
                <wp:simplePos x="0" y="0"/>
                <wp:positionH relativeFrom="column">
                  <wp:posOffset>4403518</wp:posOffset>
                </wp:positionH>
                <wp:positionV relativeFrom="paragraph">
                  <wp:posOffset>288821</wp:posOffset>
                </wp:positionV>
                <wp:extent cx="1132583" cy="1513490"/>
                <wp:effectExtent l="0" t="0" r="0" b="0"/>
                <wp:wrapNone/>
                <wp:docPr id="480" name="図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2583" cy="151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7939">
            <w:rPr>
              <w:rFonts w:ascii="Meiryo UI" w:hAnsi="Meiryo UI"/>
              <w:noProof/>
            </w:rPr>
            <w:drawing>
              <wp:anchor distT="0" distB="0" distL="114300" distR="114300" simplePos="0" relativeHeight="251735551" behindDoc="0" locked="0" layoutInCell="1" allowOverlap="1" wp14:anchorId="2C525ED4" wp14:editId="4D94D0E2">
                <wp:simplePos x="0" y="0"/>
                <wp:positionH relativeFrom="column">
                  <wp:posOffset>-318932</wp:posOffset>
                </wp:positionH>
                <wp:positionV relativeFrom="paragraph">
                  <wp:posOffset>-487680</wp:posOffset>
                </wp:positionV>
                <wp:extent cx="6341745" cy="4563110"/>
                <wp:effectExtent l="0" t="0" r="1905" b="8890"/>
                <wp:wrapNone/>
                <wp:docPr id="174" name="図 174"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図 174" descr="アイコン&#10;&#10;自動的に生成された説明"/>
                        <pic:cNvPicPr/>
                      </pic:nvPicPr>
                      <pic:blipFill rotWithShape="1">
                        <a:blip r:embed="rId13" cstate="print">
                          <a:alphaModFix amt="15000"/>
                          <a:duotone>
                            <a:schemeClr val="accent2">
                              <a:shade val="45000"/>
                              <a:satMod val="135000"/>
                            </a:schemeClr>
                            <a:prstClr val="white"/>
                          </a:duotone>
                          <a:extLst>
                            <a:ext uri="{BEBA8EAE-BF5A-486C-A8C5-ECC9F3942E4B}">
                              <a14:imgProps xmlns:a14="http://schemas.microsoft.com/office/drawing/2010/main">
                                <a14:imgLayer r:embed="rId14">
                                  <a14:imgEffect>
                                    <a14:saturation sat="400000"/>
                                  </a14:imgEffect>
                                  <a14:imgEffect>
                                    <a14:brightnessContrast contrast="-1000"/>
                                  </a14:imgEffect>
                                </a14:imgLayer>
                              </a14:imgProps>
                            </a:ext>
                            <a:ext uri="{28A0092B-C50C-407E-A947-70E740481C1C}">
                              <a14:useLocalDpi xmlns:a14="http://schemas.microsoft.com/office/drawing/2010/main" val="0"/>
                            </a:ext>
                          </a:extLst>
                        </a:blip>
                        <a:srcRect/>
                        <a:stretch/>
                      </pic:blipFill>
                      <pic:spPr bwMode="auto">
                        <a:xfrm>
                          <a:off x="0" y="0"/>
                          <a:ext cx="6341745" cy="4563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36576" behindDoc="0" locked="0" layoutInCell="1" allowOverlap="1" wp14:anchorId="0A46CEA9" wp14:editId="77562408">
                    <wp:simplePos x="0" y="0"/>
                    <wp:positionH relativeFrom="column">
                      <wp:posOffset>480695</wp:posOffset>
                    </wp:positionH>
                    <wp:positionV relativeFrom="paragraph">
                      <wp:posOffset>196850</wp:posOffset>
                    </wp:positionV>
                    <wp:extent cx="818515" cy="819785"/>
                    <wp:effectExtent l="0" t="0" r="19685" b="18415"/>
                    <wp:wrapNone/>
                    <wp:docPr id="461" name="正方形/長方形 461"/>
                    <wp:cNvGraphicFramePr/>
                    <a:graphic xmlns:a="http://schemas.openxmlformats.org/drawingml/2006/main">
                      <a:graphicData uri="http://schemas.microsoft.com/office/word/2010/wordprocessingShape">
                        <wps:wsp>
                          <wps:cNvSpPr/>
                          <wps:spPr>
                            <a:xfrm>
                              <a:off x="0" y="0"/>
                              <a:ext cx="818515" cy="819785"/>
                            </a:xfrm>
                            <a:prstGeom prst="rect">
                              <a:avLst/>
                            </a:prstGeom>
                            <a:solidFill>
                              <a:srgbClr val="ED2801"/>
                            </a:solidFill>
                            <a:ln w="19050" cap="flat" cmpd="sng" algn="ctr">
                              <a:solidFill>
                                <a:srgbClr val="ED2801"/>
                              </a:solidFill>
                              <a:prstDash val="solid"/>
                              <a:miter lim="800000"/>
                            </a:ln>
                            <a:effectLst/>
                          </wps:spPr>
                          <wps:txbx>
                            <w:txbxContent>
                              <w:p w14:paraId="5F5A126A" w14:textId="77777777" w:rsidR="00997F5F" w:rsidRPr="00135C09" w:rsidRDefault="00997F5F" w:rsidP="00135C09">
                                <w:pPr>
                                  <w:spacing w:line="1160" w:lineRule="exact"/>
                                  <w:jc w:val="center"/>
                                  <w:rPr>
                                    <w:rFonts w:ascii="HGPｺﾞｼｯｸE" w:eastAsia="HGPｺﾞｼｯｸE" w:hAnsi="HGPｺﾞｼｯｸE"/>
                                    <w:color w:val="FFFFFF" w:themeColor="background1"/>
                                    <w:sz w:val="96"/>
                                    <w:szCs w:val="96"/>
                                  </w:rPr>
                                </w:pPr>
                                <w:r w:rsidRPr="00135C09">
                                  <w:rPr>
                                    <w:rFonts w:ascii="HGPｺﾞｼｯｸE" w:eastAsia="HGPｺﾞｼｯｸE" w:hAnsi="HGPｺﾞｼｯｸE"/>
                                    <w:color w:val="FFFFFF" w:themeColor="background1"/>
                                    <w:sz w:val="96"/>
                                    <w:szCs w:val="9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6CEA9" id="正方形/長方形 461" o:spid="_x0000_s1028" style="position:absolute;margin-left:37.85pt;margin-top:15.5pt;width:64.45pt;height:64.5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" fillcolor="#ed2801" strokecolor="#ed2801" strokeweight="1.5pt">
                    <v:textbox>
                      <w:txbxContent>
                        <w:p w14:paraId="5F5A126A" w14:textId="77777777" w:rsidR="00997F5F" w:rsidRPr="00135C09" w:rsidRDefault="00997F5F" w:rsidP="00135C09">
                          <w:pPr>
                            <w:spacing w:line="1160" w:lineRule="exact"/>
                            <w:jc w:val="center"/>
                            <w:rPr>
                              <w:rFonts w:ascii="HGPｺﾞｼｯｸE" w:eastAsia="HGPｺﾞｼｯｸE" w:hAnsi="HGPｺﾞｼｯｸE"/>
                              <w:color w:val="FFFFFF" w:themeColor="background1"/>
                              <w:sz w:val="96"/>
                              <w:szCs w:val="96"/>
                            </w:rPr>
                          </w:pPr>
                          <w:r w:rsidRPr="00135C09">
                            <w:rPr>
                              <w:rFonts w:ascii="HGPｺﾞｼｯｸE" w:eastAsia="HGPｺﾞｼｯｸE" w:hAnsi="HGPｺﾞｼｯｸE"/>
                              <w:color w:val="FFFFFF" w:themeColor="background1"/>
                              <w:sz w:val="96"/>
                              <w:szCs w:val="96"/>
                            </w:rPr>
                            <w:t>Ｂ</w:t>
                          </w:r>
                        </w:p>
                      </w:txbxContent>
                    </v:textbox>
                  </v:rect>
                </w:pict>
              </mc:Fallback>
            </mc:AlternateContent>
          </w:r>
          <w:r>
            <w:rPr>
              <w:noProof/>
            </w:rPr>
            <mc:AlternateContent>
              <mc:Choice Requires="wps">
                <w:drawing>
                  <wp:anchor distT="0" distB="0" distL="114300" distR="114300" simplePos="0" relativeHeight="251739648" behindDoc="0" locked="0" layoutInCell="1" allowOverlap="1" wp14:anchorId="7AFA812C" wp14:editId="3EB12B76">
                    <wp:simplePos x="0" y="0"/>
                    <wp:positionH relativeFrom="column">
                      <wp:posOffset>480695</wp:posOffset>
                    </wp:positionH>
                    <wp:positionV relativeFrom="paragraph">
                      <wp:posOffset>1183005</wp:posOffset>
                    </wp:positionV>
                    <wp:extent cx="830580" cy="819785"/>
                    <wp:effectExtent l="0" t="0" r="26670" b="18415"/>
                    <wp:wrapNone/>
                    <wp:docPr id="470" name="正方形/長方形 470"/>
                    <wp:cNvGraphicFramePr/>
                    <a:graphic xmlns:a="http://schemas.openxmlformats.org/drawingml/2006/main">
                      <a:graphicData uri="http://schemas.microsoft.com/office/word/2010/wordprocessingShape">
                        <wps:wsp>
                          <wps:cNvSpPr/>
                          <wps:spPr>
                            <a:xfrm>
                              <a:off x="0" y="0"/>
                              <a:ext cx="830580" cy="819785"/>
                            </a:xfrm>
                            <a:prstGeom prst="rect">
                              <a:avLst/>
                            </a:prstGeom>
                            <a:noFill/>
                            <a:ln w="19050" cap="flat" cmpd="sng" algn="ctr">
                              <a:solidFill>
                                <a:srgbClr val="ED2801"/>
                              </a:solidFill>
                              <a:prstDash val="solid"/>
                              <a:miter lim="800000"/>
                            </a:ln>
                            <a:effectLst/>
                          </wps:spPr>
                          <wps:txbx>
                            <w:txbxContent>
                              <w:p w14:paraId="39E29E44" w14:textId="773CAF02"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事</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A812C" id="正方形/長方形 470" o:spid="_x0000_s1029" style="position:absolute;margin-left:37.85pt;margin-top:93.15pt;width:65.4pt;height:64.5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" filled="f" strokecolor="#ed2801" strokeweight="1.5pt">
                    <v:textbox inset=",,,0">
                      <w:txbxContent>
                        <w:p w14:paraId="39E29E44" w14:textId="773CAF02"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事</w:t>
                          </w:r>
                        </w:p>
                      </w:txbxContent>
                    </v:textbox>
                  </v:rect>
                </w:pict>
              </mc:Fallback>
            </mc:AlternateContent>
          </w:r>
          <w:r>
            <w:rPr>
              <w:noProof/>
            </w:rPr>
            <mc:AlternateContent>
              <mc:Choice Requires="wps">
                <w:drawing>
                  <wp:anchor distT="0" distB="0" distL="114300" distR="114300" simplePos="0" relativeHeight="251741696" behindDoc="0" locked="0" layoutInCell="1" allowOverlap="1" wp14:anchorId="718F3118" wp14:editId="2DDD1EB7">
                    <wp:simplePos x="0" y="0"/>
                    <wp:positionH relativeFrom="column">
                      <wp:posOffset>480695</wp:posOffset>
                    </wp:positionH>
                    <wp:positionV relativeFrom="paragraph">
                      <wp:posOffset>2178050</wp:posOffset>
                    </wp:positionV>
                    <wp:extent cx="830580" cy="819785"/>
                    <wp:effectExtent l="0" t="0" r="26670" b="18415"/>
                    <wp:wrapNone/>
                    <wp:docPr id="472" name="正方形/長方形 472"/>
                    <wp:cNvGraphicFramePr/>
                    <a:graphic xmlns:a="http://schemas.openxmlformats.org/drawingml/2006/main">
                      <a:graphicData uri="http://schemas.microsoft.com/office/word/2010/wordprocessingShape">
                        <wps:wsp>
                          <wps:cNvSpPr/>
                          <wps:spPr>
                            <a:xfrm>
                              <a:off x="0" y="0"/>
                              <a:ext cx="830580" cy="819785"/>
                            </a:xfrm>
                            <a:prstGeom prst="rect">
                              <a:avLst/>
                            </a:prstGeom>
                            <a:noFill/>
                            <a:ln w="19050" cap="flat" cmpd="sng" algn="ctr">
                              <a:solidFill>
                                <a:srgbClr val="ED2801"/>
                              </a:solidFill>
                              <a:prstDash val="solid"/>
                              <a:miter lim="800000"/>
                            </a:ln>
                            <a:effectLst/>
                          </wps:spPr>
                          <wps:txbx>
                            <w:txbxContent>
                              <w:p w14:paraId="7EBED6A0" w14:textId="77777777"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マ</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F3118" id="正方形/長方形 472" o:spid="_x0000_s1030" style="position:absolute;margin-left:37.85pt;margin-top:171.5pt;width:65.4pt;height:64.5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" filled="f" strokecolor="#ed2801" strokeweight="1.5pt">
                    <v:textbox inset=",,,0">
                      <w:txbxContent>
                        <w:p w14:paraId="7EBED6A0" w14:textId="77777777"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マ</w:t>
                          </w:r>
                        </w:p>
                      </w:txbxContent>
                    </v:textbox>
                  </v:rect>
                </w:pict>
              </mc:Fallback>
            </mc:AlternateContent>
          </w:r>
          <w:r>
            <w:rPr>
              <w:noProof/>
            </w:rPr>
            <mc:AlternateContent>
              <mc:Choice Requires="wps">
                <w:drawing>
                  <wp:anchor distT="0" distB="0" distL="114300" distR="114300" simplePos="0" relativeHeight="251742720" behindDoc="0" locked="0" layoutInCell="1" allowOverlap="1" wp14:anchorId="4259E32A" wp14:editId="16F02BF3">
                    <wp:simplePos x="0" y="0"/>
                    <wp:positionH relativeFrom="column">
                      <wp:posOffset>1476375</wp:posOffset>
                    </wp:positionH>
                    <wp:positionV relativeFrom="paragraph">
                      <wp:posOffset>2178050</wp:posOffset>
                    </wp:positionV>
                    <wp:extent cx="830580" cy="819785"/>
                    <wp:effectExtent l="0" t="0" r="26670" b="18415"/>
                    <wp:wrapNone/>
                    <wp:docPr id="473" name="正方形/長方形 473"/>
                    <wp:cNvGraphicFramePr/>
                    <a:graphic xmlns:a="http://schemas.openxmlformats.org/drawingml/2006/main">
                      <a:graphicData uri="http://schemas.microsoft.com/office/word/2010/wordprocessingShape">
                        <wps:wsp>
                          <wps:cNvSpPr/>
                          <wps:spPr>
                            <a:xfrm>
                              <a:off x="0" y="0"/>
                              <a:ext cx="830580" cy="819785"/>
                            </a:xfrm>
                            <a:prstGeom prst="rect">
                              <a:avLst/>
                            </a:prstGeom>
                            <a:noFill/>
                            <a:ln w="19050" cap="flat" cmpd="sng" algn="ctr">
                              <a:solidFill>
                                <a:srgbClr val="ED2801"/>
                              </a:solidFill>
                              <a:prstDash val="solid"/>
                              <a:miter lim="800000"/>
                            </a:ln>
                            <a:effectLst/>
                          </wps:spPr>
                          <wps:txbx>
                            <w:txbxContent>
                              <w:p w14:paraId="7A3CB673" w14:textId="77777777"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ニ</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9E32A" id="正方形/長方形 473" o:spid="_x0000_s1031" style="position:absolute;margin-left:116.25pt;margin-top:171.5pt;width:65.4pt;height:64.5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" filled="f" strokecolor="#ed2801" strokeweight="1.5pt">
                    <v:textbox inset=",,,0">
                      <w:txbxContent>
                        <w:p w14:paraId="7A3CB673" w14:textId="77777777"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ニ</w:t>
                          </w:r>
                        </w:p>
                      </w:txbxContent>
                    </v:textbox>
                  </v:rect>
                </w:pict>
              </mc:Fallback>
            </mc:AlternateContent>
          </w:r>
          <w:r>
            <w:rPr>
              <w:noProof/>
            </w:rPr>
            <mc:AlternateContent>
              <mc:Choice Requires="wps">
                <w:drawing>
                  <wp:anchor distT="0" distB="0" distL="114300" distR="114300" simplePos="0" relativeHeight="251740672" behindDoc="0" locked="0" layoutInCell="1" allowOverlap="1" wp14:anchorId="15DCF8EB" wp14:editId="16D2B81C">
                    <wp:simplePos x="0" y="0"/>
                    <wp:positionH relativeFrom="column">
                      <wp:posOffset>1476375</wp:posOffset>
                    </wp:positionH>
                    <wp:positionV relativeFrom="paragraph">
                      <wp:posOffset>1183005</wp:posOffset>
                    </wp:positionV>
                    <wp:extent cx="830580" cy="819785"/>
                    <wp:effectExtent l="0" t="0" r="26670" b="18415"/>
                    <wp:wrapNone/>
                    <wp:docPr id="471" name="正方形/長方形 471"/>
                    <wp:cNvGraphicFramePr/>
                    <a:graphic xmlns:a="http://schemas.openxmlformats.org/drawingml/2006/main">
                      <a:graphicData uri="http://schemas.microsoft.com/office/word/2010/wordprocessingShape">
                        <wps:wsp>
                          <wps:cNvSpPr/>
                          <wps:spPr>
                            <a:xfrm>
                              <a:off x="0" y="0"/>
                              <a:ext cx="830580" cy="819785"/>
                            </a:xfrm>
                            <a:prstGeom prst="rect">
                              <a:avLst/>
                            </a:prstGeom>
                            <a:noFill/>
                            <a:ln w="19050" cap="flat" cmpd="sng" algn="ctr">
                              <a:solidFill>
                                <a:srgbClr val="ED2801"/>
                              </a:solidFill>
                              <a:prstDash val="solid"/>
                              <a:miter lim="800000"/>
                            </a:ln>
                            <a:effectLst/>
                          </wps:spPr>
                          <wps:txbx>
                            <w:txbxContent>
                              <w:p w14:paraId="45DE5DBC" w14:textId="09391E17"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業</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CF8EB" id="正方形/長方形 471" o:spid="_x0000_s1032" style="position:absolute;margin-left:116.25pt;margin-top:93.15pt;width:65.4pt;height:64.5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" filled="f" strokecolor="#ed2801" strokeweight="1.5pt">
                    <v:textbox inset=",,,0">
                      <w:txbxContent>
                        <w:p w14:paraId="45DE5DBC" w14:textId="09391E17"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業</w:t>
                          </w:r>
                        </w:p>
                      </w:txbxContent>
                    </v:textbox>
                  </v:rect>
                </w:pict>
              </mc:Fallback>
            </mc:AlternateContent>
          </w:r>
          <w:r>
            <w:rPr>
              <w:noProof/>
            </w:rPr>
            <mc:AlternateContent>
              <mc:Choice Requires="wps">
                <w:drawing>
                  <wp:anchor distT="0" distB="0" distL="114300" distR="114300" simplePos="0" relativeHeight="251737600" behindDoc="0" locked="0" layoutInCell="1" allowOverlap="1" wp14:anchorId="3C943488" wp14:editId="2CEDD1CE">
                    <wp:simplePos x="0" y="0"/>
                    <wp:positionH relativeFrom="column">
                      <wp:posOffset>1476375</wp:posOffset>
                    </wp:positionH>
                    <wp:positionV relativeFrom="paragraph">
                      <wp:posOffset>196850</wp:posOffset>
                    </wp:positionV>
                    <wp:extent cx="818515" cy="819785"/>
                    <wp:effectExtent l="0" t="0" r="19685" b="18415"/>
                    <wp:wrapNone/>
                    <wp:docPr id="468" name="正方形/長方形 468"/>
                    <wp:cNvGraphicFramePr/>
                    <a:graphic xmlns:a="http://schemas.openxmlformats.org/drawingml/2006/main">
                      <a:graphicData uri="http://schemas.microsoft.com/office/word/2010/wordprocessingShape">
                        <wps:wsp>
                          <wps:cNvSpPr/>
                          <wps:spPr>
                            <a:xfrm>
                              <a:off x="0" y="0"/>
                              <a:ext cx="818515" cy="819785"/>
                            </a:xfrm>
                            <a:prstGeom prst="rect">
                              <a:avLst/>
                            </a:prstGeom>
                            <a:solidFill>
                              <a:srgbClr val="ED2801"/>
                            </a:solidFill>
                            <a:ln w="19050" cap="flat" cmpd="sng" algn="ctr">
                              <a:solidFill>
                                <a:srgbClr val="ED2801"/>
                              </a:solidFill>
                              <a:prstDash val="solid"/>
                              <a:miter lim="800000"/>
                            </a:ln>
                            <a:effectLst/>
                          </wps:spPr>
                          <wps:txbx>
                            <w:txbxContent>
                              <w:p w14:paraId="1D815BEE" w14:textId="77777777" w:rsidR="00997F5F" w:rsidRPr="00135C09" w:rsidRDefault="00997F5F" w:rsidP="00135C09">
                                <w:pPr>
                                  <w:spacing w:line="1160" w:lineRule="exact"/>
                                  <w:jc w:val="center"/>
                                  <w:rPr>
                                    <w:rFonts w:ascii="HGPｺﾞｼｯｸE" w:eastAsia="HGPｺﾞｼｯｸE" w:hAnsi="HGPｺﾞｼｯｸE"/>
                                    <w:color w:val="FFFFFF" w:themeColor="background1"/>
                                    <w:sz w:val="96"/>
                                    <w:szCs w:val="96"/>
                                  </w:rPr>
                                </w:pPr>
                                <w:r w:rsidRPr="00135C09">
                                  <w:rPr>
                                    <w:rFonts w:ascii="HGPｺﾞｼｯｸE" w:eastAsia="HGPｺﾞｼｯｸE" w:hAnsi="HGPｺﾞｼｯｸE" w:hint="eastAsia"/>
                                    <w:color w:val="FFFFFF" w:themeColor="background1"/>
                                    <w:sz w:val="96"/>
                                    <w:szCs w:val="96"/>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43488" id="正方形/長方形 468" o:spid="_x0000_s1033" style="position:absolute;margin-left:116.25pt;margin-top:15.5pt;width:64.45pt;height:64.5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" fillcolor="#ed2801" strokecolor="#ed2801" strokeweight="1.5pt">
                    <v:textbox>
                      <w:txbxContent>
                        <w:p w14:paraId="1D815BEE" w14:textId="77777777" w:rsidR="00997F5F" w:rsidRPr="00135C09" w:rsidRDefault="00997F5F" w:rsidP="00135C09">
                          <w:pPr>
                            <w:spacing w:line="1160" w:lineRule="exact"/>
                            <w:jc w:val="center"/>
                            <w:rPr>
                              <w:rFonts w:ascii="HGPｺﾞｼｯｸE" w:eastAsia="HGPｺﾞｼｯｸE" w:hAnsi="HGPｺﾞｼｯｸE"/>
                              <w:color w:val="FFFFFF" w:themeColor="background1"/>
                              <w:sz w:val="96"/>
                              <w:szCs w:val="96"/>
                            </w:rPr>
                          </w:pPr>
                          <w:r w:rsidRPr="00135C09">
                            <w:rPr>
                              <w:rFonts w:ascii="HGPｺﾞｼｯｸE" w:eastAsia="HGPｺﾞｼｯｸE" w:hAnsi="HGPｺﾞｼｯｸE" w:hint="eastAsia"/>
                              <w:color w:val="FFFFFF" w:themeColor="background1"/>
                              <w:sz w:val="96"/>
                              <w:szCs w:val="96"/>
                            </w:rPr>
                            <w:t>Ｃ</w:t>
                          </w:r>
                        </w:p>
                      </w:txbxContent>
                    </v:textbox>
                  </v:rect>
                </w:pict>
              </mc:Fallback>
            </mc:AlternateContent>
          </w:r>
          <w:r>
            <w:rPr>
              <w:noProof/>
            </w:rPr>
            <mc:AlternateContent>
              <mc:Choice Requires="wps">
                <w:drawing>
                  <wp:anchor distT="0" distB="0" distL="114300" distR="114300" simplePos="0" relativeHeight="251743744" behindDoc="0" locked="0" layoutInCell="1" allowOverlap="1" wp14:anchorId="50F30146" wp14:editId="3A969830">
                    <wp:simplePos x="0" y="0"/>
                    <wp:positionH relativeFrom="column">
                      <wp:posOffset>2480945</wp:posOffset>
                    </wp:positionH>
                    <wp:positionV relativeFrom="paragraph">
                      <wp:posOffset>2178050</wp:posOffset>
                    </wp:positionV>
                    <wp:extent cx="830580" cy="819785"/>
                    <wp:effectExtent l="0" t="0" r="26670" b="18415"/>
                    <wp:wrapNone/>
                    <wp:docPr id="474" name="正方形/長方形 474"/>
                    <wp:cNvGraphicFramePr/>
                    <a:graphic xmlns:a="http://schemas.openxmlformats.org/drawingml/2006/main">
                      <a:graphicData uri="http://schemas.microsoft.com/office/word/2010/wordprocessingShape">
                        <wps:wsp>
                          <wps:cNvSpPr/>
                          <wps:spPr>
                            <a:xfrm>
                              <a:off x="0" y="0"/>
                              <a:ext cx="830580" cy="819785"/>
                            </a:xfrm>
                            <a:prstGeom prst="rect">
                              <a:avLst/>
                            </a:prstGeom>
                            <a:noFill/>
                            <a:ln w="19050" cap="flat" cmpd="sng" algn="ctr">
                              <a:solidFill>
                                <a:srgbClr val="ED2801"/>
                              </a:solidFill>
                              <a:prstDash val="solid"/>
                              <a:miter lim="800000"/>
                            </a:ln>
                            <a:effectLst/>
                          </wps:spPr>
                          <wps:txbx>
                            <w:txbxContent>
                              <w:p w14:paraId="06306393" w14:textId="77777777"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ュ</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30146" id="正方形/長方形 474" o:spid="_x0000_s1034" style="position:absolute;margin-left:195.35pt;margin-top:171.5pt;width:65.4pt;height:64.5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" filled="f" strokecolor="#ed2801" strokeweight="1.5pt">
                    <v:textbox inset=",,,0">
                      <w:txbxContent>
                        <w:p w14:paraId="06306393" w14:textId="77777777"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ュ</w:t>
                          </w:r>
                        </w:p>
                      </w:txbxContent>
                    </v:textbox>
                  </v:rect>
                </w:pict>
              </mc:Fallback>
            </mc:AlternateContent>
          </w:r>
          <w:r>
            <w:rPr>
              <w:noProof/>
            </w:rPr>
            <mc:AlternateContent>
              <mc:Choice Requires="wps">
                <w:drawing>
                  <wp:anchor distT="0" distB="0" distL="114300" distR="114300" simplePos="0" relativeHeight="251815424" behindDoc="0" locked="0" layoutInCell="1" allowOverlap="1" wp14:anchorId="6D3C0F1F" wp14:editId="3E5946CC">
                    <wp:simplePos x="0" y="0"/>
                    <wp:positionH relativeFrom="column">
                      <wp:posOffset>2480945</wp:posOffset>
                    </wp:positionH>
                    <wp:positionV relativeFrom="paragraph">
                      <wp:posOffset>1183005</wp:posOffset>
                    </wp:positionV>
                    <wp:extent cx="830580" cy="819785"/>
                    <wp:effectExtent l="0" t="0" r="26670" b="18415"/>
                    <wp:wrapNone/>
                    <wp:docPr id="5" name="正方形/長方形 5"/>
                    <wp:cNvGraphicFramePr/>
                    <a:graphic xmlns:a="http://schemas.openxmlformats.org/drawingml/2006/main">
                      <a:graphicData uri="http://schemas.microsoft.com/office/word/2010/wordprocessingShape">
                        <wps:wsp>
                          <wps:cNvSpPr/>
                          <wps:spPr>
                            <a:xfrm>
                              <a:off x="0" y="0"/>
                              <a:ext cx="830580" cy="819785"/>
                            </a:xfrm>
                            <a:prstGeom prst="rect">
                              <a:avLst/>
                            </a:prstGeom>
                            <a:noFill/>
                            <a:ln w="19050" cap="flat" cmpd="sng" algn="ctr">
                              <a:solidFill>
                                <a:srgbClr val="ED2801"/>
                              </a:solidFill>
                              <a:prstDash val="solid"/>
                              <a:miter lim="800000"/>
                            </a:ln>
                            <a:effectLst/>
                          </wps:spPr>
                          <wps:txbx>
                            <w:txbxContent>
                              <w:p w14:paraId="0CBA0875" w14:textId="7E92EE80"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継</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C0F1F" id="正方形/長方形 5" o:spid="_x0000_s1035" style="position:absolute;margin-left:195.35pt;margin-top:93.15pt;width:65.4pt;height:64.5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" filled="f" strokecolor="#ed2801" strokeweight="1.5pt">
                    <v:textbox inset=",,,0">
                      <w:txbxContent>
                        <w:p w14:paraId="0CBA0875" w14:textId="7E92EE80"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継</w:t>
                          </w:r>
                        </w:p>
                      </w:txbxContent>
                    </v:textbox>
                  </v:rect>
                </w:pict>
              </mc:Fallback>
            </mc:AlternateContent>
          </w:r>
          <w:r>
            <w:rPr>
              <w:noProof/>
            </w:rPr>
            <mc:AlternateContent>
              <mc:Choice Requires="wps">
                <w:drawing>
                  <wp:anchor distT="0" distB="0" distL="114300" distR="114300" simplePos="0" relativeHeight="251738624" behindDoc="0" locked="0" layoutInCell="1" allowOverlap="1" wp14:anchorId="7C99607A" wp14:editId="01FDE664">
                    <wp:simplePos x="0" y="0"/>
                    <wp:positionH relativeFrom="column">
                      <wp:posOffset>2480945</wp:posOffset>
                    </wp:positionH>
                    <wp:positionV relativeFrom="paragraph">
                      <wp:posOffset>196850</wp:posOffset>
                    </wp:positionV>
                    <wp:extent cx="818515" cy="819785"/>
                    <wp:effectExtent l="0" t="0" r="19685" b="18415"/>
                    <wp:wrapNone/>
                    <wp:docPr id="469" name="正方形/長方形 469"/>
                    <wp:cNvGraphicFramePr/>
                    <a:graphic xmlns:a="http://schemas.openxmlformats.org/drawingml/2006/main">
                      <a:graphicData uri="http://schemas.microsoft.com/office/word/2010/wordprocessingShape">
                        <wps:wsp>
                          <wps:cNvSpPr/>
                          <wps:spPr>
                            <a:xfrm>
                              <a:off x="0" y="0"/>
                              <a:ext cx="818515" cy="819785"/>
                            </a:xfrm>
                            <a:prstGeom prst="rect">
                              <a:avLst/>
                            </a:prstGeom>
                            <a:solidFill>
                              <a:srgbClr val="ED2801"/>
                            </a:solidFill>
                            <a:ln w="19050" cap="flat" cmpd="sng" algn="ctr">
                              <a:solidFill>
                                <a:srgbClr val="ED2801"/>
                              </a:solidFill>
                              <a:prstDash val="solid"/>
                              <a:miter lim="800000"/>
                            </a:ln>
                            <a:effectLst/>
                          </wps:spPr>
                          <wps:txbx>
                            <w:txbxContent>
                              <w:p w14:paraId="06B070C3" w14:textId="77777777" w:rsidR="00997F5F" w:rsidRPr="00135C09" w:rsidRDefault="00997F5F" w:rsidP="00135C09">
                                <w:pPr>
                                  <w:spacing w:line="1160" w:lineRule="exact"/>
                                  <w:jc w:val="center"/>
                                  <w:rPr>
                                    <w:rFonts w:ascii="HGPｺﾞｼｯｸE" w:eastAsia="HGPｺﾞｼｯｸE" w:hAnsi="HGPｺﾞｼｯｸE"/>
                                    <w:color w:val="FFFFFF" w:themeColor="background1"/>
                                    <w:sz w:val="96"/>
                                    <w:szCs w:val="96"/>
                                  </w:rPr>
                                </w:pPr>
                                <w:r w:rsidRPr="00135C09">
                                  <w:rPr>
                                    <w:rFonts w:ascii="HGPｺﾞｼｯｸE" w:eastAsia="HGPｺﾞｼｯｸE" w:hAnsi="HGPｺﾞｼｯｸE" w:hint="eastAsia"/>
                                    <w:color w:val="FFFFFF" w:themeColor="background1"/>
                                    <w:sz w:val="96"/>
                                    <w:szCs w:val="96"/>
                                  </w:rPr>
                                  <w:t>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9607A" id="正方形/長方形 469" o:spid="_x0000_s1036" style="position:absolute;margin-left:195.35pt;margin-top:15.5pt;width:64.45pt;height:64.5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" fillcolor="#ed2801" strokecolor="#ed2801" strokeweight="1.5pt">
                    <v:textbox>
                      <w:txbxContent>
                        <w:p w14:paraId="06B070C3" w14:textId="77777777" w:rsidR="00997F5F" w:rsidRPr="00135C09" w:rsidRDefault="00997F5F" w:rsidP="00135C09">
                          <w:pPr>
                            <w:spacing w:line="1160" w:lineRule="exact"/>
                            <w:jc w:val="center"/>
                            <w:rPr>
                              <w:rFonts w:ascii="HGPｺﾞｼｯｸE" w:eastAsia="HGPｺﾞｼｯｸE" w:hAnsi="HGPｺﾞｼｯｸE"/>
                              <w:color w:val="FFFFFF" w:themeColor="background1"/>
                              <w:sz w:val="96"/>
                              <w:szCs w:val="96"/>
                            </w:rPr>
                          </w:pPr>
                          <w:r w:rsidRPr="00135C09">
                            <w:rPr>
                              <w:rFonts w:ascii="HGPｺﾞｼｯｸE" w:eastAsia="HGPｺﾞｼｯｸE" w:hAnsi="HGPｺﾞｼｯｸE" w:hint="eastAsia"/>
                              <w:color w:val="FFFFFF" w:themeColor="background1"/>
                              <w:sz w:val="96"/>
                              <w:szCs w:val="96"/>
                            </w:rPr>
                            <w:t>Ｐ</w:t>
                          </w:r>
                        </w:p>
                      </w:txbxContent>
                    </v:textbox>
                  </v:rect>
                </w:pict>
              </mc:Fallback>
            </mc:AlternateContent>
          </w:r>
          <w:r>
            <w:rPr>
              <w:noProof/>
            </w:rPr>
            <mc:AlternateContent>
              <mc:Choice Requires="wps">
                <w:drawing>
                  <wp:anchor distT="0" distB="0" distL="114300" distR="114300" simplePos="0" relativeHeight="251744768" behindDoc="0" locked="0" layoutInCell="1" allowOverlap="1" wp14:anchorId="12DF9AAD" wp14:editId="047C3B7C">
                    <wp:simplePos x="0" y="0"/>
                    <wp:positionH relativeFrom="column">
                      <wp:posOffset>3500755</wp:posOffset>
                    </wp:positionH>
                    <wp:positionV relativeFrom="paragraph">
                      <wp:posOffset>2178050</wp:posOffset>
                    </wp:positionV>
                    <wp:extent cx="830580" cy="819785"/>
                    <wp:effectExtent l="0" t="0" r="26670" b="18415"/>
                    <wp:wrapNone/>
                    <wp:docPr id="475" name="正方形/長方形 475"/>
                    <wp:cNvGraphicFramePr/>
                    <a:graphic xmlns:a="http://schemas.openxmlformats.org/drawingml/2006/main">
                      <a:graphicData uri="http://schemas.microsoft.com/office/word/2010/wordprocessingShape">
                        <wps:wsp>
                          <wps:cNvSpPr/>
                          <wps:spPr>
                            <a:xfrm>
                              <a:off x="0" y="0"/>
                              <a:ext cx="830580" cy="819785"/>
                            </a:xfrm>
                            <a:prstGeom prst="rect">
                              <a:avLst/>
                            </a:prstGeom>
                            <a:noFill/>
                            <a:ln w="19050" cap="flat" cmpd="sng" algn="ctr">
                              <a:solidFill>
                                <a:srgbClr val="ED2801"/>
                              </a:solidFill>
                              <a:prstDash val="solid"/>
                              <a:miter lim="800000"/>
                            </a:ln>
                            <a:effectLst/>
                          </wps:spPr>
                          <wps:txbx>
                            <w:txbxContent>
                              <w:p w14:paraId="0968B361" w14:textId="77777777"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ア</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9AAD" id="正方形/長方形 475" o:spid="_x0000_s1037" style="position:absolute;margin-left:275.65pt;margin-top:171.5pt;width:65.4pt;height:64.5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" filled="f" strokecolor="#ed2801" strokeweight="1.5pt">
                    <v:textbox inset=",,,0">
                      <w:txbxContent>
                        <w:p w14:paraId="0968B361" w14:textId="77777777"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ア</w:t>
                          </w:r>
                        </w:p>
                      </w:txbxContent>
                    </v:textbox>
                  </v:rect>
                </w:pict>
              </mc:Fallback>
            </mc:AlternateContent>
          </w:r>
          <w:r>
            <w:rPr>
              <w:noProof/>
            </w:rPr>
            <mc:AlternateContent>
              <mc:Choice Requires="wps">
                <w:drawing>
                  <wp:anchor distT="0" distB="0" distL="114300" distR="114300" simplePos="0" relativeHeight="251817472" behindDoc="0" locked="0" layoutInCell="1" allowOverlap="1" wp14:anchorId="375E98D8" wp14:editId="2D02BD85">
                    <wp:simplePos x="0" y="0"/>
                    <wp:positionH relativeFrom="column">
                      <wp:posOffset>3500755</wp:posOffset>
                    </wp:positionH>
                    <wp:positionV relativeFrom="paragraph">
                      <wp:posOffset>1183005</wp:posOffset>
                    </wp:positionV>
                    <wp:extent cx="830580" cy="819785"/>
                    <wp:effectExtent l="0" t="0" r="26670" b="18415"/>
                    <wp:wrapNone/>
                    <wp:docPr id="12" name="正方形/長方形 12"/>
                    <wp:cNvGraphicFramePr/>
                    <a:graphic xmlns:a="http://schemas.openxmlformats.org/drawingml/2006/main">
                      <a:graphicData uri="http://schemas.microsoft.com/office/word/2010/wordprocessingShape">
                        <wps:wsp>
                          <wps:cNvSpPr/>
                          <wps:spPr>
                            <a:xfrm>
                              <a:off x="0" y="0"/>
                              <a:ext cx="830580" cy="819785"/>
                            </a:xfrm>
                            <a:prstGeom prst="rect">
                              <a:avLst/>
                            </a:prstGeom>
                            <a:noFill/>
                            <a:ln w="19050" cap="flat" cmpd="sng" algn="ctr">
                              <a:solidFill>
                                <a:srgbClr val="ED2801"/>
                              </a:solidFill>
                              <a:prstDash val="solid"/>
                              <a:miter lim="800000"/>
                            </a:ln>
                            <a:effectLst/>
                          </wps:spPr>
                          <wps:txbx>
                            <w:txbxContent>
                              <w:p w14:paraId="6623DA99" w14:textId="1A00680F"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続</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E98D8" id="正方形/長方形 12" o:spid="_x0000_s1038" style="position:absolute;margin-left:275.65pt;margin-top:93.15pt;width:65.4pt;height:64.5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" filled="f" strokecolor="#ed2801" strokeweight="1.5pt">
                    <v:textbox inset=",,,0">
                      <w:txbxContent>
                        <w:p w14:paraId="6623DA99" w14:textId="1A00680F"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続</w:t>
                          </w:r>
                        </w:p>
                      </w:txbxContent>
                    </v:textbox>
                  </v:rect>
                </w:pict>
              </mc:Fallback>
            </mc:AlternateContent>
          </w:r>
          <w:r>
            <w:rPr>
              <w:noProof/>
            </w:rPr>
            <mc:AlternateContent>
              <mc:Choice Requires="wps">
                <w:drawing>
                  <wp:anchor distT="0" distB="0" distL="114300" distR="114300" simplePos="0" relativeHeight="251745792" behindDoc="0" locked="0" layoutInCell="1" allowOverlap="1" wp14:anchorId="6636E13E" wp14:editId="5D2D6DFF">
                    <wp:simplePos x="0" y="0"/>
                    <wp:positionH relativeFrom="column">
                      <wp:posOffset>4512148</wp:posOffset>
                    </wp:positionH>
                    <wp:positionV relativeFrom="paragraph">
                      <wp:posOffset>2178050</wp:posOffset>
                    </wp:positionV>
                    <wp:extent cx="830580" cy="819785"/>
                    <wp:effectExtent l="0" t="0" r="26670" b="18415"/>
                    <wp:wrapNone/>
                    <wp:docPr id="476" name="正方形/長方形 476"/>
                    <wp:cNvGraphicFramePr/>
                    <a:graphic xmlns:a="http://schemas.openxmlformats.org/drawingml/2006/main">
                      <a:graphicData uri="http://schemas.microsoft.com/office/word/2010/wordprocessingShape">
                        <wps:wsp>
                          <wps:cNvSpPr/>
                          <wps:spPr>
                            <a:xfrm>
                              <a:off x="0" y="0"/>
                              <a:ext cx="830580" cy="819785"/>
                            </a:xfrm>
                            <a:prstGeom prst="rect">
                              <a:avLst/>
                            </a:prstGeom>
                            <a:noFill/>
                            <a:ln w="19050" cap="flat" cmpd="sng" algn="ctr">
                              <a:solidFill>
                                <a:srgbClr val="ED2801"/>
                              </a:solidFill>
                              <a:prstDash val="solid"/>
                              <a:miter lim="800000"/>
                            </a:ln>
                            <a:effectLst/>
                          </wps:spPr>
                          <wps:txbx>
                            <w:txbxContent>
                              <w:p w14:paraId="10B653D4" w14:textId="77777777"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ル</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6E13E" id="正方形/長方形 476" o:spid="_x0000_s1039" style="position:absolute;margin-left:355.3pt;margin-top:171.5pt;width:65.4pt;height:64.5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" filled="f" strokecolor="#ed2801" strokeweight="1.5pt">
                    <v:textbox inset=",,,0">
                      <w:txbxContent>
                        <w:p w14:paraId="10B653D4" w14:textId="77777777" w:rsidR="00997F5F" w:rsidRPr="00135C09" w:rsidRDefault="00997F5F" w:rsidP="00135C09">
                          <w:pPr>
                            <w:spacing w:line="1160" w:lineRule="exact"/>
                            <w:jc w:val="center"/>
                            <w:rPr>
                              <w:rFonts w:ascii="HGPｺﾞｼｯｸE" w:eastAsia="HGPｺﾞｼｯｸE" w:hAnsi="HGPｺﾞｼｯｸE"/>
                              <w:color w:val="ED2801"/>
                              <w:sz w:val="96"/>
                              <w:szCs w:val="96"/>
                            </w:rPr>
                          </w:pPr>
                          <w:r w:rsidRPr="00135C09">
                            <w:rPr>
                              <w:rFonts w:ascii="HGPｺﾞｼｯｸE" w:eastAsia="HGPｺﾞｼｯｸE" w:hAnsi="HGPｺﾞｼｯｸE" w:hint="eastAsia"/>
                              <w:color w:val="ED2801"/>
                              <w:sz w:val="96"/>
                              <w:szCs w:val="96"/>
                            </w:rPr>
                            <w:t>ル</w:t>
                          </w:r>
                        </w:p>
                      </w:txbxContent>
                    </v:textbox>
                  </v:rect>
                </w:pict>
              </mc:Fallback>
            </mc:AlternateContent>
          </w:r>
          <w:r w:rsidR="0092666B">
            <w:rPr>
              <w:rFonts w:ascii="Meiryo UI" w:hAnsi="Meiryo UI"/>
            </w:rPr>
            <w:br w:type="page"/>
          </w:r>
        </w:p>
      </w:sdtContent>
    </w:sdt>
    <w:p w14:paraId="373FD3D5" w14:textId="77777777" w:rsidR="00F244AA" w:rsidRDefault="00F244AA" w:rsidP="00F244AA">
      <w:pPr>
        <w:widowControl/>
        <w:jc w:val="left"/>
        <w:rPr>
          <w:rFonts w:ascii="Meiryo UI" w:hAnsi="Meiryo UI"/>
        </w:rPr>
      </w:pPr>
    </w:p>
    <w:p w14:paraId="26AE639A" w14:textId="77777777" w:rsidR="00F244AA" w:rsidRDefault="00F244AA" w:rsidP="00F244AA">
      <w:pPr>
        <w:widowControl/>
        <w:jc w:val="left"/>
        <w:rPr>
          <w:rFonts w:ascii="Meiryo UI" w:hAnsi="Meiryo UI"/>
        </w:rPr>
      </w:pPr>
    </w:p>
    <w:p w14:paraId="0B2FE0E4" w14:textId="77777777" w:rsidR="00F244AA" w:rsidRDefault="00F244AA" w:rsidP="00F244AA">
      <w:pPr>
        <w:widowControl/>
        <w:jc w:val="left"/>
        <w:rPr>
          <w:rFonts w:ascii="Meiryo UI" w:hAnsi="Meiryo UI"/>
        </w:rPr>
      </w:pPr>
    </w:p>
    <w:p w14:paraId="46D34B6B" w14:textId="77777777" w:rsidR="00F244AA" w:rsidRDefault="00F244AA" w:rsidP="00F244AA">
      <w:pPr>
        <w:widowControl/>
        <w:jc w:val="left"/>
        <w:rPr>
          <w:rFonts w:ascii="Meiryo UI" w:hAnsi="Meiryo UI"/>
        </w:rPr>
      </w:pPr>
    </w:p>
    <w:p w14:paraId="33011160" w14:textId="77777777" w:rsidR="00F244AA" w:rsidRPr="00C43217" w:rsidRDefault="00F244AA" w:rsidP="00F244AA">
      <w:pPr>
        <w:spacing w:afterLines="50" w:after="180"/>
        <w:rPr>
          <w:rFonts w:ascii="Meiryo UI" w:hAnsi="Meiryo UI"/>
        </w:rPr>
      </w:pPr>
      <w:r w:rsidRPr="00C43217">
        <w:rPr>
          <w:rFonts w:ascii="Meiryo UI" w:hAnsi="Meiryo UI" w:hint="eastAsia"/>
        </w:rPr>
        <w:t>改訂履歴</w:t>
      </w:r>
    </w:p>
    <w:tbl>
      <w:tblPr>
        <w:tblpPr w:leftFromText="142" w:rightFromText="142" w:vertAnchor="text" w:tblpX="250" w:tblpY="1"/>
        <w:tblOverlap w:val="nev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2"/>
        <w:gridCol w:w="2944"/>
        <w:gridCol w:w="5244"/>
      </w:tblGrid>
      <w:tr w:rsidR="00F244AA" w:rsidRPr="00C43217" w14:paraId="3599A7D8" w14:textId="77777777" w:rsidTr="0004406D">
        <w:trPr>
          <w:trHeight w:val="400"/>
        </w:trPr>
        <w:tc>
          <w:tcPr>
            <w:tcW w:w="992" w:type="dxa"/>
            <w:shd w:val="clear" w:color="auto" w:fill="D9D9D9" w:themeFill="background1" w:themeFillShade="D9"/>
            <w:vAlign w:val="center"/>
          </w:tcPr>
          <w:p w14:paraId="4B0470FB" w14:textId="77777777" w:rsidR="00F244AA" w:rsidRPr="00C43217" w:rsidRDefault="00F244AA" w:rsidP="0004406D">
            <w:pPr>
              <w:jc w:val="center"/>
              <w:rPr>
                <w:rFonts w:ascii="Meiryo UI" w:hAnsi="Meiryo UI"/>
              </w:rPr>
            </w:pPr>
            <w:r w:rsidRPr="00C43217">
              <w:rPr>
                <w:rFonts w:ascii="Meiryo UI" w:hAnsi="Meiryo UI" w:hint="eastAsia"/>
              </w:rPr>
              <w:t>種別</w:t>
            </w:r>
          </w:p>
        </w:tc>
        <w:tc>
          <w:tcPr>
            <w:tcW w:w="2944" w:type="dxa"/>
            <w:shd w:val="clear" w:color="auto" w:fill="D9D9D9" w:themeFill="background1" w:themeFillShade="D9"/>
            <w:vAlign w:val="center"/>
          </w:tcPr>
          <w:p w14:paraId="046F369D" w14:textId="77777777" w:rsidR="00F244AA" w:rsidRPr="00C43217" w:rsidRDefault="00F244AA" w:rsidP="0004406D">
            <w:pPr>
              <w:jc w:val="center"/>
              <w:rPr>
                <w:rFonts w:ascii="Meiryo UI" w:hAnsi="Meiryo UI"/>
              </w:rPr>
            </w:pPr>
            <w:r w:rsidRPr="00C43217">
              <w:rPr>
                <w:rFonts w:ascii="Meiryo UI" w:hAnsi="Meiryo UI" w:hint="eastAsia"/>
              </w:rPr>
              <w:t>年月日</w:t>
            </w:r>
          </w:p>
        </w:tc>
        <w:tc>
          <w:tcPr>
            <w:tcW w:w="5244" w:type="dxa"/>
            <w:shd w:val="clear" w:color="auto" w:fill="D9D9D9" w:themeFill="background1" w:themeFillShade="D9"/>
            <w:vAlign w:val="center"/>
          </w:tcPr>
          <w:p w14:paraId="398EC7F4" w14:textId="77777777" w:rsidR="00F244AA" w:rsidRPr="00C43217" w:rsidRDefault="00F244AA" w:rsidP="0004406D">
            <w:pPr>
              <w:jc w:val="center"/>
              <w:rPr>
                <w:rFonts w:ascii="Meiryo UI" w:hAnsi="Meiryo UI"/>
              </w:rPr>
            </w:pPr>
            <w:r w:rsidRPr="00C43217">
              <w:rPr>
                <w:rFonts w:ascii="Meiryo UI" w:hAnsi="Meiryo UI" w:hint="eastAsia"/>
              </w:rPr>
              <w:t>事由</w:t>
            </w:r>
          </w:p>
        </w:tc>
      </w:tr>
      <w:tr w:rsidR="00F244AA" w:rsidRPr="00C43217" w14:paraId="795CD7F5" w14:textId="77777777" w:rsidTr="0004406D">
        <w:trPr>
          <w:trHeight w:val="290"/>
        </w:trPr>
        <w:tc>
          <w:tcPr>
            <w:tcW w:w="992" w:type="dxa"/>
            <w:shd w:val="clear" w:color="auto" w:fill="auto"/>
          </w:tcPr>
          <w:p w14:paraId="62C8D8E4" w14:textId="77777777" w:rsidR="00F244AA" w:rsidRPr="00C43217" w:rsidRDefault="00F244AA" w:rsidP="0004406D">
            <w:pPr>
              <w:rPr>
                <w:rFonts w:ascii="Meiryo UI" w:hAnsi="Meiryo UI"/>
              </w:rPr>
            </w:pPr>
            <w:r w:rsidRPr="00C43217">
              <w:rPr>
                <w:rFonts w:ascii="Meiryo UI" w:hAnsi="Meiryo UI" w:hint="eastAsia"/>
              </w:rPr>
              <w:t>制定</w:t>
            </w:r>
          </w:p>
        </w:tc>
        <w:tc>
          <w:tcPr>
            <w:tcW w:w="2944" w:type="dxa"/>
            <w:shd w:val="clear" w:color="auto" w:fill="auto"/>
          </w:tcPr>
          <w:p w14:paraId="4E359159" w14:textId="77777777" w:rsidR="00F244AA" w:rsidRPr="00C43217" w:rsidRDefault="00F244AA" w:rsidP="0004406D">
            <w:pPr>
              <w:rPr>
                <w:rFonts w:ascii="Meiryo UI" w:hAnsi="Meiryo UI"/>
              </w:rPr>
            </w:pPr>
          </w:p>
        </w:tc>
        <w:tc>
          <w:tcPr>
            <w:tcW w:w="5244" w:type="dxa"/>
            <w:shd w:val="clear" w:color="auto" w:fill="auto"/>
          </w:tcPr>
          <w:p w14:paraId="7815DA19" w14:textId="77777777" w:rsidR="00F244AA" w:rsidRPr="00C43217" w:rsidRDefault="00F244AA" w:rsidP="0004406D">
            <w:pPr>
              <w:rPr>
                <w:rFonts w:ascii="Meiryo UI" w:hAnsi="Meiryo UI"/>
              </w:rPr>
            </w:pPr>
            <w:r w:rsidRPr="00C43217">
              <w:rPr>
                <w:rFonts w:ascii="Meiryo UI" w:hAnsi="Meiryo UI" w:hint="eastAsia"/>
              </w:rPr>
              <w:t>初版制定</w:t>
            </w:r>
          </w:p>
        </w:tc>
      </w:tr>
      <w:tr w:rsidR="00F244AA" w:rsidRPr="00C43217" w14:paraId="7122E989" w14:textId="77777777" w:rsidTr="0004406D">
        <w:trPr>
          <w:trHeight w:val="225"/>
        </w:trPr>
        <w:tc>
          <w:tcPr>
            <w:tcW w:w="992" w:type="dxa"/>
            <w:shd w:val="clear" w:color="auto" w:fill="auto"/>
          </w:tcPr>
          <w:p w14:paraId="79D5BAFA" w14:textId="77777777" w:rsidR="00F244AA" w:rsidRPr="00C43217" w:rsidRDefault="00F244AA" w:rsidP="0004406D">
            <w:pPr>
              <w:rPr>
                <w:rFonts w:ascii="Meiryo UI" w:hAnsi="Meiryo UI"/>
              </w:rPr>
            </w:pPr>
            <w:r w:rsidRPr="00C43217">
              <w:rPr>
                <w:rFonts w:ascii="Meiryo UI" w:hAnsi="Meiryo UI" w:hint="eastAsia"/>
              </w:rPr>
              <w:t>改訂</w:t>
            </w:r>
          </w:p>
        </w:tc>
        <w:tc>
          <w:tcPr>
            <w:tcW w:w="2944" w:type="dxa"/>
            <w:shd w:val="clear" w:color="auto" w:fill="auto"/>
          </w:tcPr>
          <w:p w14:paraId="1772F518" w14:textId="77777777" w:rsidR="00F244AA" w:rsidRPr="00C43217" w:rsidRDefault="00F244AA" w:rsidP="0004406D">
            <w:pPr>
              <w:rPr>
                <w:rFonts w:ascii="Meiryo UI" w:hAnsi="Meiryo UI"/>
              </w:rPr>
            </w:pPr>
          </w:p>
        </w:tc>
        <w:tc>
          <w:tcPr>
            <w:tcW w:w="5244" w:type="dxa"/>
            <w:shd w:val="clear" w:color="auto" w:fill="auto"/>
          </w:tcPr>
          <w:p w14:paraId="30315F54" w14:textId="77777777" w:rsidR="00F244AA" w:rsidRPr="00C43217" w:rsidRDefault="00F244AA" w:rsidP="0004406D">
            <w:pPr>
              <w:rPr>
                <w:rFonts w:ascii="Meiryo UI" w:hAnsi="Meiryo UI"/>
              </w:rPr>
            </w:pPr>
          </w:p>
        </w:tc>
      </w:tr>
      <w:tr w:rsidR="00F244AA" w:rsidRPr="00C43217" w14:paraId="389ECD8B" w14:textId="77777777" w:rsidTr="0004406D">
        <w:trPr>
          <w:trHeight w:val="225"/>
        </w:trPr>
        <w:tc>
          <w:tcPr>
            <w:tcW w:w="992" w:type="dxa"/>
            <w:shd w:val="clear" w:color="auto" w:fill="auto"/>
          </w:tcPr>
          <w:p w14:paraId="63662CAC" w14:textId="77777777" w:rsidR="00F244AA" w:rsidRPr="00C43217" w:rsidRDefault="00F244AA" w:rsidP="0004406D">
            <w:pPr>
              <w:rPr>
                <w:rFonts w:ascii="Meiryo UI" w:hAnsi="Meiryo UI"/>
              </w:rPr>
            </w:pPr>
            <w:r w:rsidRPr="00C43217">
              <w:rPr>
                <w:rFonts w:ascii="Meiryo UI" w:hAnsi="Meiryo UI" w:hint="eastAsia"/>
              </w:rPr>
              <w:t>改訂</w:t>
            </w:r>
          </w:p>
        </w:tc>
        <w:tc>
          <w:tcPr>
            <w:tcW w:w="2944" w:type="dxa"/>
            <w:shd w:val="clear" w:color="auto" w:fill="auto"/>
          </w:tcPr>
          <w:p w14:paraId="61CC9EB8" w14:textId="77777777" w:rsidR="00F244AA" w:rsidRPr="00C43217" w:rsidRDefault="00F244AA" w:rsidP="0004406D">
            <w:pPr>
              <w:rPr>
                <w:rFonts w:ascii="Meiryo UI" w:hAnsi="Meiryo UI"/>
              </w:rPr>
            </w:pPr>
          </w:p>
        </w:tc>
        <w:tc>
          <w:tcPr>
            <w:tcW w:w="5244" w:type="dxa"/>
            <w:shd w:val="clear" w:color="auto" w:fill="auto"/>
          </w:tcPr>
          <w:p w14:paraId="01F1E9B1" w14:textId="77777777" w:rsidR="00F244AA" w:rsidRPr="00C43217" w:rsidRDefault="00F244AA" w:rsidP="0004406D">
            <w:pPr>
              <w:rPr>
                <w:rFonts w:ascii="Meiryo UI" w:hAnsi="Meiryo UI"/>
              </w:rPr>
            </w:pPr>
          </w:p>
        </w:tc>
      </w:tr>
      <w:tr w:rsidR="00F244AA" w:rsidRPr="00C43217" w14:paraId="73F9BDB9" w14:textId="77777777" w:rsidTr="0004406D">
        <w:trPr>
          <w:trHeight w:val="201"/>
        </w:trPr>
        <w:tc>
          <w:tcPr>
            <w:tcW w:w="992" w:type="dxa"/>
            <w:shd w:val="clear" w:color="auto" w:fill="auto"/>
          </w:tcPr>
          <w:p w14:paraId="3F4027B6" w14:textId="77777777" w:rsidR="00F244AA" w:rsidRPr="00C43217" w:rsidRDefault="00F244AA" w:rsidP="0004406D">
            <w:pPr>
              <w:rPr>
                <w:rFonts w:ascii="Meiryo UI" w:hAnsi="Meiryo UI"/>
              </w:rPr>
            </w:pPr>
          </w:p>
        </w:tc>
        <w:tc>
          <w:tcPr>
            <w:tcW w:w="2944" w:type="dxa"/>
            <w:shd w:val="clear" w:color="auto" w:fill="auto"/>
          </w:tcPr>
          <w:p w14:paraId="1B405646" w14:textId="77777777" w:rsidR="00F244AA" w:rsidRPr="00C43217" w:rsidRDefault="00F244AA" w:rsidP="0004406D">
            <w:pPr>
              <w:rPr>
                <w:rFonts w:ascii="Meiryo UI" w:hAnsi="Meiryo UI"/>
              </w:rPr>
            </w:pPr>
          </w:p>
        </w:tc>
        <w:tc>
          <w:tcPr>
            <w:tcW w:w="5244" w:type="dxa"/>
            <w:shd w:val="clear" w:color="auto" w:fill="auto"/>
          </w:tcPr>
          <w:p w14:paraId="0E3A7727" w14:textId="77777777" w:rsidR="00F244AA" w:rsidRPr="00C43217" w:rsidRDefault="00F244AA" w:rsidP="0004406D">
            <w:pPr>
              <w:rPr>
                <w:rFonts w:ascii="Meiryo UI" w:hAnsi="Meiryo UI"/>
              </w:rPr>
            </w:pPr>
          </w:p>
        </w:tc>
      </w:tr>
      <w:tr w:rsidR="00F244AA" w:rsidRPr="00C43217" w14:paraId="46CE2B89" w14:textId="77777777" w:rsidTr="0004406D">
        <w:trPr>
          <w:trHeight w:val="201"/>
        </w:trPr>
        <w:tc>
          <w:tcPr>
            <w:tcW w:w="992" w:type="dxa"/>
            <w:shd w:val="clear" w:color="auto" w:fill="auto"/>
          </w:tcPr>
          <w:p w14:paraId="4EF06901" w14:textId="77777777" w:rsidR="00F244AA" w:rsidRPr="00C43217" w:rsidRDefault="00F244AA" w:rsidP="0004406D">
            <w:pPr>
              <w:rPr>
                <w:rFonts w:ascii="Meiryo UI" w:hAnsi="Meiryo UI"/>
              </w:rPr>
            </w:pPr>
          </w:p>
        </w:tc>
        <w:tc>
          <w:tcPr>
            <w:tcW w:w="2944" w:type="dxa"/>
            <w:shd w:val="clear" w:color="auto" w:fill="auto"/>
          </w:tcPr>
          <w:p w14:paraId="77F91C82" w14:textId="77777777" w:rsidR="00F244AA" w:rsidRPr="00C43217" w:rsidRDefault="00F244AA" w:rsidP="0004406D">
            <w:pPr>
              <w:rPr>
                <w:rFonts w:ascii="Meiryo UI" w:hAnsi="Meiryo UI"/>
              </w:rPr>
            </w:pPr>
          </w:p>
        </w:tc>
        <w:tc>
          <w:tcPr>
            <w:tcW w:w="5244" w:type="dxa"/>
            <w:shd w:val="clear" w:color="auto" w:fill="auto"/>
          </w:tcPr>
          <w:p w14:paraId="2AC79C91" w14:textId="77777777" w:rsidR="00F244AA" w:rsidRPr="00C43217" w:rsidRDefault="00F244AA" w:rsidP="0004406D">
            <w:pPr>
              <w:rPr>
                <w:rFonts w:ascii="Meiryo UI" w:hAnsi="Meiryo UI"/>
              </w:rPr>
            </w:pPr>
          </w:p>
        </w:tc>
      </w:tr>
      <w:tr w:rsidR="00F244AA" w:rsidRPr="00C43217" w14:paraId="5D436704" w14:textId="77777777" w:rsidTr="0004406D">
        <w:trPr>
          <w:trHeight w:val="201"/>
        </w:trPr>
        <w:tc>
          <w:tcPr>
            <w:tcW w:w="992" w:type="dxa"/>
            <w:shd w:val="clear" w:color="auto" w:fill="auto"/>
          </w:tcPr>
          <w:p w14:paraId="6E68FDD5" w14:textId="77777777" w:rsidR="00F244AA" w:rsidRPr="00C43217" w:rsidRDefault="00F244AA" w:rsidP="0004406D">
            <w:pPr>
              <w:rPr>
                <w:rFonts w:ascii="Meiryo UI" w:hAnsi="Meiryo UI"/>
              </w:rPr>
            </w:pPr>
          </w:p>
        </w:tc>
        <w:tc>
          <w:tcPr>
            <w:tcW w:w="2944" w:type="dxa"/>
            <w:shd w:val="clear" w:color="auto" w:fill="auto"/>
          </w:tcPr>
          <w:p w14:paraId="4CDED721" w14:textId="77777777" w:rsidR="00F244AA" w:rsidRPr="00C43217" w:rsidRDefault="00F244AA" w:rsidP="0004406D">
            <w:pPr>
              <w:rPr>
                <w:rFonts w:ascii="Meiryo UI" w:hAnsi="Meiryo UI"/>
              </w:rPr>
            </w:pPr>
          </w:p>
        </w:tc>
        <w:tc>
          <w:tcPr>
            <w:tcW w:w="5244" w:type="dxa"/>
            <w:shd w:val="clear" w:color="auto" w:fill="auto"/>
          </w:tcPr>
          <w:p w14:paraId="1BEFE57B" w14:textId="77777777" w:rsidR="00F244AA" w:rsidRPr="00C43217" w:rsidRDefault="00F244AA" w:rsidP="0004406D">
            <w:pPr>
              <w:rPr>
                <w:rFonts w:ascii="Meiryo UI" w:hAnsi="Meiryo UI"/>
              </w:rPr>
            </w:pPr>
          </w:p>
        </w:tc>
      </w:tr>
    </w:tbl>
    <w:p w14:paraId="7DD3DB4B" w14:textId="77777777" w:rsidR="00F244AA" w:rsidRDefault="00F244AA" w:rsidP="00F244AA">
      <w:pPr>
        <w:rPr>
          <w:rFonts w:ascii="Meiryo UI" w:hAnsi="Meiryo UI"/>
        </w:rPr>
      </w:pPr>
    </w:p>
    <w:p w14:paraId="4390BA17" w14:textId="77777777" w:rsidR="00F244AA" w:rsidRPr="00C43217" w:rsidRDefault="00F244AA" w:rsidP="00F244AA">
      <w:pPr>
        <w:rPr>
          <w:rFonts w:ascii="Meiryo UI" w:hAnsi="Meiryo UI"/>
        </w:rPr>
      </w:pPr>
    </w:p>
    <w:p w14:paraId="223FE949" w14:textId="77777777" w:rsidR="00F244AA" w:rsidRPr="00790B80" w:rsidRDefault="00F244AA" w:rsidP="00F244AA">
      <w:pPr>
        <w:spacing w:afterLines="50" w:after="180"/>
        <w:rPr>
          <w:rFonts w:ascii="Meiryo UI" w:hAnsi="Meiryo UI"/>
        </w:rPr>
      </w:pPr>
      <w:r w:rsidRPr="00790B80">
        <w:rPr>
          <w:rFonts w:ascii="Meiryo UI" w:hAnsi="Meiryo UI" w:hint="eastAsia"/>
        </w:rPr>
        <w:t>所管・改訂</w:t>
      </w:r>
    </w:p>
    <w:p w14:paraId="08E562B3" w14:textId="44C60FD6" w:rsidR="00F244AA" w:rsidRDefault="00F244AA" w:rsidP="003A465B">
      <w:pPr>
        <w:pStyle w:val="af3"/>
        <w:numPr>
          <w:ilvl w:val="0"/>
          <w:numId w:val="3"/>
        </w:numPr>
        <w:spacing w:after="50"/>
        <w:ind w:leftChars="0"/>
        <w:rPr>
          <w:rFonts w:hAnsi="Meiryo UI"/>
        </w:rPr>
      </w:pPr>
      <w:r w:rsidRPr="00FC3D4E">
        <w:rPr>
          <w:rFonts w:hAnsi="Meiryo UI" w:hint="eastAsia"/>
        </w:rPr>
        <w:t>本マニュアルは</w:t>
      </w:r>
      <w:r w:rsidRPr="002A1EAF">
        <w:rPr>
          <w:rFonts w:hAnsi="Meiryo UI" w:hint="eastAsia"/>
          <w:b/>
          <w:bCs/>
          <w:color w:val="538135" w:themeColor="accent6" w:themeShade="BF"/>
        </w:rPr>
        <w:t>総務部</w:t>
      </w:r>
      <w:r w:rsidRPr="00FC3D4E">
        <w:rPr>
          <w:rFonts w:hAnsi="Meiryo UI" w:hint="eastAsia"/>
        </w:rPr>
        <w:t>が所管</w:t>
      </w:r>
      <w:r w:rsidR="00C32DD3">
        <w:rPr>
          <w:rFonts w:hAnsi="Meiryo UI" w:hint="eastAsia"/>
        </w:rPr>
        <w:t>する</w:t>
      </w:r>
      <w:r w:rsidRPr="00FC3D4E">
        <w:rPr>
          <w:rFonts w:hAnsi="Meiryo UI" w:hint="eastAsia"/>
        </w:rPr>
        <w:t>。</w:t>
      </w:r>
    </w:p>
    <w:p w14:paraId="630823F3" w14:textId="0C0B6445" w:rsidR="00F244AA" w:rsidRDefault="00F244AA" w:rsidP="003A465B">
      <w:pPr>
        <w:pStyle w:val="af3"/>
        <w:numPr>
          <w:ilvl w:val="0"/>
          <w:numId w:val="3"/>
        </w:numPr>
        <w:spacing w:after="50"/>
        <w:ind w:leftChars="0"/>
        <w:rPr>
          <w:rFonts w:hAnsi="Meiryo UI"/>
        </w:rPr>
      </w:pPr>
      <w:r w:rsidRPr="00346498">
        <w:rPr>
          <w:rFonts w:hAnsi="Meiryo UI" w:hint="eastAsia"/>
        </w:rPr>
        <w:t>本マニュアルの改訂は</w:t>
      </w:r>
      <w:r w:rsidR="00C32DD3" w:rsidRPr="00C32DD3">
        <w:rPr>
          <w:rFonts w:hAnsi="Meiryo UI" w:hint="eastAsia"/>
          <w:b/>
          <w:color w:val="538135" w:themeColor="accent6" w:themeShade="BF"/>
        </w:rPr>
        <w:t>社長</w:t>
      </w:r>
      <w:r w:rsidRPr="00346498">
        <w:rPr>
          <w:rFonts w:hAnsi="Meiryo UI" w:hint="eastAsia"/>
        </w:rPr>
        <w:t>の決裁によ</w:t>
      </w:r>
      <w:r w:rsidR="00C32DD3">
        <w:rPr>
          <w:rFonts w:hAnsi="Meiryo UI" w:hint="eastAsia"/>
        </w:rPr>
        <w:t>る</w:t>
      </w:r>
      <w:r w:rsidRPr="00346498">
        <w:rPr>
          <w:rFonts w:hAnsi="Meiryo UI" w:hint="eastAsia"/>
        </w:rPr>
        <w:t>。</w:t>
      </w:r>
    </w:p>
    <w:p w14:paraId="4A580096" w14:textId="048AA9A5" w:rsidR="00F244AA" w:rsidRDefault="00F244AA" w:rsidP="003A465B">
      <w:pPr>
        <w:pStyle w:val="af3"/>
        <w:numPr>
          <w:ilvl w:val="0"/>
          <w:numId w:val="3"/>
        </w:numPr>
        <w:spacing w:after="50"/>
        <w:ind w:leftChars="0"/>
        <w:rPr>
          <w:rFonts w:hAnsi="Meiryo UI"/>
        </w:rPr>
      </w:pPr>
      <w:r w:rsidRPr="002571C5">
        <w:rPr>
          <w:rFonts w:hAnsi="Meiryo UI" w:hint="eastAsia"/>
        </w:rPr>
        <w:t>ただし、組織名称の変更や人事異動に伴う所属・</w:t>
      </w:r>
      <w:r w:rsidR="00775B96">
        <w:rPr>
          <w:rFonts w:hAnsi="Meiryo UI" w:hint="eastAsia"/>
        </w:rPr>
        <w:t>メンバー</w:t>
      </w:r>
      <w:r w:rsidRPr="002571C5">
        <w:rPr>
          <w:rFonts w:hAnsi="Meiryo UI" w:hint="eastAsia"/>
        </w:rPr>
        <w:t>の変更、各種帳票の改訂などの軽微な修正については、</w:t>
      </w:r>
      <w:r w:rsidRPr="00721C70">
        <w:rPr>
          <w:rFonts w:hAnsi="Meiryo UI" w:hint="eastAsia"/>
          <w:b/>
          <w:color w:val="538135" w:themeColor="accent6" w:themeShade="BF"/>
        </w:rPr>
        <w:t>総務部長</w:t>
      </w:r>
      <w:r w:rsidRPr="002571C5">
        <w:rPr>
          <w:rFonts w:hAnsi="Meiryo UI" w:hint="eastAsia"/>
        </w:rPr>
        <w:t>の承認事項と</w:t>
      </w:r>
      <w:r w:rsidR="00C32DD3">
        <w:rPr>
          <w:rFonts w:hAnsi="Meiryo UI" w:hint="eastAsia"/>
        </w:rPr>
        <w:t>する</w:t>
      </w:r>
      <w:r w:rsidRPr="002571C5">
        <w:rPr>
          <w:rFonts w:hAnsi="Meiryo UI" w:hint="eastAsia"/>
        </w:rPr>
        <w:t>。</w:t>
      </w:r>
    </w:p>
    <w:p w14:paraId="71FE6E50" w14:textId="77777777" w:rsidR="008B28EF" w:rsidRDefault="008B28EF" w:rsidP="008B28EF">
      <w:pPr>
        <w:widowControl/>
        <w:jc w:val="left"/>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0E1"/>
        <w:tblLook w:val="04A0" w:firstRow="1" w:lastRow="0" w:firstColumn="1" w:lastColumn="0" w:noHBand="0" w:noVBand="1"/>
      </w:tblPr>
      <w:tblGrid>
        <w:gridCol w:w="284"/>
        <w:gridCol w:w="8788"/>
        <w:gridCol w:w="273"/>
      </w:tblGrid>
      <w:tr w:rsidR="008B28EF" w14:paraId="7782D037" w14:textId="77777777" w:rsidTr="00E43583">
        <w:tc>
          <w:tcPr>
            <w:tcW w:w="284" w:type="dxa"/>
            <w:shd w:val="clear" w:color="auto" w:fill="F0EFCF"/>
          </w:tcPr>
          <w:p w14:paraId="48DAF656" w14:textId="77777777" w:rsidR="008B28EF" w:rsidRDefault="008B28EF" w:rsidP="008B28EF"/>
        </w:tc>
        <w:tc>
          <w:tcPr>
            <w:tcW w:w="8788" w:type="dxa"/>
            <w:shd w:val="clear" w:color="auto" w:fill="F0EFCF"/>
          </w:tcPr>
          <w:p w14:paraId="13292413" w14:textId="6A8FB802" w:rsidR="008B28EF" w:rsidRPr="005A252D" w:rsidRDefault="005D1BE2" w:rsidP="008B28EF">
            <w:pPr>
              <w:adjustRightInd w:val="0"/>
              <w:snapToGrid w:val="0"/>
              <w:spacing w:beforeLines="50" w:before="180" w:afterLines="50" w:after="180"/>
              <w:jc w:val="center"/>
              <w:rPr>
                <w:rFonts w:ascii="Meiryo UI" w:hAnsi="Meiryo UI"/>
                <w:b/>
                <w:bCs/>
                <w:color w:val="538135" w:themeColor="accent6" w:themeShade="BF"/>
                <w:sz w:val="24"/>
              </w:rPr>
            </w:pPr>
            <w:r>
              <w:rPr>
                <w:rFonts w:ascii="Meiryo UI" w:hAnsi="Meiryo UI"/>
                <w:b/>
                <w:bCs/>
                <w:noProof/>
                <w:color w:val="538135" w:themeColor="accent6" w:themeShade="BF"/>
                <w:sz w:val="24"/>
              </w:rPr>
              <w:drawing>
                <wp:anchor distT="0" distB="0" distL="114300" distR="114300" simplePos="0" relativeHeight="251871744" behindDoc="0" locked="0" layoutInCell="1" allowOverlap="1" wp14:anchorId="6174F1B6" wp14:editId="465E1908">
                  <wp:simplePos x="0" y="0"/>
                  <wp:positionH relativeFrom="column">
                    <wp:posOffset>4897180</wp:posOffset>
                  </wp:positionH>
                  <wp:positionV relativeFrom="paragraph">
                    <wp:posOffset>139544</wp:posOffset>
                  </wp:positionV>
                  <wp:extent cx="646430" cy="65214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430" cy="652145"/>
                          </a:xfrm>
                          <a:prstGeom prst="rect">
                            <a:avLst/>
                          </a:prstGeom>
                          <a:noFill/>
                          <a:ln>
                            <a:noFill/>
                          </a:ln>
                        </pic:spPr>
                      </pic:pic>
                    </a:graphicData>
                  </a:graphic>
                </wp:anchor>
              </w:drawing>
            </w:r>
            <w:r w:rsidR="008B28EF" w:rsidRPr="005A252D">
              <w:rPr>
                <w:rFonts w:ascii="Meiryo UI" w:hAnsi="Meiryo UI" w:hint="eastAsia"/>
                <w:b/>
                <w:bCs/>
                <w:color w:val="538135" w:themeColor="accent6" w:themeShade="BF"/>
                <w:sz w:val="24"/>
              </w:rPr>
              <w:t>初動マニュアルをチューンアップ!!</w:t>
            </w:r>
            <w:r w:rsidR="00086BD9" w:rsidRPr="005A252D">
              <w:rPr>
                <w:rFonts w:ascii="Meiryo UI" w:hAnsi="Meiryo UI" w:hint="eastAsia"/>
                <w:b/>
                <w:bCs/>
                <w:color w:val="538135" w:themeColor="accent6" w:themeShade="BF"/>
                <w:sz w:val="24"/>
              </w:rPr>
              <w:t>➊</w:t>
            </w:r>
          </w:p>
          <w:p w14:paraId="2C59B6C8" w14:textId="77777777" w:rsidR="008B28EF" w:rsidRPr="005A252D" w:rsidRDefault="008B28EF" w:rsidP="008B28EF">
            <w:pPr>
              <w:adjustRightInd w:val="0"/>
              <w:snapToGrid w:val="0"/>
              <w:spacing w:afterLines="50" w:after="180"/>
              <w:rPr>
                <w:rFonts w:ascii="Meiryo UI" w:hAnsi="Meiryo UI"/>
                <w:b/>
                <w:bCs/>
                <w:color w:val="538135" w:themeColor="accent6" w:themeShade="BF"/>
              </w:rPr>
            </w:pPr>
            <w:r w:rsidRPr="005A252D">
              <w:rPr>
                <w:rFonts w:ascii="Meiryo UI" w:hAnsi="Meiryo UI" w:hint="eastAsia"/>
                <w:b/>
                <w:bCs/>
                <w:color w:val="538135" w:themeColor="accent6" w:themeShade="BF"/>
              </w:rPr>
              <w:t>［対象］全般</w:t>
            </w:r>
          </w:p>
          <w:p w14:paraId="08C5F43F" w14:textId="263EDC8A" w:rsidR="008B28EF" w:rsidRPr="005A252D" w:rsidRDefault="008B28EF" w:rsidP="00030605">
            <w:pPr>
              <w:pStyle w:val="af3"/>
              <w:numPr>
                <w:ilvl w:val="0"/>
                <w:numId w:val="50"/>
              </w:numPr>
              <w:adjustRightInd w:val="0"/>
              <w:snapToGrid w:val="0"/>
              <w:spacing w:afterLines="50" w:after="180"/>
              <w:ind w:leftChars="0"/>
              <w:rPr>
                <w:rFonts w:hAnsi="Meiryo UI"/>
                <w:color w:val="538135" w:themeColor="accent6" w:themeShade="BF"/>
              </w:rPr>
            </w:pPr>
            <w:r w:rsidRPr="005A252D">
              <w:rPr>
                <w:rFonts w:hAnsi="Meiryo UI" w:hint="eastAsia"/>
                <w:color w:val="538135" w:themeColor="accent6" w:themeShade="BF"/>
              </w:rPr>
              <w:t>マニュアルの文章中に、</w:t>
            </w:r>
            <w:r w:rsidRPr="005A252D">
              <w:rPr>
                <w:rFonts w:hAnsi="Meiryo UI" w:hint="eastAsia"/>
                <w:b/>
                <w:bCs/>
                <w:color w:val="538135" w:themeColor="accent6" w:themeShade="BF"/>
              </w:rPr>
              <w:t>緑の太文字</w:t>
            </w:r>
            <w:r w:rsidRPr="005A252D">
              <w:rPr>
                <w:rFonts w:hAnsi="Meiryo UI" w:hint="eastAsia"/>
                <w:color w:val="538135" w:themeColor="accent6" w:themeShade="BF"/>
              </w:rPr>
              <w:t>で示した場所・名称・役職等を、会社の</w:t>
            </w:r>
            <w:r w:rsidR="006E1FA6">
              <w:rPr>
                <w:rFonts w:hAnsi="Meiryo UI" w:hint="eastAsia"/>
                <w:color w:val="538135" w:themeColor="accent6" w:themeShade="BF"/>
              </w:rPr>
              <w:t>状況</w:t>
            </w:r>
            <w:r w:rsidRPr="005A252D">
              <w:rPr>
                <w:rFonts w:hAnsi="Meiryo UI" w:hint="eastAsia"/>
                <w:color w:val="538135" w:themeColor="accent6" w:themeShade="BF"/>
              </w:rPr>
              <w:t>に即して</w:t>
            </w:r>
            <w:r w:rsidR="00E145F3">
              <w:rPr>
                <w:rFonts w:hAnsi="Meiryo UI" w:hint="eastAsia"/>
                <w:color w:val="538135" w:themeColor="accent6" w:themeShade="BF"/>
              </w:rPr>
              <w:t>書き換え</w:t>
            </w:r>
            <w:r w:rsidRPr="005A252D">
              <w:rPr>
                <w:rFonts w:hAnsi="Meiryo UI" w:hint="eastAsia"/>
                <w:color w:val="538135" w:themeColor="accent6" w:themeShade="BF"/>
              </w:rPr>
              <w:t>ましょう。</w:t>
            </w:r>
            <w:r w:rsidR="005D5E7A" w:rsidRPr="005D5E7A">
              <w:rPr>
                <w:rFonts w:hAnsi="Meiryo UI" w:hint="eastAsia"/>
                <w:color w:val="538135" w:themeColor="accent6" w:themeShade="BF"/>
              </w:rPr>
              <w:t>また、項目の追加・削除</w:t>
            </w:r>
            <w:r w:rsidR="002A12BB">
              <w:rPr>
                <w:rFonts w:hAnsi="Meiryo UI" w:hint="eastAsia"/>
                <w:color w:val="538135" w:themeColor="accent6" w:themeShade="BF"/>
              </w:rPr>
              <w:t>・変更</w:t>
            </w:r>
            <w:r w:rsidR="005D5E7A" w:rsidRPr="005D5E7A">
              <w:rPr>
                <w:rFonts w:hAnsi="Meiryo UI" w:hint="eastAsia"/>
                <w:color w:val="538135" w:themeColor="accent6" w:themeShade="BF"/>
              </w:rPr>
              <w:t>も同様に行ってください。</w:t>
            </w:r>
          </w:p>
          <w:p w14:paraId="2D37C358" w14:textId="5F3CBABE" w:rsidR="008B28EF" w:rsidRPr="00B943FC" w:rsidRDefault="008B28EF" w:rsidP="008B28EF">
            <w:pPr>
              <w:spacing w:afterLines="50" w:after="180"/>
              <w:jc w:val="right"/>
              <w:rPr>
                <w:rFonts w:ascii="Meiryo UI" w:hAnsi="Meiryo UI"/>
              </w:rPr>
            </w:pPr>
            <w:r w:rsidRPr="00471181">
              <w:rPr>
                <w:rFonts w:ascii="Meiryo UI" w:hAnsi="Meiryo UI" w:hint="eastAsia"/>
              </w:rPr>
              <w:t>※チューンアップができたら、</w:t>
            </w:r>
            <w:r w:rsidR="00982AC5">
              <w:rPr>
                <w:rFonts w:ascii="Meiryo UI" w:hAnsi="Meiryo UI" w:hint="eastAsia"/>
              </w:rPr>
              <w:t>この枠と文章を</w:t>
            </w:r>
            <w:r w:rsidRPr="00471181">
              <w:rPr>
                <w:rFonts w:ascii="Meiryo UI" w:hAnsi="Meiryo UI" w:hint="eastAsia"/>
              </w:rPr>
              <w:t>マニュアルから削除してください。</w:t>
            </w:r>
          </w:p>
        </w:tc>
        <w:tc>
          <w:tcPr>
            <w:tcW w:w="273" w:type="dxa"/>
            <w:shd w:val="clear" w:color="auto" w:fill="F0EFCF"/>
          </w:tcPr>
          <w:p w14:paraId="4F4DD21F" w14:textId="77777777" w:rsidR="008B28EF" w:rsidRDefault="008B28EF" w:rsidP="008B28EF"/>
        </w:tc>
      </w:tr>
    </w:tbl>
    <w:p w14:paraId="707ACFD4" w14:textId="77777777" w:rsidR="008B28EF" w:rsidRDefault="008B28EF" w:rsidP="008B28EF">
      <w:pPr>
        <w:widowControl/>
        <w:jc w:val="left"/>
      </w:pPr>
    </w:p>
    <w:p w14:paraId="3E7EB945" w14:textId="77777777" w:rsidR="008B28EF" w:rsidRPr="008B28EF" w:rsidRDefault="008B28EF" w:rsidP="008B28EF">
      <w:pPr>
        <w:spacing w:after="50"/>
        <w:rPr>
          <w:rFonts w:hAnsi="Meiryo UI"/>
        </w:rPr>
      </w:pPr>
    </w:p>
    <w:p w14:paraId="2D1B5622" w14:textId="77777777" w:rsidR="00F244AA" w:rsidRDefault="00F244AA" w:rsidP="00F244AA">
      <w:pPr>
        <w:widowControl/>
        <w:jc w:val="left"/>
        <w:rPr>
          <w:rFonts w:ascii="Meiryo UI" w:hAnsi="Meiryo UI"/>
        </w:rPr>
      </w:pPr>
      <w:r>
        <w:rPr>
          <w:rFonts w:ascii="Meiryo UI" w:hAnsi="Meiryo UI"/>
        </w:rPr>
        <w:br w:type="page"/>
      </w:r>
    </w:p>
    <w:sdt>
      <w:sdtPr>
        <w:rPr>
          <w:rFonts w:ascii="Century" w:eastAsia="ＭＳ Ｐ明朝" w:hAnsi="Century" w:cs="Times New Roman"/>
          <w:b w:val="0"/>
          <w:bCs w:val="0"/>
          <w:color w:val="auto"/>
          <w:kern w:val="2"/>
          <w:sz w:val="21"/>
          <w:szCs w:val="24"/>
          <w:lang w:val="ja-JP"/>
        </w:rPr>
        <w:id w:val="-1688443046"/>
        <w:docPartObj>
          <w:docPartGallery w:val="Table of Contents"/>
          <w:docPartUnique/>
        </w:docPartObj>
      </w:sdtPr>
      <w:sdtEndPr>
        <w:rPr>
          <w:rFonts w:ascii="Meiryo UI" w:eastAsia="Meiryo UI" w:hAnsi="Meiryo UI"/>
        </w:rPr>
      </w:sdtEndPr>
      <w:sdtContent>
        <w:p w14:paraId="54550913" w14:textId="77777777" w:rsidR="0078437B" w:rsidRPr="00587721" w:rsidRDefault="0078437B" w:rsidP="0007363B">
          <w:pPr>
            <w:pStyle w:val="af8"/>
          </w:pPr>
          <w:r w:rsidRPr="00587721">
            <w:rPr>
              <w:lang w:val="ja-JP"/>
            </w:rPr>
            <w:t>目次</w:t>
          </w:r>
        </w:p>
        <w:bookmarkStart w:id="4" w:name="_GoBack"/>
        <w:bookmarkEnd w:id="4"/>
        <w:p w14:paraId="4592629C" w14:textId="0D20649E" w:rsidR="00933EFC" w:rsidRDefault="00B32192">
          <w:pPr>
            <w:pStyle w:val="1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68075502" w:history="1">
            <w:r w:rsidR="00933EFC" w:rsidRPr="00CE78B8">
              <w:rPr>
                <w:rStyle w:val="ac"/>
              </w:rPr>
              <w:t>第１章　事業継続のための対応</w:t>
            </w:r>
            <w:r w:rsidR="00933EFC">
              <w:rPr>
                <w:webHidden/>
              </w:rPr>
              <w:tab/>
            </w:r>
            <w:r w:rsidR="00933EFC">
              <w:rPr>
                <w:webHidden/>
              </w:rPr>
              <w:fldChar w:fldCharType="begin"/>
            </w:r>
            <w:r w:rsidR="00933EFC">
              <w:rPr>
                <w:webHidden/>
              </w:rPr>
              <w:instrText xml:space="preserve"> PAGEREF _Toc68075502 \h </w:instrText>
            </w:r>
            <w:r w:rsidR="00933EFC">
              <w:rPr>
                <w:webHidden/>
              </w:rPr>
            </w:r>
            <w:r w:rsidR="00933EFC">
              <w:rPr>
                <w:webHidden/>
              </w:rPr>
              <w:fldChar w:fldCharType="separate"/>
            </w:r>
            <w:r w:rsidR="00933EFC">
              <w:rPr>
                <w:webHidden/>
              </w:rPr>
              <w:t>3</w:t>
            </w:r>
            <w:r w:rsidR="00933EFC">
              <w:rPr>
                <w:webHidden/>
              </w:rPr>
              <w:fldChar w:fldCharType="end"/>
            </w:r>
          </w:hyperlink>
        </w:p>
        <w:p w14:paraId="1BDDDDA8" w14:textId="4369ECB5" w:rsidR="00933EFC" w:rsidRDefault="00933EFC">
          <w:pPr>
            <w:pStyle w:val="21"/>
            <w:rPr>
              <w:rFonts w:asciiTheme="minorHAnsi" w:eastAsiaTheme="minorEastAsia" w:hAnsiTheme="minorHAnsi" w:cstheme="minorBidi"/>
              <w:noProof/>
              <w:szCs w:val="22"/>
            </w:rPr>
          </w:pPr>
          <w:hyperlink w:anchor="_Toc68075503" w:history="1">
            <w:r w:rsidRPr="00CE78B8">
              <w:rPr>
                <w:rStyle w:val="ac"/>
                <w:noProof/>
              </w:rPr>
              <w:t>［１］事業継続マニュアルについて</w:t>
            </w:r>
            <w:r>
              <w:rPr>
                <w:noProof/>
                <w:webHidden/>
              </w:rPr>
              <w:tab/>
            </w:r>
            <w:r>
              <w:rPr>
                <w:noProof/>
                <w:webHidden/>
              </w:rPr>
              <w:fldChar w:fldCharType="begin"/>
            </w:r>
            <w:r>
              <w:rPr>
                <w:noProof/>
                <w:webHidden/>
              </w:rPr>
              <w:instrText xml:space="preserve"> PAGEREF _Toc68075503 \h </w:instrText>
            </w:r>
            <w:r>
              <w:rPr>
                <w:noProof/>
                <w:webHidden/>
              </w:rPr>
            </w:r>
            <w:r>
              <w:rPr>
                <w:noProof/>
                <w:webHidden/>
              </w:rPr>
              <w:fldChar w:fldCharType="separate"/>
            </w:r>
            <w:r>
              <w:rPr>
                <w:noProof/>
                <w:webHidden/>
              </w:rPr>
              <w:t>3</w:t>
            </w:r>
            <w:r>
              <w:rPr>
                <w:noProof/>
                <w:webHidden/>
              </w:rPr>
              <w:fldChar w:fldCharType="end"/>
            </w:r>
          </w:hyperlink>
        </w:p>
        <w:p w14:paraId="298D277C" w14:textId="35504D9C" w:rsidR="00933EFC" w:rsidRDefault="00933EFC">
          <w:pPr>
            <w:pStyle w:val="21"/>
            <w:rPr>
              <w:rFonts w:asciiTheme="minorHAnsi" w:eastAsiaTheme="minorEastAsia" w:hAnsiTheme="minorHAnsi" w:cstheme="minorBidi"/>
              <w:noProof/>
              <w:szCs w:val="22"/>
            </w:rPr>
          </w:pPr>
          <w:hyperlink w:anchor="_Toc68075504" w:history="1">
            <w:r w:rsidRPr="00CE78B8">
              <w:rPr>
                <w:rStyle w:val="ac"/>
                <w:noProof/>
              </w:rPr>
              <w:t>［２］会社の事業継続基本方針</w:t>
            </w:r>
            <w:r>
              <w:rPr>
                <w:noProof/>
                <w:webHidden/>
              </w:rPr>
              <w:tab/>
            </w:r>
            <w:r>
              <w:rPr>
                <w:noProof/>
                <w:webHidden/>
              </w:rPr>
              <w:fldChar w:fldCharType="begin"/>
            </w:r>
            <w:r>
              <w:rPr>
                <w:noProof/>
                <w:webHidden/>
              </w:rPr>
              <w:instrText xml:space="preserve"> PAGEREF _Toc68075504 \h </w:instrText>
            </w:r>
            <w:r>
              <w:rPr>
                <w:noProof/>
                <w:webHidden/>
              </w:rPr>
            </w:r>
            <w:r>
              <w:rPr>
                <w:noProof/>
                <w:webHidden/>
              </w:rPr>
              <w:fldChar w:fldCharType="separate"/>
            </w:r>
            <w:r>
              <w:rPr>
                <w:noProof/>
                <w:webHidden/>
              </w:rPr>
              <w:t>5</w:t>
            </w:r>
            <w:r>
              <w:rPr>
                <w:noProof/>
                <w:webHidden/>
              </w:rPr>
              <w:fldChar w:fldCharType="end"/>
            </w:r>
          </w:hyperlink>
        </w:p>
        <w:p w14:paraId="27309564" w14:textId="350E9F51" w:rsidR="00933EFC" w:rsidRDefault="00933EFC">
          <w:pPr>
            <w:pStyle w:val="21"/>
            <w:rPr>
              <w:rFonts w:asciiTheme="minorHAnsi" w:eastAsiaTheme="minorEastAsia" w:hAnsiTheme="minorHAnsi" w:cstheme="minorBidi"/>
              <w:noProof/>
              <w:szCs w:val="22"/>
            </w:rPr>
          </w:pPr>
          <w:hyperlink w:anchor="_Toc68075505" w:history="1">
            <w:r w:rsidRPr="00CE78B8">
              <w:rPr>
                <w:rStyle w:val="ac"/>
                <w:noProof/>
              </w:rPr>
              <w:t>［３］会社周辺で懸念される災害・被害影響</w:t>
            </w:r>
            <w:r>
              <w:rPr>
                <w:noProof/>
                <w:webHidden/>
              </w:rPr>
              <w:tab/>
            </w:r>
            <w:r>
              <w:rPr>
                <w:noProof/>
                <w:webHidden/>
              </w:rPr>
              <w:fldChar w:fldCharType="begin"/>
            </w:r>
            <w:r>
              <w:rPr>
                <w:noProof/>
                <w:webHidden/>
              </w:rPr>
              <w:instrText xml:space="preserve"> PAGEREF _Toc68075505 \h </w:instrText>
            </w:r>
            <w:r>
              <w:rPr>
                <w:noProof/>
                <w:webHidden/>
              </w:rPr>
            </w:r>
            <w:r>
              <w:rPr>
                <w:noProof/>
                <w:webHidden/>
              </w:rPr>
              <w:fldChar w:fldCharType="separate"/>
            </w:r>
            <w:r>
              <w:rPr>
                <w:noProof/>
                <w:webHidden/>
              </w:rPr>
              <w:t>6</w:t>
            </w:r>
            <w:r>
              <w:rPr>
                <w:noProof/>
                <w:webHidden/>
              </w:rPr>
              <w:fldChar w:fldCharType="end"/>
            </w:r>
          </w:hyperlink>
        </w:p>
        <w:p w14:paraId="0DDFF2E6" w14:textId="133FC561" w:rsidR="00933EFC" w:rsidRDefault="00933EFC">
          <w:pPr>
            <w:pStyle w:val="11"/>
            <w:rPr>
              <w:rFonts w:asciiTheme="minorHAnsi" w:eastAsiaTheme="minorEastAsia" w:hAnsiTheme="minorHAnsi" w:cstheme="minorBidi"/>
              <w:b w:val="0"/>
              <w:szCs w:val="22"/>
            </w:rPr>
          </w:pPr>
          <w:hyperlink w:anchor="_Toc68075506" w:history="1">
            <w:r w:rsidRPr="00CE78B8">
              <w:rPr>
                <w:rStyle w:val="ac"/>
              </w:rPr>
              <w:t>第２章　重要業務の実施</w:t>
            </w:r>
            <w:r>
              <w:rPr>
                <w:webHidden/>
              </w:rPr>
              <w:tab/>
            </w:r>
            <w:r>
              <w:rPr>
                <w:webHidden/>
              </w:rPr>
              <w:fldChar w:fldCharType="begin"/>
            </w:r>
            <w:r>
              <w:rPr>
                <w:webHidden/>
              </w:rPr>
              <w:instrText xml:space="preserve"> PAGEREF _Toc68075506 \h </w:instrText>
            </w:r>
            <w:r>
              <w:rPr>
                <w:webHidden/>
              </w:rPr>
            </w:r>
            <w:r>
              <w:rPr>
                <w:webHidden/>
              </w:rPr>
              <w:fldChar w:fldCharType="separate"/>
            </w:r>
            <w:r>
              <w:rPr>
                <w:webHidden/>
              </w:rPr>
              <w:t>8</w:t>
            </w:r>
            <w:r>
              <w:rPr>
                <w:webHidden/>
              </w:rPr>
              <w:fldChar w:fldCharType="end"/>
            </w:r>
          </w:hyperlink>
        </w:p>
        <w:p w14:paraId="637625AA" w14:textId="57730ABB" w:rsidR="00933EFC" w:rsidRDefault="00933EFC">
          <w:pPr>
            <w:pStyle w:val="21"/>
            <w:rPr>
              <w:rFonts w:asciiTheme="minorHAnsi" w:eastAsiaTheme="minorEastAsia" w:hAnsiTheme="minorHAnsi" w:cstheme="minorBidi"/>
              <w:noProof/>
              <w:szCs w:val="22"/>
            </w:rPr>
          </w:pPr>
          <w:hyperlink w:anchor="_Toc68075507" w:history="1">
            <w:r w:rsidRPr="00CE78B8">
              <w:rPr>
                <w:rStyle w:val="ac"/>
                <w:noProof/>
              </w:rPr>
              <w:t>［１］会社の事業継続に関わる重要な要素と課題</w:t>
            </w:r>
            <w:r>
              <w:rPr>
                <w:noProof/>
                <w:webHidden/>
              </w:rPr>
              <w:tab/>
            </w:r>
            <w:r>
              <w:rPr>
                <w:noProof/>
                <w:webHidden/>
              </w:rPr>
              <w:fldChar w:fldCharType="begin"/>
            </w:r>
            <w:r>
              <w:rPr>
                <w:noProof/>
                <w:webHidden/>
              </w:rPr>
              <w:instrText xml:space="preserve"> PAGEREF _Toc68075507 \h </w:instrText>
            </w:r>
            <w:r>
              <w:rPr>
                <w:noProof/>
                <w:webHidden/>
              </w:rPr>
            </w:r>
            <w:r>
              <w:rPr>
                <w:noProof/>
                <w:webHidden/>
              </w:rPr>
              <w:fldChar w:fldCharType="separate"/>
            </w:r>
            <w:r>
              <w:rPr>
                <w:noProof/>
                <w:webHidden/>
              </w:rPr>
              <w:t>8</w:t>
            </w:r>
            <w:r>
              <w:rPr>
                <w:noProof/>
                <w:webHidden/>
              </w:rPr>
              <w:fldChar w:fldCharType="end"/>
            </w:r>
          </w:hyperlink>
        </w:p>
        <w:p w14:paraId="468FC8DE" w14:textId="3BDFA28E" w:rsidR="00933EFC" w:rsidRDefault="00933EFC">
          <w:pPr>
            <w:pStyle w:val="21"/>
            <w:rPr>
              <w:rFonts w:asciiTheme="minorHAnsi" w:eastAsiaTheme="minorEastAsia" w:hAnsiTheme="minorHAnsi" w:cstheme="minorBidi"/>
              <w:noProof/>
              <w:szCs w:val="22"/>
            </w:rPr>
          </w:pPr>
          <w:hyperlink w:anchor="_Toc68075508" w:history="1">
            <w:r w:rsidRPr="00CE78B8">
              <w:rPr>
                <w:rStyle w:val="ac"/>
                <w:noProof/>
              </w:rPr>
              <w:t>［２］災害時の重要業務</w:t>
            </w:r>
            <w:r>
              <w:rPr>
                <w:noProof/>
                <w:webHidden/>
              </w:rPr>
              <w:tab/>
            </w:r>
            <w:r>
              <w:rPr>
                <w:noProof/>
                <w:webHidden/>
              </w:rPr>
              <w:fldChar w:fldCharType="begin"/>
            </w:r>
            <w:r>
              <w:rPr>
                <w:noProof/>
                <w:webHidden/>
              </w:rPr>
              <w:instrText xml:space="preserve"> PAGEREF _Toc68075508 \h </w:instrText>
            </w:r>
            <w:r>
              <w:rPr>
                <w:noProof/>
                <w:webHidden/>
              </w:rPr>
            </w:r>
            <w:r>
              <w:rPr>
                <w:noProof/>
                <w:webHidden/>
              </w:rPr>
              <w:fldChar w:fldCharType="separate"/>
            </w:r>
            <w:r>
              <w:rPr>
                <w:noProof/>
                <w:webHidden/>
              </w:rPr>
              <w:t>9</w:t>
            </w:r>
            <w:r>
              <w:rPr>
                <w:noProof/>
                <w:webHidden/>
              </w:rPr>
              <w:fldChar w:fldCharType="end"/>
            </w:r>
          </w:hyperlink>
        </w:p>
        <w:p w14:paraId="1519CBE3" w14:textId="59E62524" w:rsidR="00933EFC" w:rsidRDefault="00933EFC">
          <w:pPr>
            <w:pStyle w:val="21"/>
            <w:rPr>
              <w:rFonts w:asciiTheme="minorHAnsi" w:eastAsiaTheme="minorEastAsia" w:hAnsiTheme="minorHAnsi" w:cstheme="minorBidi"/>
              <w:noProof/>
              <w:szCs w:val="22"/>
            </w:rPr>
          </w:pPr>
          <w:hyperlink w:anchor="_Toc68075509" w:history="1">
            <w:r w:rsidRPr="00CE78B8">
              <w:rPr>
                <w:rStyle w:val="ac"/>
                <w:noProof/>
              </w:rPr>
              <w:t>［３］重要業務の手順</w:t>
            </w:r>
            <w:r>
              <w:rPr>
                <w:noProof/>
                <w:webHidden/>
              </w:rPr>
              <w:tab/>
            </w:r>
            <w:r>
              <w:rPr>
                <w:noProof/>
                <w:webHidden/>
              </w:rPr>
              <w:fldChar w:fldCharType="begin"/>
            </w:r>
            <w:r>
              <w:rPr>
                <w:noProof/>
                <w:webHidden/>
              </w:rPr>
              <w:instrText xml:space="preserve"> PAGEREF _Toc68075509 \h </w:instrText>
            </w:r>
            <w:r>
              <w:rPr>
                <w:noProof/>
                <w:webHidden/>
              </w:rPr>
            </w:r>
            <w:r>
              <w:rPr>
                <w:noProof/>
                <w:webHidden/>
              </w:rPr>
              <w:fldChar w:fldCharType="separate"/>
            </w:r>
            <w:r>
              <w:rPr>
                <w:noProof/>
                <w:webHidden/>
              </w:rPr>
              <w:t>10</w:t>
            </w:r>
            <w:r>
              <w:rPr>
                <w:noProof/>
                <w:webHidden/>
              </w:rPr>
              <w:fldChar w:fldCharType="end"/>
            </w:r>
          </w:hyperlink>
        </w:p>
        <w:p w14:paraId="19AF71C6" w14:textId="4879D96B" w:rsidR="00933EFC" w:rsidRDefault="00933EFC">
          <w:pPr>
            <w:pStyle w:val="11"/>
            <w:rPr>
              <w:rFonts w:asciiTheme="minorHAnsi" w:eastAsiaTheme="minorEastAsia" w:hAnsiTheme="minorHAnsi" w:cstheme="minorBidi"/>
              <w:b w:val="0"/>
              <w:szCs w:val="22"/>
            </w:rPr>
          </w:pPr>
          <w:hyperlink w:anchor="_Toc68075510" w:history="1">
            <w:r w:rsidRPr="00CE78B8">
              <w:rPr>
                <w:rStyle w:val="ac"/>
              </w:rPr>
              <w:t>第３章　平常時の取り組み</w:t>
            </w:r>
            <w:r>
              <w:rPr>
                <w:webHidden/>
              </w:rPr>
              <w:tab/>
            </w:r>
            <w:r>
              <w:rPr>
                <w:webHidden/>
              </w:rPr>
              <w:fldChar w:fldCharType="begin"/>
            </w:r>
            <w:r>
              <w:rPr>
                <w:webHidden/>
              </w:rPr>
              <w:instrText xml:space="preserve"> PAGEREF _Toc68075510 \h </w:instrText>
            </w:r>
            <w:r>
              <w:rPr>
                <w:webHidden/>
              </w:rPr>
            </w:r>
            <w:r>
              <w:rPr>
                <w:webHidden/>
              </w:rPr>
              <w:fldChar w:fldCharType="separate"/>
            </w:r>
            <w:r>
              <w:rPr>
                <w:webHidden/>
              </w:rPr>
              <w:t>16</w:t>
            </w:r>
            <w:r>
              <w:rPr>
                <w:webHidden/>
              </w:rPr>
              <w:fldChar w:fldCharType="end"/>
            </w:r>
          </w:hyperlink>
        </w:p>
        <w:p w14:paraId="7AAC7625" w14:textId="63FFA7F7" w:rsidR="00933EFC" w:rsidRDefault="00933EFC">
          <w:pPr>
            <w:pStyle w:val="21"/>
            <w:rPr>
              <w:rFonts w:asciiTheme="minorHAnsi" w:eastAsiaTheme="minorEastAsia" w:hAnsiTheme="minorHAnsi" w:cstheme="minorBidi"/>
              <w:noProof/>
              <w:szCs w:val="22"/>
            </w:rPr>
          </w:pPr>
          <w:hyperlink w:anchor="_Toc68075511" w:history="1">
            <w:r w:rsidRPr="00CE78B8">
              <w:rPr>
                <w:rStyle w:val="ac"/>
                <w:noProof/>
              </w:rPr>
              <w:t>［１］対策の実施</w:t>
            </w:r>
            <w:r>
              <w:rPr>
                <w:noProof/>
                <w:webHidden/>
              </w:rPr>
              <w:tab/>
            </w:r>
            <w:r>
              <w:rPr>
                <w:noProof/>
                <w:webHidden/>
              </w:rPr>
              <w:fldChar w:fldCharType="begin"/>
            </w:r>
            <w:r>
              <w:rPr>
                <w:noProof/>
                <w:webHidden/>
              </w:rPr>
              <w:instrText xml:space="preserve"> PAGEREF _Toc68075511 \h </w:instrText>
            </w:r>
            <w:r>
              <w:rPr>
                <w:noProof/>
                <w:webHidden/>
              </w:rPr>
            </w:r>
            <w:r>
              <w:rPr>
                <w:noProof/>
                <w:webHidden/>
              </w:rPr>
              <w:fldChar w:fldCharType="separate"/>
            </w:r>
            <w:r>
              <w:rPr>
                <w:noProof/>
                <w:webHidden/>
              </w:rPr>
              <w:t>16</w:t>
            </w:r>
            <w:r>
              <w:rPr>
                <w:noProof/>
                <w:webHidden/>
              </w:rPr>
              <w:fldChar w:fldCharType="end"/>
            </w:r>
          </w:hyperlink>
        </w:p>
        <w:p w14:paraId="453D52A4" w14:textId="60F3E61E" w:rsidR="00933EFC" w:rsidRDefault="00933EFC">
          <w:pPr>
            <w:pStyle w:val="21"/>
            <w:rPr>
              <w:rFonts w:asciiTheme="minorHAnsi" w:eastAsiaTheme="minorEastAsia" w:hAnsiTheme="minorHAnsi" w:cstheme="minorBidi"/>
              <w:noProof/>
              <w:szCs w:val="22"/>
            </w:rPr>
          </w:pPr>
          <w:hyperlink w:anchor="_Toc68075512" w:history="1">
            <w:r w:rsidRPr="00CE78B8">
              <w:rPr>
                <w:rStyle w:val="ac"/>
                <w:noProof/>
              </w:rPr>
              <w:t>［２］教育・訓練</w:t>
            </w:r>
            <w:r>
              <w:rPr>
                <w:noProof/>
                <w:webHidden/>
              </w:rPr>
              <w:tab/>
            </w:r>
            <w:r>
              <w:rPr>
                <w:noProof/>
                <w:webHidden/>
              </w:rPr>
              <w:fldChar w:fldCharType="begin"/>
            </w:r>
            <w:r>
              <w:rPr>
                <w:noProof/>
                <w:webHidden/>
              </w:rPr>
              <w:instrText xml:space="preserve"> PAGEREF _Toc68075512 \h </w:instrText>
            </w:r>
            <w:r>
              <w:rPr>
                <w:noProof/>
                <w:webHidden/>
              </w:rPr>
            </w:r>
            <w:r>
              <w:rPr>
                <w:noProof/>
                <w:webHidden/>
              </w:rPr>
              <w:fldChar w:fldCharType="separate"/>
            </w:r>
            <w:r>
              <w:rPr>
                <w:noProof/>
                <w:webHidden/>
              </w:rPr>
              <w:t>17</w:t>
            </w:r>
            <w:r>
              <w:rPr>
                <w:noProof/>
                <w:webHidden/>
              </w:rPr>
              <w:fldChar w:fldCharType="end"/>
            </w:r>
          </w:hyperlink>
        </w:p>
        <w:p w14:paraId="5C983851" w14:textId="4F3208D4" w:rsidR="00933EFC" w:rsidRDefault="00933EFC">
          <w:pPr>
            <w:pStyle w:val="21"/>
            <w:rPr>
              <w:rFonts w:asciiTheme="minorHAnsi" w:eastAsiaTheme="minorEastAsia" w:hAnsiTheme="minorHAnsi" w:cstheme="minorBidi"/>
              <w:noProof/>
              <w:szCs w:val="22"/>
            </w:rPr>
          </w:pPr>
          <w:hyperlink w:anchor="_Toc68075513" w:history="1">
            <w:r w:rsidRPr="00CE78B8">
              <w:rPr>
                <w:rStyle w:val="ac"/>
                <w:noProof/>
              </w:rPr>
              <w:t>［３］点検・見直し</w:t>
            </w:r>
            <w:r>
              <w:rPr>
                <w:noProof/>
                <w:webHidden/>
              </w:rPr>
              <w:tab/>
            </w:r>
            <w:r>
              <w:rPr>
                <w:noProof/>
                <w:webHidden/>
              </w:rPr>
              <w:fldChar w:fldCharType="begin"/>
            </w:r>
            <w:r>
              <w:rPr>
                <w:noProof/>
                <w:webHidden/>
              </w:rPr>
              <w:instrText xml:space="preserve"> PAGEREF _Toc68075513 \h </w:instrText>
            </w:r>
            <w:r>
              <w:rPr>
                <w:noProof/>
                <w:webHidden/>
              </w:rPr>
            </w:r>
            <w:r>
              <w:rPr>
                <w:noProof/>
                <w:webHidden/>
              </w:rPr>
              <w:fldChar w:fldCharType="separate"/>
            </w:r>
            <w:r>
              <w:rPr>
                <w:noProof/>
                <w:webHidden/>
              </w:rPr>
              <w:t>18</w:t>
            </w:r>
            <w:r>
              <w:rPr>
                <w:noProof/>
                <w:webHidden/>
              </w:rPr>
              <w:fldChar w:fldCharType="end"/>
            </w:r>
          </w:hyperlink>
        </w:p>
        <w:p w14:paraId="56B553FD" w14:textId="190BF9A8" w:rsidR="00933EFC" w:rsidRDefault="00933EFC">
          <w:pPr>
            <w:pStyle w:val="11"/>
            <w:rPr>
              <w:rFonts w:asciiTheme="minorHAnsi" w:eastAsiaTheme="minorEastAsia" w:hAnsiTheme="minorHAnsi" w:cstheme="minorBidi"/>
              <w:b w:val="0"/>
              <w:szCs w:val="22"/>
            </w:rPr>
          </w:pPr>
          <w:hyperlink w:anchor="_Toc68075514" w:history="1">
            <w:r w:rsidRPr="00CE78B8">
              <w:rPr>
                <w:rStyle w:val="ac"/>
              </w:rPr>
              <w:t>第４章　事業継続のポイント</w:t>
            </w:r>
            <w:r>
              <w:rPr>
                <w:webHidden/>
              </w:rPr>
              <w:tab/>
            </w:r>
            <w:r>
              <w:rPr>
                <w:webHidden/>
              </w:rPr>
              <w:fldChar w:fldCharType="begin"/>
            </w:r>
            <w:r>
              <w:rPr>
                <w:webHidden/>
              </w:rPr>
              <w:instrText xml:space="preserve"> PAGEREF _Toc68075514 \h </w:instrText>
            </w:r>
            <w:r>
              <w:rPr>
                <w:webHidden/>
              </w:rPr>
            </w:r>
            <w:r>
              <w:rPr>
                <w:webHidden/>
              </w:rPr>
              <w:fldChar w:fldCharType="separate"/>
            </w:r>
            <w:r>
              <w:rPr>
                <w:webHidden/>
              </w:rPr>
              <w:t>19</w:t>
            </w:r>
            <w:r>
              <w:rPr>
                <w:webHidden/>
              </w:rPr>
              <w:fldChar w:fldCharType="end"/>
            </w:r>
          </w:hyperlink>
        </w:p>
        <w:p w14:paraId="05640594" w14:textId="134589E3" w:rsidR="00933EFC" w:rsidRDefault="00933EFC">
          <w:pPr>
            <w:pStyle w:val="21"/>
            <w:rPr>
              <w:rFonts w:asciiTheme="minorHAnsi" w:eastAsiaTheme="minorEastAsia" w:hAnsiTheme="minorHAnsi" w:cstheme="minorBidi"/>
              <w:noProof/>
              <w:szCs w:val="22"/>
            </w:rPr>
          </w:pPr>
          <w:hyperlink w:anchor="_Toc68075515" w:history="1">
            <w:r w:rsidRPr="00CE78B8">
              <w:rPr>
                <w:rStyle w:val="ac"/>
                <w:noProof/>
              </w:rPr>
              <w:t>［１］地域に役立つ</w:t>
            </w:r>
            <w:r>
              <w:rPr>
                <w:noProof/>
                <w:webHidden/>
              </w:rPr>
              <w:tab/>
            </w:r>
            <w:r>
              <w:rPr>
                <w:noProof/>
                <w:webHidden/>
              </w:rPr>
              <w:fldChar w:fldCharType="begin"/>
            </w:r>
            <w:r>
              <w:rPr>
                <w:noProof/>
                <w:webHidden/>
              </w:rPr>
              <w:instrText xml:space="preserve"> PAGEREF _Toc68075515 \h </w:instrText>
            </w:r>
            <w:r>
              <w:rPr>
                <w:noProof/>
                <w:webHidden/>
              </w:rPr>
            </w:r>
            <w:r>
              <w:rPr>
                <w:noProof/>
                <w:webHidden/>
              </w:rPr>
              <w:fldChar w:fldCharType="separate"/>
            </w:r>
            <w:r>
              <w:rPr>
                <w:noProof/>
                <w:webHidden/>
              </w:rPr>
              <w:t>19</w:t>
            </w:r>
            <w:r>
              <w:rPr>
                <w:noProof/>
                <w:webHidden/>
              </w:rPr>
              <w:fldChar w:fldCharType="end"/>
            </w:r>
          </w:hyperlink>
        </w:p>
        <w:p w14:paraId="6936AB1F" w14:textId="3CF011CF" w:rsidR="00933EFC" w:rsidRDefault="00933EFC">
          <w:pPr>
            <w:pStyle w:val="21"/>
            <w:rPr>
              <w:rFonts w:asciiTheme="minorHAnsi" w:eastAsiaTheme="minorEastAsia" w:hAnsiTheme="minorHAnsi" w:cstheme="minorBidi"/>
              <w:noProof/>
              <w:szCs w:val="22"/>
            </w:rPr>
          </w:pPr>
          <w:hyperlink w:anchor="_Toc68075516" w:history="1">
            <w:r w:rsidRPr="00CE78B8">
              <w:rPr>
                <w:rStyle w:val="ac"/>
                <w:noProof/>
              </w:rPr>
              <w:t>［２］資金を確保する</w:t>
            </w:r>
            <w:r>
              <w:rPr>
                <w:noProof/>
                <w:webHidden/>
              </w:rPr>
              <w:tab/>
            </w:r>
            <w:r>
              <w:rPr>
                <w:noProof/>
                <w:webHidden/>
              </w:rPr>
              <w:fldChar w:fldCharType="begin"/>
            </w:r>
            <w:r>
              <w:rPr>
                <w:noProof/>
                <w:webHidden/>
              </w:rPr>
              <w:instrText xml:space="preserve"> PAGEREF _Toc68075516 \h </w:instrText>
            </w:r>
            <w:r>
              <w:rPr>
                <w:noProof/>
                <w:webHidden/>
              </w:rPr>
            </w:r>
            <w:r>
              <w:rPr>
                <w:noProof/>
                <w:webHidden/>
              </w:rPr>
              <w:fldChar w:fldCharType="separate"/>
            </w:r>
            <w:r>
              <w:rPr>
                <w:noProof/>
                <w:webHidden/>
              </w:rPr>
              <w:t>19</w:t>
            </w:r>
            <w:r>
              <w:rPr>
                <w:noProof/>
                <w:webHidden/>
              </w:rPr>
              <w:fldChar w:fldCharType="end"/>
            </w:r>
          </w:hyperlink>
        </w:p>
        <w:p w14:paraId="714FB27B" w14:textId="27FF2025" w:rsidR="00933EFC" w:rsidRDefault="00933EFC">
          <w:pPr>
            <w:pStyle w:val="21"/>
            <w:rPr>
              <w:rFonts w:asciiTheme="minorHAnsi" w:eastAsiaTheme="minorEastAsia" w:hAnsiTheme="minorHAnsi" w:cstheme="minorBidi"/>
              <w:noProof/>
              <w:szCs w:val="22"/>
            </w:rPr>
          </w:pPr>
          <w:hyperlink w:anchor="_Toc68075517" w:history="1">
            <w:r w:rsidRPr="00CE78B8">
              <w:rPr>
                <w:rStyle w:val="ac"/>
                <w:noProof/>
              </w:rPr>
              <w:t>［３］力を合わせる</w:t>
            </w:r>
            <w:r>
              <w:rPr>
                <w:noProof/>
                <w:webHidden/>
              </w:rPr>
              <w:tab/>
            </w:r>
            <w:r>
              <w:rPr>
                <w:noProof/>
                <w:webHidden/>
              </w:rPr>
              <w:fldChar w:fldCharType="begin"/>
            </w:r>
            <w:r>
              <w:rPr>
                <w:noProof/>
                <w:webHidden/>
              </w:rPr>
              <w:instrText xml:space="preserve"> PAGEREF _Toc68075517 \h </w:instrText>
            </w:r>
            <w:r>
              <w:rPr>
                <w:noProof/>
                <w:webHidden/>
              </w:rPr>
            </w:r>
            <w:r>
              <w:rPr>
                <w:noProof/>
                <w:webHidden/>
              </w:rPr>
              <w:fldChar w:fldCharType="separate"/>
            </w:r>
            <w:r>
              <w:rPr>
                <w:noProof/>
                <w:webHidden/>
              </w:rPr>
              <w:t>20</w:t>
            </w:r>
            <w:r>
              <w:rPr>
                <w:noProof/>
                <w:webHidden/>
              </w:rPr>
              <w:fldChar w:fldCharType="end"/>
            </w:r>
          </w:hyperlink>
        </w:p>
        <w:p w14:paraId="197EF9F1" w14:textId="679255FC" w:rsidR="00933EFC" w:rsidRDefault="00933EFC">
          <w:pPr>
            <w:pStyle w:val="21"/>
            <w:rPr>
              <w:rFonts w:asciiTheme="minorHAnsi" w:eastAsiaTheme="minorEastAsia" w:hAnsiTheme="minorHAnsi" w:cstheme="minorBidi"/>
              <w:noProof/>
              <w:szCs w:val="22"/>
            </w:rPr>
          </w:pPr>
          <w:hyperlink w:anchor="_Toc68075518" w:history="1">
            <w:r w:rsidRPr="00CE78B8">
              <w:rPr>
                <w:rStyle w:val="ac"/>
                <w:noProof/>
              </w:rPr>
              <w:t>［４］力を強める</w:t>
            </w:r>
            <w:r>
              <w:rPr>
                <w:noProof/>
                <w:webHidden/>
              </w:rPr>
              <w:tab/>
            </w:r>
            <w:r>
              <w:rPr>
                <w:noProof/>
                <w:webHidden/>
              </w:rPr>
              <w:fldChar w:fldCharType="begin"/>
            </w:r>
            <w:r>
              <w:rPr>
                <w:noProof/>
                <w:webHidden/>
              </w:rPr>
              <w:instrText xml:space="preserve"> PAGEREF _Toc68075518 \h </w:instrText>
            </w:r>
            <w:r>
              <w:rPr>
                <w:noProof/>
                <w:webHidden/>
              </w:rPr>
            </w:r>
            <w:r>
              <w:rPr>
                <w:noProof/>
                <w:webHidden/>
              </w:rPr>
              <w:fldChar w:fldCharType="separate"/>
            </w:r>
            <w:r>
              <w:rPr>
                <w:noProof/>
                <w:webHidden/>
              </w:rPr>
              <w:t>20</w:t>
            </w:r>
            <w:r>
              <w:rPr>
                <w:noProof/>
                <w:webHidden/>
              </w:rPr>
              <w:fldChar w:fldCharType="end"/>
            </w:r>
          </w:hyperlink>
        </w:p>
        <w:p w14:paraId="374763B3" w14:textId="2BF6E57E" w:rsidR="00933EFC" w:rsidRDefault="00933EFC">
          <w:pPr>
            <w:pStyle w:val="11"/>
            <w:rPr>
              <w:rFonts w:asciiTheme="minorHAnsi" w:eastAsiaTheme="minorEastAsia" w:hAnsiTheme="minorHAnsi" w:cstheme="minorBidi"/>
              <w:b w:val="0"/>
              <w:szCs w:val="22"/>
            </w:rPr>
          </w:pPr>
          <w:hyperlink w:anchor="_Toc68075519" w:history="1">
            <w:r w:rsidRPr="00CE78B8">
              <w:rPr>
                <w:rStyle w:val="ac"/>
              </w:rPr>
              <w:t>付録　関連資料</w:t>
            </w:r>
            <w:r>
              <w:rPr>
                <w:webHidden/>
              </w:rPr>
              <w:tab/>
            </w:r>
            <w:r>
              <w:rPr>
                <w:webHidden/>
              </w:rPr>
              <w:fldChar w:fldCharType="begin"/>
            </w:r>
            <w:r>
              <w:rPr>
                <w:webHidden/>
              </w:rPr>
              <w:instrText xml:space="preserve"> PAGEREF _Toc68075519 \h </w:instrText>
            </w:r>
            <w:r>
              <w:rPr>
                <w:webHidden/>
              </w:rPr>
            </w:r>
            <w:r>
              <w:rPr>
                <w:webHidden/>
              </w:rPr>
              <w:fldChar w:fldCharType="separate"/>
            </w:r>
            <w:r>
              <w:rPr>
                <w:webHidden/>
              </w:rPr>
              <w:t>22</w:t>
            </w:r>
            <w:r>
              <w:rPr>
                <w:webHidden/>
              </w:rPr>
              <w:fldChar w:fldCharType="end"/>
            </w:r>
          </w:hyperlink>
        </w:p>
        <w:p w14:paraId="48C89900" w14:textId="1AE28CF4" w:rsidR="00933EFC" w:rsidRDefault="00933EFC">
          <w:pPr>
            <w:pStyle w:val="21"/>
            <w:rPr>
              <w:rFonts w:asciiTheme="minorHAnsi" w:eastAsiaTheme="minorEastAsia" w:hAnsiTheme="minorHAnsi" w:cstheme="minorBidi"/>
              <w:noProof/>
              <w:szCs w:val="22"/>
            </w:rPr>
          </w:pPr>
          <w:hyperlink w:anchor="_Toc68075520" w:history="1">
            <w:r w:rsidRPr="00CE78B8">
              <w:rPr>
                <w:rStyle w:val="ac"/>
                <w:noProof/>
              </w:rPr>
              <w:t>［１］（例）自動車整備業賠償共済保険</w:t>
            </w:r>
            <w:r>
              <w:rPr>
                <w:noProof/>
                <w:webHidden/>
              </w:rPr>
              <w:tab/>
            </w:r>
            <w:r>
              <w:rPr>
                <w:noProof/>
                <w:webHidden/>
              </w:rPr>
              <w:fldChar w:fldCharType="begin"/>
            </w:r>
            <w:r>
              <w:rPr>
                <w:noProof/>
                <w:webHidden/>
              </w:rPr>
              <w:instrText xml:space="preserve"> PAGEREF _Toc68075520 \h </w:instrText>
            </w:r>
            <w:r>
              <w:rPr>
                <w:noProof/>
                <w:webHidden/>
              </w:rPr>
            </w:r>
            <w:r>
              <w:rPr>
                <w:noProof/>
                <w:webHidden/>
              </w:rPr>
              <w:fldChar w:fldCharType="separate"/>
            </w:r>
            <w:r>
              <w:rPr>
                <w:noProof/>
                <w:webHidden/>
              </w:rPr>
              <w:t>22</w:t>
            </w:r>
            <w:r>
              <w:rPr>
                <w:noProof/>
                <w:webHidden/>
              </w:rPr>
              <w:fldChar w:fldCharType="end"/>
            </w:r>
          </w:hyperlink>
        </w:p>
        <w:p w14:paraId="52A28012" w14:textId="07CFC2FA" w:rsidR="00933EFC" w:rsidRDefault="00933EFC">
          <w:pPr>
            <w:pStyle w:val="21"/>
            <w:rPr>
              <w:rFonts w:asciiTheme="minorHAnsi" w:eastAsiaTheme="minorEastAsia" w:hAnsiTheme="minorHAnsi" w:cstheme="minorBidi"/>
              <w:noProof/>
              <w:szCs w:val="22"/>
            </w:rPr>
          </w:pPr>
          <w:hyperlink w:anchor="_Toc68075521" w:history="1">
            <w:r w:rsidRPr="00CE78B8">
              <w:rPr>
                <w:rStyle w:val="ac"/>
                <w:noProof/>
              </w:rPr>
              <w:t>［２］損害保険の種類</w:t>
            </w:r>
            <w:r>
              <w:rPr>
                <w:noProof/>
                <w:webHidden/>
              </w:rPr>
              <w:tab/>
            </w:r>
            <w:r>
              <w:rPr>
                <w:noProof/>
                <w:webHidden/>
              </w:rPr>
              <w:fldChar w:fldCharType="begin"/>
            </w:r>
            <w:r>
              <w:rPr>
                <w:noProof/>
                <w:webHidden/>
              </w:rPr>
              <w:instrText xml:space="preserve"> PAGEREF _Toc68075521 \h </w:instrText>
            </w:r>
            <w:r>
              <w:rPr>
                <w:noProof/>
                <w:webHidden/>
              </w:rPr>
            </w:r>
            <w:r>
              <w:rPr>
                <w:noProof/>
                <w:webHidden/>
              </w:rPr>
              <w:fldChar w:fldCharType="separate"/>
            </w:r>
            <w:r>
              <w:rPr>
                <w:noProof/>
                <w:webHidden/>
              </w:rPr>
              <w:t>23</w:t>
            </w:r>
            <w:r>
              <w:rPr>
                <w:noProof/>
                <w:webHidden/>
              </w:rPr>
              <w:fldChar w:fldCharType="end"/>
            </w:r>
          </w:hyperlink>
        </w:p>
        <w:p w14:paraId="3F182208" w14:textId="2E2BE8E6" w:rsidR="00933EFC" w:rsidRDefault="00933EFC">
          <w:pPr>
            <w:pStyle w:val="21"/>
            <w:rPr>
              <w:rFonts w:asciiTheme="minorHAnsi" w:eastAsiaTheme="minorEastAsia" w:hAnsiTheme="minorHAnsi" w:cstheme="minorBidi"/>
              <w:noProof/>
              <w:szCs w:val="22"/>
            </w:rPr>
          </w:pPr>
          <w:hyperlink w:anchor="_Toc68075522" w:history="1">
            <w:r w:rsidRPr="00CE78B8">
              <w:rPr>
                <w:rStyle w:val="ac"/>
                <w:noProof/>
              </w:rPr>
              <w:t>［３］損害写真の撮影</w:t>
            </w:r>
            <w:r>
              <w:rPr>
                <w:noProof/>
                <w:webHidden/>
              </w:rPr>
              <w:tab/>
            </w:r>
            <w:r>
              <w:rPr>
                <w:noProof/>
                <w:webHidden/>
              </w:rPr>
              <w:fldChar w:fldCharType="begin"/>
            </w:r>
            <w:r>
              <w:rPr>
                <w:noProof/>
                <w:webHidden/>
              </w:rPr>
              <w:instrText xml:space="preserve"> PAGEREF _Toc68075522 \h </w:instrText>
            </w:r>
            <w:r>
              <w:rPr>
                <w:noProof/>
                <w:webHidden/>
              </w:rPr>
            </w:r>
            <w:r>
              <w:rPr>
                <w:noProof/>
                <w:webHidden/>
              </w:rPr>
              <w:fldChar w:fldCharType="separate"/>
            </w:r>
            <w:r>
              <w:rPr>
                <w:noProof/>
                <w:webHidden/>
              </w:rPr>
              <w:t>25</w:t>
            </w:r>
            <w:r>
              <w:rPr>
                <w:noProof/>
                <w:webHidden/>
              </w:rPr>
              <w:fldChar w:fldCharType="end"/>
            </w:r>
          </w:hyperlink>
        </w:p>
        <w:p w14:paraId="1BDE718A" w14:textId="37F22BEC" w:rsidR="00933EFC" w:rsidRDefault="00933EFC">
          <w:pPr>
            <w:pStyle w:val="21"/>
            <w:rPr>
              <w:rFonts w:asciiTheme="minorHAnsi" w:eastAsiaTheme="minorEastAsia" w:hAnsiTheme="minorHAnsi" w:cstheme="minorBidi"/>
              <w:noProof/>
              <w:szCs w:val="22"/>
            </w:rPr>
          </w:pPr>
          <w:hyperlink w:anchor="_Toc68075523" w:history="1">
            <w:r w:rsidRPr="00CE78B8">
              <w:rPr>
                <w:rStyle w:val="ac"/>
                <w:noProof/>
              </w:rPr>
              <w:t>［４］財務状況の確認</w:t>
            </w:r>
            <w:r>
              <w:rPr>
                <w:noProof/>
                <w:webHidden/>
              </w:rPr>
              <w:tab/>
            </w:r>
            <w:r>
              <w:rPr>
                <w:noProof/>
                <w:webHidden/>
              </w:rPr>
              <w:fldChar w:fldCharType="begin"/>
            </w:r>
            <w:r>
              <w:rPr>
                <w:noProof/>
                <w:webHidden/>
              </w:rPr>
              <w:instrText xml:space="preserve"> PAGEREF _Toc68075523 \h </w:instrText>
            </w:r>
            <w:r>
              <w:rPr>
                <w:noProof/>
                <w:webHidden/>
              </w:rPr>
            </w:r>
            <w:r>
              <w:rPr>
                <w:noProof/>
                <w:webHidden/>
              </w:rPr>
              <w:fldChar w:fldCharType="separate"/>
            </w:r>
            <w:r>
              <w:rPr>
                <w:noProof/>
                <w:webHidden/>
              </w:rPr>
              <w:t>27</w:t>
            </w:r>
            <w:r>
              <w:rPr>
                <w:noProof/>
                <w:webHidden/>
              </w:rPr>
              <w:fldChar w:fldCharType="end"/>
            </w:r>
          </w:hyperlink>
        </w:p>
        <w:p w14:paraId="3FB66C70" w14:textId="526C792F" w:rsidR="00933EFC" w:rsidRDefault="00933EFC">
          <w:pPr>
            <w:pStyle w:val="21"/>
            <w:rPr>
              <w:rFonts w:asciiTheme="minorHAnsi" w:eastAsiaTheme="minorEastAsia" w:hAnsiTheme="minorHAnsi" w:cstheme="minorBidi"/>
              <w:noProof/>
              <w:szCs w:val="22"/>
            </w:rPr>
          </w:pPr>
          <w:hyperlink w:anchor="_Toc68075524" w:history="1">
            <w:r w:rsidRPr="00CE78B8">
              <w:rPr>
                <w:rStyle w:val="ac"/>
                <w:noProof/>
              </w:rPr>
              <w:t>［５］対策実施計画表</w:t>
            </w:r>
            <w:r>
              <w:rPr>
                <w:noProof/>
                <w:webHidden/>
              </w:rPr>
              <w:tab/>
            </w:r>
            <w:r>
              <w:rPr>
                <w:noProof/>
                <w:webHidden/>
              </w:rPr>
              <w:fldChar w:fldCharType="begin"/>
            </w:r>
            <w:r>
              <w:rPr>
                <w:noProof/>
                <w:webHidden/>
              </w:rPr>
              <w:instrText xml:space="preserve"> PAGEREF _Toc68075524 \h </w:instrText>
            </w:r>
            <w:r>
              <w:rPr>
                <w:noProof/>
                <w:webHidden/>
              </w:rPr>
            </w:r>
            <w:r>
              <w:rPr>
                <w:noProof/>
                <w:webHidden/>
              </w:rPr>
              <w:fldChar w:fldCharType="separate"/>
            </w:r>
            <w:r>
              <w:rPr>
                <w:noProof/>
                <w:webHidden/>
              </w:rPr>
              <w:t>29</w:t>
            </w:r>
            <w:r>
              <w:rPr>
                <w:noProof/>
                <w:webHidden/>
              </w:rPr>
              <w:fldChar w:fldCharType="end"/>
            </w:r>
          </w:hyperlink>
        </w:p>
        <w:p w14:paraId="702CDF7C" w14:textId="01B613A0" w:rsidR="00DA5452" w:rsidRDefault="00B32192" w:rsidP="00DA5452">
          <w:pPr>
            <w:pStyle w:val="21"/>
            <w:rPr>
              <w:rFonts w:ascii="Meiryo UI" w:hAnsi="Meiryo UI"/>
              <w:lang w:val="ja-JP"/>
            </w:rPr>
          </w:pPr>
          <w:r>
            <w:rPr>
              <w:rFonts w:ascii="Meiryo UI" w:hAnsi="Meiryo UI" w:cs="Meiryo UI"/>
              <w:noProof/>
            </w:rPr>
            <w:fldChar w:fldCharType="end"/>
          </w:r>
        </w:p>
      </w:sdtContent>
    </w:sdt>
    <w:p w14:paraId="50A9EFCA" w14:textId="7EBB3D55" w:rsidR="00365C57" w:rsidRDefault="00365C57">
      <w:pPr>
        <w:widowControl/>
        <w:jc w:val="left"/>
        <w:rPr>
          <w:rFonts w:ascii="Meiryo UI" w:hAnsi="Meiryo UI"/>
        </w:rPr>
      </w:pPr>
      <w:r>
        <w:rPr>
          <w:rFonts w:ascii="Meiryo UI" w:hAnsi="Meiryo UI"/>
        </w:rPr>
        <w:br w:type="page"/>
      </w:r>
    </w:p>
    <w:bookmarkEnd w:id="1"/>
    <w:p w14:paraId="6EFEC52A" w14:textId="77777777" w:rsidR="005910D4" w:rsidRDefault="005910D4" w:rsidP="0007363B">
      <w:pPr>
        <w:pStyle w:val="1"/>
        <w:sectPr w:rsidR="005910D4" w:rsidSect="0065568E">
          <w:headerReference w:type="default" r:id="rId16"/>
          <w:footerReference w:type="default" r:id="rId17"/>
          <w:footnotePr>
            <w:pos w:val="beneathText"/>
          </w:footnotePr>
          <w:pgSz w:w="11907" w:h="16840" w:code="9"/>
          <w:pgMar w:top="1701" w:right="1134" w:bottom="1418" w:left="1418" w:header="851" w:footer="397" w:gutter="0"/>
          <w:pgNumType w:fmt="lowerRoman" w:start="0"/>
          <w:cols w:space="425"/>
          <w:titlePg/>
          <w:docGrid w:type="lines" w:linePitch="360"/>
        </w:sectPr>
      </w:pPr>
    </w:p>
    <w:tbl>
      <w:tblPr>
        <w:tblW w:w="0" w:type="auto"/>
        <w:shd w:val="clear" w:color="auto" w:fill="D9D9D9"/>
        <w:tblCellMar>
          <w:left w:w="142" w:type="dxa"/>
          <w:right w:w="142" w:type="dxa"/>
        </w:tblCellMar>
        <w:tblLook w:val="01E0" w:firstRow="1" w:lastRow="1" w:firstColumn="1" w:lastColumn="1" w:noHBand="0" w:noVBand="0"/>
      </w:tblPr>
      <w:tblGrid>
        <w:gridCol w:w="9354"/>
      </w:tblGrid>
      <w:tr w:rsidR="00CF6E57" w:rsidRPr="008B274C" w14:paraId="34820A65" w14:textId="77777777" w:rsidTr="00EF1435">
        <w:tc>
          <w:tcPr>
            <w:tcW w:w="9354" w:type="dxa"/>
            <w:tcBorders>
              <w:top w:val="single" w:sz="24" w:space="0" w:color="ED2801"/>
              <w:bottom w:val="single" w:sz="12" w:space="0" w:color="ED2801"/>
            </w:tcBorders>
            <w:shd w:val="clear" w:color="auto" w:fill="auto"/>
          </w:tcPr>
          <w:p w14:paraId="6C2A7972" w14:textId="12BDDA11" w:rsidR="00CF6E57" w:rsidRPr="007D6291" w:rsidRDefault="008B28EF" w:rsidP="00EC6D13">
            <w:pPr>
              <w:pStyle w:val="1"/>
            </w:pPr>
            <w:bookmarkStart w:id="5" w:name="_Toc68075502"/>
            <w:r>
              <w:rPr>
                <w:rFonts w:hint="eastAsia"/>
                <w:noProof/>
              </w:rPr>
              <w:lastRenderedPageBreak/>
              <w:drawing>
                <wp:anchor distT="0" distB="0" distL="114300" distR="114300" simplePos="0" relativeHeight="251855360" behindDoc="0" locked="0" layoutInCell="1" allowOverlap="1" wp14:anchorId="18637C12" wp14:editId="2BB6E84A">
                  <wp:simplePos x="0" y="0"/>
                  <wp:positionH relativeFrom="column">
                    <wp:posOffset>-75565</wp:posOffset>
                  </wp:positionH>
                  <wp:positionV relativeFrom="paragraph">
                    <wp:posOffset>20158</wp:posOffset>
                  </wp:positionV>
                  <wp:extent cx="381053" cy="400106"/>
                  <wp:effectExtent l="0" t="0" r="0" b="0"/>
                  <wp:wrapNone/>
                  <wp:docPr id="510" name="図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無題.png"/>
                          <pic:cNvPicPr/>
                        </pic:nvPicPr>
                        <pic:blipFill>
                          <a:blip r:embed="rId18">
                            <a:extLst>
                              <a:ext uri="{28A0092B-C50C-407E-A947-70E740481C1C}">
                                <a14:useLocalDpi xmlns:a14="http://schemas.microsoft.com/office/drawing/2010/main" val="0"/>
                              </a:ext>
                            </a:extLst>
                          </a:blip>
                          <a:stretch>
                            <a:fillRect/>
                          </a:stretch>
                        </pic:blipFill>
                        <pic:spPr>
                          <a:xfrm>
                            <a:off x="0" y="0"/>
                            <a:ext cx="381053" cy="400106"/>
                          </a:xfrm>
                          <a:prstGeom prst="rect">
                            <a:avLst/>
                          </a:prstGeom>
                        </pic:spPr>
                      </pic:pic>
                    </a:graphicData>
                  </a:graphic>
                </wp:anchor>
              </w:drawing>
            </w:r>
            <w:r w:rsidR="00CF6E57">
              <w:rPr>
                <w:rFonts w:hint="eastAsia"/>
              </w:rPr>
              <w:t xml:space="preserve">第１章　</w:t>
            </w:r>
            <w:r w:rsidR="00F465F5">
              <w:rPr>
                <w:rFonts w:hint="eastAsia"/>
              </w:rPr>
              <w:t>事業継続のため</w:t>
            </w:r>
            <w:r w:rsidR="006558E0">
              <w:rPr>
                <w:rFonts w:hint="eastAsia"/>
              </w:rPr>
              <w:t>の対応</w:t>
            </w:r>
            <w:bookmarkEnd w:id="5"/>
          </w:p>
        </w:tc>
      </w:tr>
    </w:tbl>
    <w:p w14:paraId="464BAF4F" w14:textId="6B064BC8" w:rsidR="00CF6E57" w:rsidRDefault="00CF6E57">
      <w:pPr>
        <w:rPr>
          <w:rFonts w:ascii="Meiryo UI" w:hAnsi="Meiryo UI"/>
        </w:rPr>
      </w:pPr>
      <w:bookmarkStart w:id="6" w:name="_Hlk53806677"/>
    </w:p>
    <w:p w14:paraId="3FFE2742" w14:textId="39851251" w:rsidR="00CF6E57" w:rsidRPr="00EF1435" w:rsidRDefault="00037D04" w:rsidP="00F24CDF">
      <w:pPr>
        <w:pStyle w:val="2"/>
      </w:pPr>
      <w:bookmarkStart w:id="7" w:name="_Toc68075503"/>
      <w:r w:rsidRPr="00EF1435">
        <w:rPr>
          <w:rFonts w:hint="eastAsia"/>
        </w:rPr>
        <w:t>［１］</w:t>
      </w:r>
      <w:r w:rsidR="00F465F5">
        <w:rPr>
          <w:rFonts w:hint="eastAsia"/>
        </w:rPr>
        <w:t>事業継続</w:t>
      </w:r>
      <w:r w:rsidR="003436BB" w:rsidRPr="00EF1435">
        <w:rPr>
          <w:rFonts w:hint="eastAsia"/>
        </w:rPr>
        <w:t>マニュアル</w:t>
      </w:r>
      <w:r w:rsidRPr="00EF1435">
        <w:rPr>
          <w:rFonts w:hint="eastAsia"/>
        </w:rPr>
        <w:t>について</w:t>
      </w:r>
      <w:bookmarkEnd w:id="7"/>
    </w:p>
    <w:bookmarkEnd w:id="6"/>
    <w:p w14:paraId="0471C479" w14:textId="77777777" w:rsidR="00D54D5F" w:rsidRDefault="00D54D5F" w:rsidP="00D54D5F">
      <w:pPr>
        <w:widowControl/>
        <w:ind w:firstLineChars="100" w:firstLine="210"/>
        <w:jc w:val="left"/>
        <w:rPr>
          <w:rFonts w:ascii="Meiryo UI" w:hAnsi="Meiryo UI" w:cs="Meiryo UI"/>
        </w:rPr>
      </w:pPr>
    </w:p>
    <w:p w14:paraId="6D6A7E8A" w14:textId="4E4BD22E" w:rsidR="00D54D5F" w:rsidRDefault="00C34BC3" w:rsidP="00D54D5F">
      <w:pPr>
        <w:widowControl/>
        <w:ind w:firstLineChars="100" w:firstLine="210"/>
        <w:jc w:val="left"/>
        <w:rPr>
          <w:rFonts w:ascii="Meiryo UI" w:hAnsi="Meiryo UI" w:cs="Meiryo UI"/>
        </w:rPr>
      </w:pPr>
      <w:r>
        <w:rPr>
          <w:rFonts w:ascii="Meiryo UI" w:hAnsi="Meiryo UI" w:cs="Meiryo UI" w:hint="eastAsia"/>
        </w:rPr>
        <w:t>事業継続</w:t>
      </w:r>
      <w:r w:rsidR="00D54D5F">
        <w:rPr>
          <w:rFonts w:ascii="Meiryo UI" w:hAnsi="Meiryo UI" w:cs="Meiryo UI" w:hint="eastAsia"/>
        </w:rPr>
        <w:t>マニュアル</w:t>
      </w:r>
      <w:r w:rsidR="002F5EE0">
        <w:rPr>
          <w:rFonts w:ascii="Meiryo UI" w:hAnsi="Meiryo UI" w:cs="Meiryo UI" w:hint="eastAsia"/>
        </w:rPr>
        <w:t>（</w:t>
      </w:r>
      <w:r>
        <w:rPr>
          <w:rFonts w:ascii="Meiryo UI" w:hAnsi="Meiryo UI" w:cs="Meiryo UI" w:hint="eastAsia"/>
        </w:rPr>
        <w:t>赤</w:t>
      </w:r>
      <w:r w:rsidR="002F5EE0">
        <w:rPr>
          <w:rFonts w:ascii="Meiryo UI" w:hAnsi="Meiryo UI" w:cs="Meiryo UI" w:hint="eastAsia"/>
        </w:rPr>
        <w:t>本）</w:t>
      </w:r>
      <w:r w:rsidR="008D1C9F">
        <w:rPr>
          <w:rFonts w:ascii="Meiryo UI" w:hAnsi="Meiryo UI" w:cs="Meiryo UI" w:hint="eastAsia"/>
        </w:rPr>
        <w:t>の</w:t>
      </w:r>
      <w:r w:rsidR="00825993">
        <w:rPr>
          <w:rFonts w:ascii="Meiryo UI" w:hAnsi="Meiryo UI" w:cs="Meiryo UI" w:hint="eastAsia"/>
        </w:rPr>
        <w:t>趣旨</w:t>
      </w:r>
      <w:r w:rsidR="00F044DF">
        <w:rPr>
          <w:rFonts w:ascii="Meiryo UI" w:hAnsi="Meiryo UI" w:cs="Meiryo UI" w:hint="eastAsia"/>
        </w:rPr>
        <w:t>と</w:t>
      </w:r>
      <w:r w:rsidR="003161CB">
        <w:rPr>
          <w:rFonts w:ascii="Meiryo UI" w:hAnsi="Meiryo UI" w:cs="Meiryo UI" w:hint="eastAsia"/>
        </w:rPr>
        <w:t>内容</w:t>
      </w:r>
      <w:r w:rsidR="008D1C9F">
        <w:rPr>
          <w:rFonts w:ascii="Meiryo UI" w:hAnsi="Meiryo UI" w:cs="Meiryo UI" w:hint="eastAsia"/>
        </w:rPr>
        <w:t>は</w:t>
      </w:r>
      <w:r w:rsidR="00F044DF">
        <w:rPr>
          <w:rFonts w:ascii="Meiryo UI" w:hAnsi="Meiryo UI" w:cs="Meiryo UI" w:hint="eastAsia"/>
        </w:rPr>
        <w:t>、</w:t>
      </w:r>
      <w:r w:rsidR="0074352E">
        <w:rPr>
          <w:rFonts w:ascii="Meiryo UI" w:hAnsi="Meiryo UI" w:cs="Meiryo UI" w:hint="eastAsia"/>
        </w:rPr>
        <w:t>以下のとおり</w:t>
      </w:r>
      <w:r w:rsidR="008D1C9F">
        <w:rPr>
          <w:rFonts w:ascii="Meiryo UI" w:hAnsi="Meiryo UI" w:cs="Meiryo UI" w:hint="eastAsia"/>
        </w:rPr>
        <w:t>。</w:t>
      </w:r>
    </w:p>
    <w:p w14:paraId="27CA97F9" w14:textId="4FA35806" w:rsidR="008D1C9F" w:rsidRPr="004049EF" w:rsidRDefault="008D1C9F" w:rsidP="008D1C9F">
      <w:pPr>
        <w:widowControl/>
        <w:jc w:val="left"/>
      </w:pPr>
    </w:p>
    <w:tbl>
      <w:tblPr>
        <w:tblStyle w:val="a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CellMar>
          <w:top w:w="85" w:type="dxa"/>
          <w:left w:w="85" w:type="dxa"/>
          <w:bottom w:w="85" w:type="dxa"/>
          <w:right w:w="142" w:type="dxa"/>
        </w:tblCellMar>
        <w:tblLook w:val="04A0" w:firstRow="1" w:lastRow="0" w:firstColumn="1" w:lastColumn="0" w:noHBand="0" w:noVBand="1"/>
      </w:tblPr>
      <w:tblGrid>
        <w:gridCol w:w="279"/>
        <w:gridCol w:w="8080"/>
        <w:gridCol w:w="278"/>
      </w:tblGrid>
      <w:tr w:rsidR="003F6892" w14:paraId="04762D11" w14:textId="77777777" w:rsidTr="0004406D">
        <w:trPr>
          <w:trHeight w:val="473"/>
        </w:trPr>
        <w:tc>
          <w:tcPr>
            <w:tcW w:w="279" w:type="dxa"/>
          </w:tcPr>
          <w:p w14:paraId="3B7A112A" w14:textId="77777777" w:rsidR="003F6892" w:rsidRDefault="003F6892" w:rsidP="0004406D">
            <w:pPr>
              <w:widowControl/>
              <w:jc w:val="left"/>
            </w:pPr>
          </w:p>
        </w:tc>
        <w:tc>
          <w:tcPr>
            <w:tcW w:w="8080" w:type="dxa"/>
            <w:tcBorders>
              <w:top w:val="nil"/>
              <w:bottom w:val="nil"/>
            </w:tcBorders>
            <w:vAlign w:val="center"/>
          </w:tcPr>
          <w:p w14:paraId="54F148CE" w14:textId="59FC60FA" w:rsidR="003F6892" w:rsidRDefault="00D767AD" w:rsidP="00F97803">
            <w:pPr>
              <w:pStyle w:val="af3"/>
              <w:widowControl/>
              <w:numPr>
                <w:ilvl w:val="0"/>
                <w:numId w:val="4"/>
              </w:numPr>
              <w:ind w:leftChars="0"/>
            </w:pPr>
            <w:r>
              <w:rPr>
                <w:rFonts w:hAnsi="Meiryo UI" w:cs="Meiryo UI" w:hint="eastAsia"/>
                <w:bCs/>
                <w:szCs w:val="21"/>
              </w:rPr>
              <w:t>赤本は、</w:t>
            </w:r>
            <w:r w:rsidR="00F97803">
              <w:rPr>
                <w:rFonts w:hAnsi="Meiryo UI" w:cs="Meiryo UI" w:hint="eastAsia"/>
                <w:bCs/>
                <w:szCs w:val="21"/>
              </w:rPr>
              <w:t>初動マニュアル（</w:t>
            </w:r>
            <w:r w:rsidR="00F97803" w:rsidRPr="00F97803">
              <w:rPr>
                <w:rFonts w:hAnsi="Meiryo UI" w:cs="Meiryo UI" w:hint="eastAsia"/>
                <w:bCs/>
                <w:szCs w:val="21"/>
              </w:rPr>
              <w:t>青本</w:t>
            </w:r>
            <w:r w:rsidR="00F97803">
              <w:rPr>
                <w:rFonts w:hAnsi="Meiryo UI" w:cs="Meiryo UI" w:hint="eastAsia"/>
                <w:bCs/>
                <w:szCs w:val="21"/>
              </w:rPr>
              <w:t>）</w:t>
            </w:r>
            <w:r w:rsidR="00F97803" w:rsidRPr="00F97803">
              <w:rPr>
                <w:rFonts w:hAnsi="Meiryo UI" w:cs="Meiryo UI" w:hint="eastAsia"/>
                <w:bCs/>
                <w:szCs w:val="21"/>
              </w:rPr>
              <w:t>がカバーする初動の対応に続いて、災害時に自動車整備工場として取り組む業務と、平常時から業務継続のために取り組む業務（BCM:</w:t>
            </w:r>
            <w:r w:rsidR="00F97803">
              <w:rPr>
                <w:rFonts w:hAnsi="Meiryo UI" w:cs="Meiryo UI" w:hint="eastAsia"/>
                <w:bCs/>
                <w:szCs w:val="21"/>
              </w:rPr>
              <w:t>事業継続マネジメント）について</w:t>
            </w:r>
            <w:r w:rsidR="00F15223">
              <w:rPr>
                <w:rFonts w:hAnsi="Meiryo UI" w:cs="Meiryo UI" w:hint="eastAsia"/>
                <w:bCs/>
                <w:szCs w:val="21"/>
              </w:rPr>
              <w:t>まと</w:t>
            </w:r>
            <w:r w:rsidR="00F97803">
              <w:rPr>
                <w:rFonts w:hAnsi="Meiryo UI" w:cs="Meiryo UI" w:hint="eastAsia"/>
                <w:bCs/>
                <w:szCs w:val="21"/>
              </w:rPr>
              <w:t>めてい</w:t>
            </w:r>
            <w:r w:rsidR="00F97803" w:rsidRPr="00F97803">
              <w:rPr>
                <w:rFonts w:hAnsi="Meiryo UI" w:cs="Meiryo UI" w:hint="eastAsia"/>
                <w:bCs/>
                <w:szCs w:val="21"/>
              </w:rPr>
              <w:t>る。</w:t>
            </w:r>
          </w:p>
        </w:tc>
        <w:tc>
          <w:tcPr>
            <w:tcW w:w="278" w:type="dxa"/>
          </w:tcPr>
          <w:p w14:paraId="4782EACA" w14:textId="77777777" w:rsidR="003F6892" w:rsidRDefault="003F6892" w:rsidP="0004406D">
            <w:pPr>
              <w:widowControl/>
              <w:jc w:val="left"/>
            </w:pPr>
          </w:p>
        </w:tc>
      </w:tr>
      <w:tr w:rsidR="008D1C9F" w14:paraId="0F78F2C0" w14:textId="77777777" w:rsidTr="0004406D">
        <w:trPr>
          <w:trHeight w:val="473"/>
        </w:trPr>
        <w:tc>
          <w:tcPr>
            <w:tcW w:w="279" w:type="dxa"/>
          </w:tcPr>
          <w:p w14:paraId="2234E681" w14:textId="77777777" w:rsidR="008D1C9F" w:rsidRDefault="008D1C9F" w:rsidP="0004406D">
            <w:pPr>
              <w:widowControl/>
              <w:jc w:val="left"/>
            </w:pPr>
          </w:p>
        </w:tc>
        <w:tc>
          <w:tcPr>
            <w:tcW w:w="8080" w:type="dxa"/>
            <w:tcBorders>
              <w:top w:val="nil"/>
              <w:bottom w:val="nil"/>
            </w:tcBorders>
            <w:vAlign w:val="center"/>
          </w:tcPr>
          <w:p w14:paraId="627B9B6F" w14:textId="0B69C402" w:rsidR="008D1C9F" w:rsidRPr="008E4053" w:rsidRDefault="00D66A1B" w:rsidP="003A465B">
            <w:pPr>
              <w:pStyle w:val="af3"/>
              <w:widowControl/>
              <w:numPr>
                <w:ilvl w:val="0"/>
                <w:numId w:val="4"/>
              </w:numPr>
              <w:ind w:leftChars="0"/>
              <w:rPr>
                <w:color w:val="0070C0"/>
              </w:rPr>
            </w:pPr>
            <w:r w:rsidRPr="00CC5413">
              <w:rPr>
                <w:rFonts w:hint="eastAsia"/>
              </w:rPr>
              <w:t>第１章に</w:t>
            </w:r>
            <w:r w:rsidR="000A3417" w:rsidRPr="00CC5413">
              <w:rPr>
                <w:rFonts w:hint="eastAsia"/>
              </w:rPr>
              <w:t>事業継続マニュアルの策定、運用に関わる用語と考え方を示した上で、事業継続の前提</w:t>
            </w:r>
            <w:r w:rsidR="00FA229D">
              <w:rPr>
                <w:rFonts w:hint="eastAsia"/>
              </w:rPr>
              <w:t>となる</w:t>
            </w:r>
            <w:r w:rsidR="000A3417" w:rsidRPr="00CC5413">
              <w:rPr>
                <w:rFonts w:hint="eastAsia"/>
              </w:rPr>
              <w:t>基本方針と</w:t>
            </w:r>
            <w:r w:rsidR="00CC5413" w:rsidRPr="00CC5413">
              <w:rPr>
                <w:rFonts w:hint="eastAsia"/>
              </w:rPr>
              <w:t>、</w:t>
            </w:r>
            <w:r w:rsidR="000A3417" w:rsidRPr="00CC5413">
              <w:rPr>
                <w:rFonts w:hint="eastAsia"/>
              </w:rPr>
              <w:t>リスク</w:t>
            </w:r>
            <w:r w:rsidR="00242207">
              <w:rPr>
                <w:rFonts w:hint="eastAsia"/>
              </w:rPr>
              <w:t>となる</w:t>
            </w:r>
            <w:r w:rsidR="008C356A">
              <w:rPr>
                <w:rFonts w:hint="eastAsia"/>
              </w:rPr>
              <w:t>会社</w:t>
            </w:r>
            <w:r w:rsidR="002B04F9">
              <w:rPr>
                <w:rFonts w:hint="eastAsia"/>
              </w:rPr>
              <w:t>周辺で</w:t>
            </w:r>
            <w:r w:rsidR="00CC5413" w:rsidRPr="00CC5413">
              <w:rPr>
                <w:rFonts w:hint="eastAsia"/>
              </w:rPr>
              <w:t>懸念される災害</w:t>
            </w:r>
            <w:r w:rsidR="00721C70">
              <w:rPr>
                <w:rFonts w:hint="eastAsia"/>
              </w:rPr>
              <w:t>を</w:t>
            </w:r>
            <w:r w:rsidR="00022BE5">
              <w:rPr>
                <w:rFonts w:hint="eastAsia"/>
              </w:rPr>
              <w:t>載せている</w:t>
            </w:r>
            <w:r w:rsidR="00CC5413" w:rsidRPr="00CC5413">
              <w:rPr>
                <w:rFonts w:hint="eastAsia"/>
              </w:rPr>
              <w:t>。</w:t>
            </w:r>
          </w:p>
        </w:tc>
        <w:tc>
          <w:tcPr>
            <w:tcW w:w="278" w:type="dxa"/>
          </w:tcPr>
          <w:p w14:paraId="3B06D07C" w14:textId="77777777" w:rsidR="008D1C9F" w:rsidRDefault="008D1C9F" w:rsidP="0004406D">
            <w:pPr>
              <w:widowControl/>
              <w:jc w:val="left"/>
            </w:pPr>
          </w:p>
        </w:tc>
      </w:tr>
      <w:tr w:rsidR="008D1C9F" w14:paraId="54C1713E" w14:textId="77777777" w:rsidTr="0004406D">
        <w:trPr>
          <w:trHeight w:val="493"/>
        </w:trPr>
        <w:tc>
          <w:tcPr>
            <w:tcW w:w="279" w:type="dxa"/>
          </w:tcPr>
          <w:p w14:paraId="2E057117" w14:textId="77777777" w:rsidR="008D1C9F" w:rsidRDefault="008D1C9F" w:rsidP="0004406D">
            <w:pPr>
              <w:widowControl/>
              <w:jc w:val="left"/>
            </w:pPr>
          </w:p>
        </w:tc>
        <w:tc>
          <w:tcPr>
            <w:tcW w:w="8080" w:type="dxa"/>
            <w:tcBorders>
              <w:top w:val="nil"/>
              <w:bottom w:val="nil"/>
            </w:tcBorders>
            <w:vAlign w:val="center"/>
          </w:tcPr>
          <w:p w14:paraId="21D041D2" w14:textId="4A070662" w:rsidR="008D1C9F" w:rsidRPr="008E4053" w:rsidRDefault="00531BAE" w:rsidP="00B56DEF">
            <w:pPr>
              <w:pStyle w:val="af3"/>
              <w:widowControl/>
              <w:numPr>
                <w:ilvl w:val="0"/>
                <w:numId w:val="4"/>
              </w:numPr>
              <w:ind w:leftChars="0"/>
              <w:rPr>
                <w:rFonts w:hAnsi="Meiryo UI" w:cs="Meiryo UI"/>
                <w:bCs/>
                <w:color w:val="0070C0"/>
                <w:szCs w:val="21"/>
              </w:rPr>
            </w:pPr>
            <w:r w:rsidRPr="00B56DEF">
              <w:rPr>
                <w:rFonts w:hAnsi="Meiryo UI" w:cs="Meiryo UI" w:hint="eastAsia"/>
                <w:bCs/>
                <w:szCs w:val="21"/>
              </w:rPr>
              <w:t>第２章に災害時</w:t>
            </w:r>
            <w:r w:rsidR="00B56DEF" w:rsidRPr="00B56DEF">
              <w:rPr>
                <w:rFonts w:hAnsi="Meiryo UI" w:cs="Meiryo UI" w:hint="eastAsia"/>
                <w:bCs/>
                <w:szCs w:val="21"/>
              </w:rPr>
              <w:t>に</w:t>
            </w:r>
            <w:r w:rsidR="009256B2">
              <w:rPr>
                <w:rFonts w:hAnsi="Meiryo UI" w:cs="Meiryo UI" w:hint="eastAsia"/>
                <w:bCs/>
                <w:szCs w:val="21"/>
              </w:rPr>
              <w:t>会社</w:t>
            </w:r>
            <w:r w:rsidR="00B56DEF" w:rsidRPr="00B56DEF">
              <w:rPr>
                <w:rFonts w:hAnsi="Meiryo UI" w:cs="Meiryo UI" w:hint="eastAsia"/>
                <w:bCs/>
                <w:szCs w:val="21"/>
              </w:rPr>
              <w:t>が優先して行う重要業務の、具体的な手順について</w:t>
            </w:r>
            <w:r w:rsidRPr="00B56DEF">
              <w:rPr>
                <w:rFonts w:hAnsi="Meiryo UI" w:cs="Meiryo UI" w:hint="eastAsia"/>
                <w:bCs/>
                <w:szCs w:val="21"/>
              </w:rPr>
              <w:t>ルールを</w:t>
            </w:r>
            <w:r w:rsidR="003161CB" w:rsidRPr="00B56DEF">
              <w:rPr>
                <w:rFonts w:hAnsi="Meiryo UI" w:cs="Meiryo UI" w:hint="eastAsia"/>
                <w:bCs/>
                <w:szCs w:val="21"/>
              </w:rPr>
              <w:t>定め</w:t>
            </w:r>
            <w:r w:rsidR="009B4404">
              <w:rPr>
                <w:rFonts w:hAnsi="Meiryo UI" w:cs="Meiryo UI" w:hint="eastAsia"/>
                <w:bCs/>
                <w:szCs w:val="21"/>
              </w:rPr>
              <w:t>てい</w:t>
            </w:r>
            <w:r w:rsidR="0074352E">
              <w:rPr>
                <w:rFonts w:hAnsi="Meiryo UI" w:cs="Meiryo UI" w:hint="eastAsia"/>
                <w:bCs/>
                <w:szCs w:val="21"/>
              </w:rPr>
              <w:t>る</w:t>
            </w:r>
            <w:r w:rsidR="003161CB" w:rsidRPr="00B56DEF">
              <w:rPr>
                <w:rFonts w:hAnsi="Meiryo UI" w:cs="Meiryo UI" w:hint="eastAsia"/>
                <w:bCs/>
                <w:szCs w:val="21"/>
              </w:rPr>
              <w:t>。</w:t>
            </w:r>
          </w:p>
        </w:tc>
        <w:tc>
          <w:tcPr>
            <w:tcW w:w="278" w:type="dxa"/>
          </w:tcPr>
          <w:p w14:paraId="4D79CD2F" w14:textId="77777777" w:rsidR="008D1C9F" w:rsidRDefault="008D1C9F" w:rsidP="0004406D">
            <w:pPr>
              <w:widowControl/>
              <w:jc w:val="left"/>
            </w:pPr>
          </w:p>
        </w:tc>
      </w:tr>
      <w:tr w:rsidR="008D1C9F" w14:paraId="6F542DEF" w14:textId="77777777" w:rsidTr="0004406D">
        <w:trPr>
          <w:trHeight w:val="53"/>
        </w:trPr>
        <w:tc>
          <w:tcPr>
            <w:tcW w:w="279" w:type="dxa"/>
          </w:tcPr>
          <w:p w14:paraId="1C224A51" w14:textId="77777777" w:rsidR="008D1C9F" w:rsidRDefault="008D1C9F" w:rsidP="0004406D">
            <w:pPr>
              <w:widowControl/>
              <w:jc w:val="left"/>
            </w:pPr>
          </w:p>
        </w:tc>
        <w:tc>
          <w:tcPr>
            <w:tcW w:w="8080" w:type="dxa"/>
            <w:tcBorders>
              <w:top w:val="nil"/>
              <w:bottom w:val="nil"/>
            </w:tcBorders>
            <w:vAlign w:val="center"/>
          </w:tcPr>
          <w:p w14:paraId="6A89C364" w14:textId="6E7DE124" w:rsidR="008D1C9F" w:rsidRPr="008E4053" w:rsidRDefault="00531BAE" w:rsidP="00884E47">
            <w:pPr>
              <w:pStyle w:val="af3"/>
              <w:widowControl/>
              <w:numPr>
                <w:ilvl w:val="0"/>
                <w:numId w:val="4"/>
              </w:numPr>
              <w:ind w:leftChars="0"/>
              <w:rPr>
                <w:rFonts w:hAnsi="Meiryo UI" w:cs="Meiryo UI"/>
                <w:b/>
                <w:color w:val="0070C0"/>
                <w:szCs w:val="21"/>
              </w:rPr>
            </w:pPr>
            <w:r w:rsidRPr="00884E47">
              <w:rPr>
                <w:rFonts w:hint="eastAsia"/>
              </w:rPr>
              <w:t>第３章</w:t>
            </w:r>
            <w:r w:rsidR="003161CB" w:rsidRPr="00884E47">
              <w:rPr>
                <w:rFonts w:hint="eastAsia"/>
              </w:rPr>
              <w:t>に</w:t>
            </w:r>
            <w:r w:rsidR="00884E47" w:rsidRPr="00884E47">
              <w:rPr>
                <w:rFonts w:hint="eastAsia"/>
              </w:rPr>
              <w:t>平常</w:t>
            </w:r>
            <w:r w:rsidR="003161CB" w:rsidRPr="00884E47">
              <w:rPr>
                <w:rFonts w:hint="eastAsia"/>
              </w:rPr>
              <w:t>時の</w:t>
            </w:r>
            <w:r w:rsidR="009256B2">
              <w:rPr>
                <w:rFonts w:hint="eastAsia"/>
              </w:rPr>
              <w:t>会社</w:t>
            </w:r>
            <w:r w:rsidR="003161CB" w:rsidRPr="00884E47">
              <w:rPr>
                <w:rFonts w:hint="eastAsia"/>
              </w:rPr>
              <w:t>の</w:t>
            </w:r>
            <w:r w:rsidR="00884E47" w:rsidRPr="00884E47">
              <w:rPr>
                <w:rFonts w:hint="eastAsia"/>
              </w:rPr>
              <w:t>事業継続</w:t>
            </w:r>
            <w:r w:rsidR="00EF6853">
              <w:rPr>
                <w:rFonts w:hint="eastAsia"/>
              </w:rPr>
              <w:t>に関わる取り組み</w:t>
            </w:r>
            <w:r w:rsidR="00700C40">
              <w:rPr>
                <w:rFonts w:hint="eastAsia"/>
              </w:rPr>
              <w:t>について、</w:t>
            </w:r>
            <w:r w:rsidR="000A748C">
              <w:rPr>
                <w:rFonts w:hint="eastAsia"/>
              </w:rPr>
              <w:t>項目内容</w:t>
            </w:r>
            <w:r w:rsidR="003161CB" w:rsidRPr="00884E47">
              <w:rPr>
                <w:rFonts w:hint="eastAsia"/>
              </w:rPr>
              <w:t>を</w:t>
            </w:r>
            <w:r w:rsidR="001006B8">
              <w:rPr>
                <w:rFonts w:hint="eastAsia"/>
              </w:rPr>
              <w:t>載せてい</w:t>
            </w:r>
            <w:r w:rsidR="0074352E">
              <w:rPr>
                <w:rFonts w:hint="eastAsia"/>
              </w:rPr>
              <w:t>る</w:t>
            </w:r>
            <w:r w:rsidR="003161CB" w:rsidRPr="00884E47">
              <w:rPr>
                <w:rFonts w:hint="eastAsia"/>
              </w:rPr>
              <w:t>。</w:t>
            </w:r>
          </w:p>
        </w:tc>
        <w:tc>
          <w:tcPr>
            <w:tcW w:w="278" w:type="dxa"/>
          </w:tcPr>
          <w:p w14:paraId="4219B57C" w14:textId="77777777" w:rsidR="008D1C9F" w:rsidRDefault="008D1C9F" w:rsidP="0004406D">
            <w:pPr>
              <w:widowControl/>
              <w:jc w:val="left"/>
            </w:pPr>
          </w:p>
        </w:tc>
      </w:tr>
      <w:tr w:rsidR="008D1C9F" w14:paraId="6CDDDC6D" w14:textId="77777777" w:rsidTr="0004406D">
        <w:trPr>
          <w:trHeight w:val="380"/>
        </w:trPr>
        <w:tc>
          <w:tcPr>
            <w:tcW w:w="279" w:type="dxa"/>
          </w:tcPr>
          <w:p w14:paraId="0B732C81" w14:textId="77777777" w:rsidR="008D1C9F" w:rsidRDefault="008D1C9F" w:rsidP="0004406D">
            <w:pPr>
              <w:widowControl/>
              <w:jc w:val="left"/>
            </w:pPr>
          </w:p>
        </w:tc>
        <w:tc>
          <w:tcPr>
            <w:tcW w:w="8080" w:type="dxa"/>
            <w:tcBorders>
              <w:top w:val="nil"/>
              <w:bottom w:val="nil"/>
            </w:tcBorders>
            <w:vAlign w:val="center"/>
          </w:tcPr>
          <w:p w14:paraId="5C7EFBF2" w14:textId="226885EA" w:rsidR="008D1C9F" w:rsidRPr="008E4053" w:rsidRDefault="003161CB" w:rsidP="00B56DEF">
            <w:pPr>
              <w:pStyle w:val="af3"/>
              <w:widowControl/>
              <w:numPr>
                <w:ilvl w:val="0"/>
                <w:numId w:val="4"/>
              </w:numPr>
              <w:ind w:leftChars="0"/>
              <w:rPr>
                <w:rFonts w:hAnsi="Meiryo UI" w:cs="Meiryo UI"/>
                <w:bCs/>
                <w:color w:val="0070C0"/>
                <w:szCs w:val="21"/>
              </w:rPr>
            </w:pPr>
            <w:r w:rsidRPr="00B56DEF">
              <w:rPr>
                <w:rFonts w:hAnsi="Meiryo UI" w:cs="Meiryo UI" w:hint="eastAsia"/>
                <w:bCs/>
                <w:szCs w:val="21"/>
              </w:rPr>
              <w:t>第４章に</w:t>
            </w:r>
            <w:r w:rsidR="00C1086A" w:rsidRPr="00C1086A">
              <w:rPr>
                <w:rFonts w:hAnsi="Meiryo UI" w:cs="Meiryo UI" w:hint="eastAsia"/>
                <w:bCs/>
                <w:szCs w:val="21"/>
              </w:rPr>
              <w:t>災害</w:t>
            </w:r>
            <w:r w:rsidR="0044581D">
              <w:rPr>
                <w:rFonts w:hAnsi="Meiryo UI" w:cs="Meiryo UI" w:hint="eastAsia"/>
                <w:bCs/>
                <w:szCs w:val="21"/>
              </w:rPr>
              <w:t>による</w:t>
            </w:r>
            <w:r w:rsidR="00C1086A" w:rsidRPr="00C1086A">
              <w:rPr>
                <w:rFonts w:hAnsi="Meiryo UI" w:cs="Meiryo UI" w:hint="eastAsia"/>
                <w:bCs/>
                <w:szCs w:val="21"/>
              </w:rPr>
              <w:t>被害影響を少しでも減らすために、取り組</w:t>
            </w:r>
            <w:r w:rsidR="00823BC8">
              <w:rPr>
                <w:rFonts w:hAnsi="Meiryo UI" w:cs="Meiryo UI" w:hint="eastAsia"/>
                <w:bCs/>
                <w:szCs w:val="21"/>
              </w:rPr>
              <w:t>む</w:t>
            </w:r>
            <w:r w:rsidR="00C1086A" w:rsidRPr="00C1086A">
              <w:rPr>
                <w:rFonts w:hAnsi="Meiryo UI" w:cs="Meiryo UI" w:hint="eastAsia"/>
                <w:bCs/>
                <w:szCs w:val="21"/>
              </w:rPr>
              <w:t>べき事項を</w:t>
            </w:r>
            <w:r w:rsidR="0085763D">
              <w:rPr>
                <w:rFonts w:hAnsi="Meiryo UI" w:cs="Meiryo UI" w:hint="eastAsia"/>
                <w:bCs/>
                <w:szCs w:val="21"/>
              </w:rPr>
              <w:t>事業継続</w:t>
            </w:r>
            <w:r w:rsidR="0085763D" w:rsidRPr="00C1086A">
              <w:rPr>
                <w:rFonts w:hAnsi="Meiryo UI" w:cs="Meiryo UI" w:hint="eastAsia"/>
                <w:bCs/>
                <w:szCs w:val="21"/>
              </w:rPr>
              <w:t>のポイントとして</w:t>
            </w:r>
            <w:r w:rsidR="00C1086A" w:rsidRPr="00C1086A">
              <w:rPr>
                <w:rFonts w:hAnsi="Meiryo UI" w:cs="Meiryo UI" w:hint="eastAsia"/>
                <w:bCs/>
                <w:szCs w:val="21"/>
              </w:rPr>
              <w:t>載せている。</w:t>
            </w:r>
          </w:p>
        </w:tc>
        <w:tc>
          <w:tcPr>
            <w:tcW w:w="278" w:type="dxa"/>
          </w:tcPr>
          <w:p w14:paraId="0E945DC4" w14:textId="77777777" w:rsidR="008D1C9F" w:rsidRDefault="008D1C9F" w:rsidP="0004406D">
            <w:pPr>
              <w:widowControl/>
              <w:jc w:val="left"/>
            </w:pPr>
          </w:p>
        </w:tc>
      </w:tr>
      <w:tr w:rsidR="003161CB" w14:paraId="01640450" w14:textId="77777777" w:rsidTr="0004406D">
        <w:trPr>
          <w:trHeight w:val="380"/>
        </w:trPr>
        <w:tc>
          <w:tcPr>
            <w:tcW w:w="279" w:type="dxa"/>
          </w:tcPr>
          <w:p w14:paraId="2A7C650E" w14:textId="77777777" w:rsidR="003161CB" w:rsidRDefault="003161CB" w:rsidP="0004406D">
            <w:pPr>
              <w:widowControl/>
              <w:jc w:val="left"/>
            </w:pPr>
          </w:p>
        </w:tc>
        <w:tc>
          <w:tcPr>
            <w:tcW w:w="8080" w:type="dxa"/>
            <w:tcBorders>
              <w:top w:val="nil"/>
              <w:bottom w:val="nil"/>
            </w:tcBorders>
            <w:vAlign w:val="center"/>
          </w:tcPr>
          <w:p w14:paraId="013D96AB" w14:textId="1B6B1A19" w:rsidR="003161CB" w:rsidRPr="008E4053" w:rsidRDefault="003161CB" w:rsidP="00B56DEF">
            <w:pPr>
              <w:pStyle w:val="af3"/>
              <w:widowControl/>
              <w:numPr>
                <w:ilvl w:val="0"/>
                <w:numId w:val="4"/>
              </w:numPr>
              <w:ind w:leftChars="0"/>
              <w:rPr>
                <w:rFonts w:hAnsi="Meiryo UI" w:cs="Meiryo UI"/>
                <w:bCs/>
                <w:color w:val="0070C0"/>
                <w:szCs w:val="21"/>
              </w:rPr>
            </w:pPr>
            <w:r w:rsidRPr="00B56DEF">
              <w:rPr>
                <w:rFonts w:hAnsi="Meiryo UI" w:cs="Meiryo UI" w:hint="eastAsia"/>
                <w:bCs/>
                <w:szCs w:val="21"/>
              </w:rPr>
              <w:t>付録に</w:t>
            </w:r>
            <w:r w:rsidR="00B56DEF" w:rsidRPr="00B56DEF">
              <w:rPr>
                <w:rFonts w:hAnsi="Meiryo UI" w:cs="Meiryo UI" w:hint="eastAsia"/>
                <w:bCs/>
                <w:szCs w:val="21"/>
              </w:rPr>
              <w:t>事業継続に関わる</w:t>
            </w:r>
            <w:r w:rsidR="003E7433" w:rsidRPr="00B56DEF">
              <w:rPr>
                <w:rFonts w:hAnsi="Meiryo UI" w:cs="Meiryo UI" w:hint="eastAsia"/>
                <w:bCs/>
                <w:szCs w:val="21"/>
              </w:rPr>
              <w:t>リスト、</w:t>
            </w:r>
            <w:r w:rsidR="00B56DEF" w:rsidRPr="00B56DEF">
              <w:rPr>
                <w:rFonts w:hAnsi="Meiryo UI" w:cs="Meiryo UI" w:hint="eastAsia"/>
                <w:bCs/>
                <w:szCs w:val="21"/>
              </w:rPr>
              <w:t>資料</w:t>
            </w:r>
            <w:r w:rsidR="0074352E">
              <w:rPr>
                <w:rFonts w:hAnsi="Meiryo UI" w:cs="Meiryo UI" w:hint="eastAsia"/>
                <w:bCs/>
                <w:szCs w:val="21"/>
              </w:rPr>
              <w:t>を載せている</w:t>
            </w:r>
            <w:r w:rsidR="003E7433" w:rsidRPr="00B56DEF">
              <w:rPr>
                <w:rFonts w:hAnsi="Meiryo UI" w:cs="Meiryo UI" w:hint="eastAsia"/>
                <w:bCs/>
                <w:szCs w:val="21"/>
              </w:rPr>
              <w:t>。</w:t>
            </w:r>
          </w:p>
        </w:tc>
        <w:tc>
          <w:tcPr>
            <w:tcW w:w="278" w:type="dxa"/>
          </w:tcPr>
          <w:p w14:paraId="32C9C3A9" w14:textId="77777777" w:rsidR="003161CB" w:rsidRDefault="003161CB" w:rsidP="0004406D">
            <w:pPr>
              <w:widowControl/>
              <w:jc w:val="left"/>
            </w:pPr>
          </w:p>
        </w:tc>
      </w:tr>
      <w:tr w:rsidR="0017274D" w14:paraId="3A55CE98" w14:textId="77777777" w:rsidTr="0004406D">
        <w:trPr>
          <w:trHeight w:val="380"/>
        </w:trPr>
        <w:tc>
          <w:tcPr>
            <w:tcW w:w="279" w:type="dxa"/>
          </w:tcPr>
          <w:p w14:paraId="1B8C73C1" w14:textId="77777777" w:rsidR="0017274D" w:rsidRDefault="0017274D" w:rsidP="0004406D">
            <w:pPr>
              <w:widowControl/>
              <w:jc w:val="left"/>
            </w:pPr>
          </w:p>
        </w:tc>
        <w:tc>
          <w:tcPr>
            <w:tcW w:w="8080" w:type="dxa"/>
            <w:tcBorders>
              <w:top w:val="nil"/>
              <w:bottom w:val="nil"/>
            </w:tcBorders>
            <w:vAlign w:val="center"/>
          </w:tcPr>
          <w:p w14:paraId="76416D54" w14:textId="498DFF2B" w:rsidR="0017274D" w:rsidRPr="003161CB" w:rsidRDefault="002F5EE0" w:rsidP="003A465B">
            <w:pPr>
              <w:pStyle w:val="af3"/>
              <w:widowControl/>
              <w:numPr>
                <w:ilvl w:val="0"/>
                <w:numId w:val="4"/>
              </w:numPr>
              <w:ind w:leftChars="0"/>
              <w:rPr>
                <w:rFonts w:hAnsi="Meiryo UI" w:cs="Meiryo UI"/>
                <w:bCs/>
                <w:szCs w:val="21"/>
              </w:rPr>
            </w:pPr>
            <w:r>
              <w:rPr>
                <w:rFonts w:hAnsi="Meiryo UI" w:cs="Meiryo UI" w:hint="eastAsia"/>
                <w:bCs/>
                <w:szCs w:val="21"/>
              </w:rPr>
              <w:t>姉妹編の</w:t>
            </w:r>
            <w:r w:rsidR="00C34BC3">
              <w:rPr>
                <w:rFonts w:hAnsi="Meiryo UI" w:cs="Meiryo UI" w:hint="eastAsia"/>
                <w:bCs/>
                <w:szCs w:val="21"/>
              </w:rPr>
              <w:t>初動</w:t>
            </w:r>
            <w:r>
              <w:rPr>
                <w:rFonts w:hAnsi="Meiryo UI" w:cs="Meiryo UI" w:hint="eastAsia"/>
                <w:bCs/>
                <w:szCs w:val="21"/>
              </w:rPr>
              <w:t>マニュアル（</w:t>
            </w:r>
            <w:r w:rsidR="00C34BC3">
              <w:rPr>
                <w:rFonts w:hAnsi="Meiryo UI" w:cs="Meiryo UI" w:hint="eastAsia"/>
                <w:bCs/>
                <w:szCs w:val="21"/>
              </w:rPr>
              <w:t>青</w:t>
            </w:r>
            <w:r>
              <w:rPr>
                <w:rFonts w:hAnsi="Meiryo UI" w:cs="Meiryo UI" w:hint="eastAsia"/>
                <w:bCs/>
                <w:szCs w:val="21"/>
              </w:rPr>
              <w:t>本）は、</w:t>
            </w:r>
            <w:r w:rsidR="00C34BC3">
              <w:rPr>
                <w:rFonts w:hint="eastAsia"/>
              </w:rPr>
              <w:t>災害時の社員とお客さまの安全・安心を図り、自動車整備工場としての責任を果たすために、災害の直前・直後に行わなければならない事項と、</w:t>
            </w:r>
            <w:r w:rsidR="00C34BC3" w:rsidRPr="0017274D">
              <w:rPr>
                <w:rFonts w:hint="eastAsia"/>
              </w:rPr>
              <w:t>正しい防災知識</w:t>
            </w:r>
            <w:r w:rsidR="00C34BC3">
              <w:rPr>
                <w:rFonts w:hint="eastAsia"/>
              </w:rPr>
              <w:t>に基づいて行動</w:t>
            </w:r>
            <w:r w:rsidR="0007435B" w:rsidRPr="000A3962">
              <w:rPr>
                <w:rFonts w:hint="eastAsia"/>
              </w:rPr>
              <w:t>（防災活動）</w:t>
            </w:r>
            <w:r w:rsidR="0074352E">
              <w:rPr>
                <w:rFonts w:hint="eastAsia"/>
              </w:rPr>
              <w:t>するためのノウハウをまとめている</w:t>
            </w:r>
            <w:r w:rsidR="00C34BC3">
              <w:rPr>
                <w:rFonts w:hint="eastAsia"/>
              </w:rPr>
              <w:t>。</w:t>
            </w:r>
          </w:p>
        </w:tc>
        <w:tc>
          <w:tcPr>
            <w:tcW w:w="278" w:type="dxa"/>
          </w:tcPr>
          <w:p w14:paraId="470C34E3" w14:textId="77777777" w:rsidR="0017274D" w:rsidRDefault="0017274D" w:rsidP="0004406D">
            <w:pPr>
              <w:widowControl/>
              <w:jc w:val="left"/>
            </w:pPr>
          </w:p>
        </w:tc>
      </w:tr>
    </w:tbl>
    <w:p w14:paraId="1749E077" w14:textId="743D8BD5" w:rsidR="00BC6B0E" w:rsidRPr="0007435B" w:rsidRDefault="00BC6B0E" w:rsidP="003E7433">
      <w:pPr>
        <w:rPr>
          <w:rFonts w:hAnsi="Meiryo UI"/>
        </w:rPr>
      </w:pPr>
    </w:p>
    <w:p w14:paraId="782A59B8" w14:textId="6E3BC284" w:rsidR="006233EB" w:rsidRPr="0007435B" w:rsidRDefault="006233EB" w:rsidP="003E7433">
      <w:pPr>
        <w:rPr>
          <w:rFonts w:hAnsi="Meiryo UI"/>
        </w:rPr>
      </w:pPr>
    </w:p>
    <w:p w14:paraId="05A241B6" w14:textId="6627989D" w:rsidR="00E37584" w:rsidRPr="0007435B" w:rsidRDefault="0007435B" w:rsidP="0007435B">
      <w:pPr>
        <w:ind w:firstLineChars="100" w:firstLine="210"/>
        <w:rPr>
          <w:rFonts w:hAnsi="Meiryo UI"/>
        </w:rPr>
      </w:pPr>
      <w:r w:rsidRPr="0007435B">
        <w:rPr>
          <w:rFonts w:hAnsi="Meiryo UI" w:hint="eastAsia"/>
        </w:rPr>
        <w:t>事業継続</w:t>
      </w:r>
      <w:r>
        <w:rPr>
          <w:rFonts w:hAnsi="Meiryo UI" w:hint="eastAsia"/>
        </w:rPr>
        <w:t>マニュアル</w:t>
      </w:r>
      <w:r w:rsidR="00076DD2">
        <w:rPr>
          <w:rFonts w:hAnsi="Meiryo UI" w:hint="eastAsia"/>
        </w:rPr>
        <w:t>の策定、運用に</w:t>
      </w:r>
      <w:r w:rsidR="00FE3E2C">
        <w:rPr>
          <w:rFonts w:hAnsi="Meiryo UI" w:hint="eastAsia"/>
        </w:rPr>
        <w:t>当たり</w:t>
      </w:r>
      <w:r w:rsidR="00076DD2">
        <w:rPr>
          <w:rFonts w:hAnsi="Meiryo UI" w:hint="eastAsia"/>
        </w:rPr>
        <w:t>、以下</w:t>
      </w:r>
      <w:r w:rsidR="00117AFE">
        <w:rPr>
          <w:rStyle w:val="aff1"/>
          <w:rFonts w:hAnsi="Meiryo UI"/>
        </w:rPr>
        <w:footnoteReference w:id="2"/>
      </w:r>
      <w:r w:rsidR="0074352E">
        <w:rPr>
          <w:rFonts w:hAnsi="Meiryo UI" w:hint="eastAsia"/>
        </w:rPr>
        <w:t>の用語、考え方を理解しておく</w:t>
      </w:r>
      <w:r w:rsidR="00076DD2">
        <w:rPr>
          <w:rFonts w:hAnsi="Meiryo UI" w:hint="eastAsia"/>
        </w:rPr>
        <w:t>。</w:t>
      </w:r>
    </w:p>
    <w:p w14:paraId="6020CE67" w14:textId="152954AA" w:rsidR="00076DD2" w:rsidRPr="00C10C23" w:rsidRDefault="00465E06" w:rsidP="00465E06">
      <w:pPr>
        <w:pBdr>
          <w:bottom w:val="single" w:sz="4" w:space="1" w:color="auto"/>
        </w:pBdr>
        <w:adjustRightInd w:val="0"/>
        <w:snapToGrid w:val="0"/>
        <w:spacing w:beforeLines="100" w:before="360" w:afterLines="50" w:after="180"/>
        <w:ind w:rightChars="74" w:right="155" w:firstLineChars="337" w:firstLine="708"/>
        <w:rPr>
          <w:rFonts w:ascii="Meiryo UI" w:hAnsi="Meiryo UI" w:cs="Meiryo UI"/>
          <w:b/>
          <w:sz w:val="28"/>
          <w:szCs w:val="28"/>
        </w:rPr>
      </w:pPr>
      <w:r>
        <w:rPr>
          <w:rFonts w:ascii="Meiryo UI" w:hAnsi="Meiryo UI"/>
          <w:noProof/>
        </w:rPr>
        <w:drawing>
          <wp:anchor distT="0" distB="0" distL="114300" distR="114300" simplePos="0" relativeHeight="251840000" behindDoc="0" locked="0" layoutInCell="1" allowOverlap="1" wp14:anchorId="6DA1C90F" wp14:editId="7F92FF38">
            <wp:simplePos x="0" y="0"/>
            <wp:positionH relativeFrom="margin">
              <wp:align>left</wp:align>
            </wp:positionH>
            <wp:positionV relativeFrom="paragraph">
              <wp:posOffset>215265</wp:posOffset>
            </wp:positionV>
            <wp:extent cx="342900" cy="342900"/>
            <wp:effectExtent l="0" t="0" r="0" b="0"/>
            <wp:wrapNone/>
            <wp:docPr id="15" name="図 15"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アイコン&#10;&#10;自動的に生成された説明"/>
                    <pic:cNvPicPr>
                      <a:picLocks noChangeAspect="1"/>
                    </pic:cNvPicPr>
                  </pic:nvPicPr>
                  <pic:blipFill>
                    <a:blip r:embed="rId19" cstate="print">
                      <a:extLst>
                        <a:ext uri="{BEBA8EAE-BF5A-486C-A8C5-ECC9F3942E4B}">
                          <a14:imgProps xmlns:a14="http://schemas.microsoft.com/office/drawing/2010/main">
                            <a14:imgLayer r:embed="rId20">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117AFE">
        <w:rPr>
          <w:rFonts w:ascii="Meiryo UI" w:hAnsi="Meiryo UI" w:cs="Meiryo UI" w:hint="eastAsia"/>
          <w:b/>
          <w:sz w:val="28"/>
          <w:szCs w:val="28"/>
        </w:rPr>
        <w:t>BCP</w:t>
      </w:r>
      <w:r w:rsidR="00117AFE" w:rsidRPr="00117AFE">
        <w:rPr>
          <w:rFonts w:ascii="Meiryo UI" w:hAnsi="Meiryo UI" w:cs="Meiryo UI" w:hint="eastAsia"/>
          <w:b/>
          <w:sz w:val="24"/>
        </w:rPr>
        <w:t>（事業継続計画：Business</w:t>
      </w:r>
      <w:r w:rsidR="00117AFE" w:rsidRPr="00117AFE">
        <w:rPr>
          <w:rFonts w:ascii="Meiryo UI" w:hAnsi="Meiryo UI" w:cs="Meiryo UI"/>
          <w:b/>
          <w:sz w:val="24"/>
        </w:rPr>
        <w:t xml:space="preserve"> </w:t>
      </w:r>
      <w:r w:rsidR="00117AFE" w:rsidRPr="00117AFE">
        <w:rPr>
          <w:rFonts w:ascii="Meiryo UI" w:hAnsi="Meiryo UI" w:cs="Meiryo UI" w:hint="eastAsia"/>
          <w:b/>
          <w:sz w:val="24"/>
        </w:rPr>
        <w:t>Continuity</w:t>
      </w:r>
      <w:r w:rsidR="00117AFE" w:rsidRPr="00117AFE">
        <w:rPr>
          <w:rFonts w:ascii="Meiryo UI" w:hAnsi="Meiryo UI" w:cs="Meiryo UI"/>
          <w:b/>
          <w:sz w:val="24"/>
        </w:rPr>
        <w:t xml:space="preserve"> </w:t>
      </w:r>
      <w:r w:rsidR="00117AFE" w:rsidRPr="00117AFE">
        <w:rPr>
          <w:rFonts w:ascii="Meiryo UI" w:hAnsi="Meiryo UI" w:cs="Meiryo UI" w:hint="eastAsia"/>
          <w:b/>
          <w:sz w:val="24"/>
        </w:rPr>
        <w:t>Plan）</w:t>
      </w:r>
      <w:r w:rsidR="00117AFE">
        <w:rPr>
          <w:rFonts w:ascii="Meiryo UI" w:hAnsi="Meiryo UI" w:cs="Meiryo UI" w:hint="eastAsia"/>
          <w:b/>
          <w:sz w:val="28"/>
          <w:szCs w:val="28"/>
        </w:rPr>
        <w:t>とは</w:t>
      </w:r>
    </w:p>
    <w:p w14:paraId="781E2653" w14:textId="3BD00656" w:rsidR="00076DD2" w:rsidRPr="00117AFE" w:rsidRDefault="00117AFE" w:rsidP="00EE4DED">
      <w:pPr>
        <w:adjustRightInd w:val="0"/>
        <w:snapToGrid w:val="0"/>
        <w:spacing w:afterLines="150" w:after="540"/>
        <w:ind w:firstLineChars="100" w:firstLine="210"/>
      </w:pPr>
      <w:r w:rsidRPr="00117AFE">
        <w:rPr>
          <w:rFonts w:hint="eastAsia"/>
        </w:rPr>
        <w:t>⼤地震等の⾃然災害、感染症のまん延、テロ等の事件、⼤事故、サプライチェーン（供給網）の途絶、突発的な経営環境の変化など不測の事態が発⽣しても、重要な事業を中断させない、または中断しても</w:t>
      </w:r>
      <w:r w:rsidR="00EE4DED">
        <w:rPr>
          <w:rFonts w:hint="eastAsia"/>
        </w:rPr>
        <w:t>可能な限り短</w:t>
      </w:r>
      <w:r w:rsidR="00465E06">
        <w:rPr>
          <w:rFonts w:ascii="Meiryo UI" w:hAnsi="Meiryo UI"/>
          <w:noProof/>
        </w:rPr>
        <w:lastRenderedPageBreak/>
        <w:drawing>
          <wp:anchor distT="0" distB="0" distL="114300" distR="114300" simplePos="0" relativeHeight="251842048" behindDoc="0" locked="0" layoutInCell="1" allowOverlap="1" wp14:anchorId="5A5FB4C8" wp14:editId="77F22C7D">
            <wp:simplePos x="0" y="0"/>
            <wp:positionH relativeFrom="margin">
              <wp:align>left</wp:align>
            </wp:positionH>
            <wp:positionV relativeFrom="paragraph">
              <wp:posOffset>534035</wp:posOffset>
            </wp:positionV>
            <wp:extent cx="342900" cy="342900"/>
            <wp:effectExtent l="0" t="0" r="0" b="0"/>
            <wp:wrapNone/>
            <wp:docPr id="16" name="図 16"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アイコン&#10;&#10;自動的に生成された説明"/>
                    <pic:cNvPicPr>
                      <a:picLocks noChangeAspect="1"/>
                    </pic:cNvPicPr>
                  </pic:nvPicPr>
                  <pic:blipFill>
                    <a:blip r:embed="rId19" cstate="print">
                      <a:extLst>
                        <a:ext uri="{BEBA8EAE-BF5A-486C-A8C5-ECC9F3942E4B}">
                          <a14:imgProps xmlns:a14="http://schemas.microsoft.com/office/drawing/2010/main">
                            <a14:imgLayer r:embed="rId20">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EE4DED">
        <w:rPr>
          <w:rFonts w:hint="eastAsia"/>
        </w:rPr>
        <w:t>い期間で復旧させるための⽅針、体制、⼿順等を示した計画のこと</w:t>
      </w:r>
      <w:r w:rsidR="0074352E">
        <w:rPr>
          <w:rFonts w:hint="eastAsia"/>
        </w:rPr>
        <w:t>をいう</w:t>
      </w:r>
      <w:r w:rsidR="00616C4C">
        <w:rPr>
          <w:rFonts w:hint="eastAsia"/>
        </w:rPr>
        <w:t>。</w:t>
      </w:r>
    </w:p>
    <w:p w14:paraId="37B140FA" w14:textId="4CAE9AF0" w:rsidR="00076DD2" w:rsidRPr="00C10C23" w:rsidRDefault="00117AFE" w:rsidP="00465E06">
      <w:pPr>
        <w:pBdr>
          <w:bottom w:val="single" w:sz="4" w:space="1" w:color="auto"/>
        </w:pBdr>
        <w:adjustRightInd w:val="0"/>
        <w:snapToGrid w:val="0"/>
        <w:spacing w:beforeLines="100" w:before="360" w:afterLines="50" w:after="180"/>
        <w:ind w:rightChars="74" w:right="155" w:firstLineChars="253" w:firstLine="708"/>
        <w:rPr>
          <w:rFonts w:ascii="Meiryo UI" w:hAnsi="Meiryo UI" w:cs="Meiryo UI"/>
          <w:b/>
          <w:sz w:val="28"/>
          <w:szCs w:val="28"/>
        </w:rPr>
      </w:pPr>
      <w:r>
        <w:rPr>
          <w:rFonts w:ascii="Meiryo UI" w:hAnsi="Meiryo UI" w:cs="Meiryo UI" w:hint="eastAsia"/>
          <w:b/>
          <w:sz w:val="28"/>
          <w:szCs w:val="28"/>
        </w:rPr>
        <w:t>BCM</w:t>
      </w:r>
      <w:r w:rsidRPr="00117AFE">
        <w:rPr>
          <w:rFonts w:ascii="Meiryo UI" w:hAnsi="Meiryo UI" w:cs="Meiryo UI" w:hint="eastAsia"/>
          <w:b/>
          <w:sz w:val="24"/>
        </w:rPr>
        <w:t>（事業継続マネジメント：Business</w:t>
      </w:r>
      <w:r w:rsidRPr="00117AFE">
        <w:rPr>
          <w:rFonts w:ascii="Meiryo UI" w:hAnsi="Meiryo UI" w:cs="Meiryo UI"/>
          <w:b/>
          <w:sz w:val="24"/>
        </w:rPr>
        <w:t xml:space="preserve"> </w:t>
      </w:r>
      <w:r w:rsidRPr="00117AFE">
        <w:rPr>
          <w:rFonts w:ascii="Meiryo UI" w:hAnsi="Meiryo UI" w:cs="Meiryo UI" w:hint="eastAsia"/>
          <w:b/>
          <w:sz w:val="24"/>
        </w:rPr>
        <w:t>Continuity</w:t>
      </w:r>
      <w:r w:rsidRPr="00117AFE">
        <w:rPr>
          <w:rFonts w:ascii="Meiryo UI" w:hAnsi="Meiryo UI" w:cs="Meiryo UI"/>
          <w:b/>
          <w:sz w:val="24"/>
        </w:rPr>
        <w:t xml:space="preserve"> </w:t>
      </w:r>
      <w:r w:rsidRPr="00117AFE">
        <w:rPr>
          <w:rFonts w:ascii="Meiryo UI" w:hAnsi="Meiryo UI" w:cs="Meiryo UI" w:hint="eastAsia"/>
          <w:b/>
          <w:sz w:val="24"/>
        </w:rPr>
        <w:t>Management）</w:t>
      </w:r>
      <w:r>
        <w:rPr>
          <w:rFonts w:ascii="Meiryo UI" w:hAnsi="Meiryo UI" w:cs="Meiryo UI" w:hint="eastAsia"/>
          <w:b/>
          <w:sz w:val="28"/>
          <w:szCs w:val="28"/>
        </w:rPr>
        <w:t>とは</w:t>
      </w:r>
    </w:p>
    <w:p w14:paraId="2616965B" w14:textId="51DF962B" w:rsidR="00076DD2" w:rsidRPr="00EE4DED" w:rsidRDefault="00465E06" w:rsidP="00EE4DED">
      <w:pPr>
        <w:adjustRightInd w:val="0"/>
        <w:snapToGrid w:val="0"/>
        <w:spacing w:afterLines="150" w:after="540"/>
        <w:ind w:rightChars="74" w:right="155" w:firstLineChars="100" w:firstLine="210"/>
        <w:rPr>
          <w:rFonts w:ascii="Meiryo UI" w:hAnsi="Meiryo UI" w:cs="Meiryo UI"/>
          <w:szCs w:val="21"/>
        </w:rPr>
      </w:pPr>
      <w:r>
        <w:rPr>
          <w:rFonts w:ascii="Meiryo UI" w:hAnsi="Meiryo UI"/>
          <w:noProof/>
        </w:rPr>
        <w:drawing>
          <wp:anchor distT="0" distB="0" distL="114300" distR="114300" simplePos="0" relativeHeight="251844096" behindDoc="0" locked="0" layoutInCell="1" allowOverlap="1" wp14:anchorId="1F19269C" wp14:editId="295FAC56">
            <wp:simplePos x="0" y="0"/>
            <wp:positionH relativeFrom="margin">
              <wp:align>left</wp:align>
            </wp:positionH>
            <wp:positionV relativeFrom="paragraph">
              <wp:posOffset>754380</wp:posOffset>
            </wp:positionV>
            <wp:extent cx="342900" cy="342900"/>
            <wp:effectExtent l="0" t="0" r="0" b="0"/>
            <wp:wrapNone/>
            <wp:docPr id="17" name="図 17"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アイコン&#10;&#10;自動的に生成された説明"/>
                    <pic:cNvPicPr>
                      <a:picLocks noChangeAspect="1"/>
                    </pic:cNvPicPr>
                  </pic:nvPicPr>
                  <pic:blipFill>
                    <a:blip r:embed="rId19" cstate="print">
                      <a:extLst>
                        <a:ext uri="{BEBA8EAE-BF5A-486C-A8C5-ECC9F3942E4B}">
                          <a14:imgProps xmlns:a14="http://schemas.microsoft.com/office/drawing/2010/main">
                            <a14:imgLayer r:embed="rId20">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EE4DED" w:rsidRPr="00EE4DED">
        <w:rPr>
          <w:rFonts w:ascii="Meiryo UI" w:hAnsi="Meiryo UI" w:cs="Meiryo UI" w:hint="eastAsia"/>
          <w:szCs w:val="21"/>
        </w:rPr>
        <w:t>BCP 策定や維持・更新、事業継続を実現するための予算・資源の確保、対策の実施、取組</w:t>
      </w:r>
      <w:r w:rsidR="00616C4C">
        <w:rPr>
          <w:rFonts w:ascii="Meiryo UI" w:hAnsi="Meiryo UI" w:cs="Meiryo UI" w:hint="eastAsia"/>
          <w:szCs w:val="21"/>
        </w:rPr>
        <w:t>を浸透させるための教育・訓練の実施、点検、継続的な改善などを行う</w:t>
      </w:r>
      <w:r w:rsidR="00EE4DED" w:rsidRPr="00EE4DED">
        <w:rPr>
          <w:rFonts w:ascii="Meiryo UI" w:hAnsi="Meiryo UI" w:cs="Meiryo UI" w:hint="eastAsia"/>
          <w:szCs w:val="21"/>
        </w:rPr>
        <w:t>平常時からのマネ</w:t>
      </w:r>
      <w:r w:rsidR="0074352E">
        <w:rPr>
          <w:rFonts w:ascii="Meiryo UI" w:hAnsi="Meiryo UI" w:cs="Meiryo UI" w:hint="eastAsia"/>
          <w:szCs w:val="21"/>
        </w:rPr>
        <w:t>ジメント活動のことをいう</w:t>
      </w:r>
      <w:r w:rsidR="00616C4C">
        <w:rPr>
          <w:rFonts w:ascii="Meiryo UI" w:hAnsi="Meiryo UI" w:cs="Meiryo UI" w:hint="eastAsia"/>
          <w:szCs w:val="21"/>
        </w:rPr>
        <w:t>。</w:t>
      </w:r>
    </w:p>
    <w:p w14:paraId="59B3A150" w14:textId="1868F633" w:rsidR="00616C4C" w:rsidRPr="00C10C23" w:rsidRDefault="00616C4C" w:rsidP="00465E06">
      <w:pPr>
        <w:pBdr>
          <w:bottom w:val="single" w:sz="4" w:space="1" w:color="auto"/>
        </w:pBdr>
        <w:adjustRightInd w:val="0"/>
        <w:snapToGrid w:val="0"/>
        <w:spacing w:beforeLines="100" w:before="360" w:afterLines="50" w:after="180"/>
        <w:ind w:rightChars="74" w:right="155" w:firstLineChars="253" w:firstLine="708"/>
        <w:rPr>
          <w:rFonts w:ascii="Meiryo UI" w:hAnsi="Meiryo UI" w:cs="Meiryo UI"/>
          <w:b/>
          <w:sz w:val="28"/>
          <w:szCs w:val="28"/>
        </w:rPr>
      </w:pPr>
      <w:r>
        <w:rPr>
          <w:rFonts w:ascii="Meiryo UI" w:hAnsi="Meiryo UI" w:cs="Meiryo UI" w:hint="eastAsia"/>
          <w:b/>
          <w:sz w:val="28"/>
          <w:szCs w:val="28"/>
        </w:rPr>
        <w:t>防災活動とBCMの関係</w:t>
      </w:r>
    </w:p>
    <w:p w14:paraId="5B405925" w14:textId="04B3193F" w:rsidR="00616C4C" w:rsidRPr="00616C4C" w:rsidRDefault="00616C4C" w:rsidP="00616C4C">
      <w:pPr>
        <w:adjustRightInd w:val="0"/>
        <w:snapToGrid w:val="0"/>
        <w:ind w:rightChars="74" w:right="155" w:firstLineChars="100" w:firstLine="210"/>
        <w:rPr>
          <w:rFonts w:ascii="Meiryo UI" w:hAnsi="Meiryo UI" w:cs="Meiryo UI"/>
          <w:szCs w:val="21"/>
        </w:rPr>
      </w:pPr>
      <w:r w:rsidRPr="00616C4C">
        <w:rPr>
          <w:rFonts w:ascii="Meiryo UI" w:hAnsi="Meiryo UI" w:cs="Meiryo UI" w:hint="eastAsia"/>
          <w:szCs w:val="21"/>
        </w:rPr>
        <w:t xml:space="preserve">BCM </w:t>
      </w:r>
      <w:r w:rsidR="0074352E">
        <w:rPr>
          <w:rFonts w:ascii="Meiryo UI" w:hAnsi="Meiryo UI" w:cs="Meiryo UI" w:hint="eastAsia"/>
          <w:szCs w:val="21"/>
        </w:rPr>
        <w:t>と防災活動は共通点も多い</w:t>
      </w:r>
      <w:r w:rsidRPr="00616C4C">
        <w:rPr>
          <w:rFonts w:ascii="Meiryo UI" w:hAnsi="Meiryo UI" w:cs="Meiryo UI" w:hint="eastAsia"/>
          <w:szCs w:val="21"/>
        </w:rPr>
        <w:t>が、BCM を防災活動の単なる延⻑として捉えると、⼗分に効果を発揮できないおそれがある</w:t>
      </w:r>
      <w:r w:rsidR="0074352E">
        <w:rPr>
          <w:rFonts w:ascii="Meiryo UI" w:hAnsi="Meiryo UI" w:cs="Meiryo UI" w:hint="eastAsia"/>
          <w:szCs w:val="21"/>
        </w:rPr>
        <w:t>とされている</w:t>
      </w:r>
      <w:r>
        <w:rPr>
          <w:rFonts w:ascii="Meiryo UI" w:hAnsi="Meiryo UI" w:cs="Meiryo UI" w:hint="eastAsia"/>
          <w:szCs w:val="21"/>
        </w:rPr>
        <w:t>。</w:t>
      </w:r>
      <w:r w:rsidRPr="00616C4C">
        <w:rPr>
          <w:rFonts w:ascii="Meiryo UI" w:hAnsi="Meiryo UI" w:cs="Meiryo UI" w:hint="eastAsia"/>
          <w:szCs w:val="21"/>
        </w:rPr>
        <w:t>防</w:t>
      </w:r>
      <w:r w:rsidR="0074352E">
        <w:rPr>
          <w:rFonts w:ascii="Meiryo UI" w:hAnsi="Meiryo UI" w:cs="Meiryo UI" w:hint="eastAsia"/>
          <w:szCs w:val="21"/>
        </w:rPr>
        <w:t>災の⽬的は主に「⾝体・⽣命の安全の確保」と「物的被害の軽減」である</w:t>
      </w:r>
      <w:r w:rsidRPr="00616C4C">
        <w:rPr>
          <w:rFonts w:ascii="Meiryo UI" w:hAnsi="Meiryo UI" w:cs="Meiryo UI" w:hint="eastAsia"/>
          <w:szCs w:val="21"/>
        </w:rPr>
        <w:t>が、</w:t>
      </w:r>
      <w:r w:rsidRPr="00616C4C">
        <w:rPr>
          <w:rFonts w:ascii="Meiryo UI" w:hAnsi="Meiryo UI" w:cs="Meiryo UI"/>
          <w:szCs w:val="21"/>
        </w:rPr>
        <w:t xml:space="preserve">BCM </w:t>
      </w:r>
      <w:r w:rsidRPr="00616C4C">
        <w:rPr>
          <w:rFonts w:ascii="Meiryo UI" w:hAnsi="Meiryo UI" w:cs="Meiryo UI" w:hint="eastAsia"/>
          <w:szCs w:val="21"/>
        </w:rPr>
        <w:t>では⾝体・⽣命の安全確保に加え、「優先的</w:t>
      </w:r>
      <w:r w:rsidR="0074352E">
        <w:rPr>
          <w:rFonts w:ascii="Meiryo UI" w:hAnsi="Meiryo UI" w:cs="Meiryo UI" w:hint="eastAsia"/>
          <w:szCs w:val="21"/>
        </w:rPr>
        <w:t>に継続・復旧すべき重要業務の継続または早期復旧」が⽬的となる</w:t>
      </w:r>
      <w:r w:rsidRPr="00616C4C">
        <w:rPr>
          <w:rFonts w:ascii="Meiryo UI" w:hAnsi="Meiryo UI" w:cs="Meiryo UI" w:hint="eastAsia"/>
          <w:szCs w:val="21"/>
        </w:rPr>
        <w:t>。</w:t>
      </w:r>
    </w:p>
    <w:p w14:paraId="659B4206" w14:textId="589FB3A4" w:rsidR="00076DD2" w:rsidRPr="00616C4C" w:rsidRDefault="00616C4C" w:rsidP="008952DB">
      <w:pPr>
        <w:adjustRightInd w:val="0"/>
        <w:snapToGrid w:val="0"/>
        <w:spacing w:afterLines="50" w:after="180"/>
        <w:ind w:rightChars="74" w:right="155" w:firstLineChars="100" w:firstLine="210"/>
        <w:rPr>
          <w:rFonts w:ascii="Meiryo UI" w:hAnsi="Meiryo UI" w:cs="Meiryo UI"/>
          <w:szCs w:val="21"/>
        </w:rPr>
      </w:pPr>
      <w:r w:rsidRPr="00616C4C">
        <w:rPr>
          <w:rFonts w:ascii="Meiryo UI" w:hAnsi="Meiryo UI" w:cs="Meiryo UI" w:hint="eastAsia"/>
          <w:b/>
          <w:szCs w:val="21"/>
        </w:rPr>
        <w:t>防災活動をカバーするのが初動マニュアル</w:t>
      </w:r>
      <w:r w:rsidR="00C86DFC">
        <w:rPr>
          <w:rFonts w:ascii="Meiryo UI" w:hAnsi="Meiryo UI" w:cs="Meiryo UI" w:hint="eastAsia"/>
          <w:b/>
          <w:szCs w:val="21"/>
        </w:rPr>
        <w:t>（</w:t>
      </w:r>
      <w:r w:rsidR="00C86DFC" w:rsidRPr="00C86DFC">
        <w:rPr>
          <w:rFonts w:ascii="Meiryo UI" w:hAnsi="Meiryo UI" w:cs="Meiryo UI" w:hint="eastAsia"/>
          <w:b/>
          <w:color w:val="00B0F0"/>
          <w:szCs w:val="21"/>
        </w:rPr>
        <w:t>青本</w:t>
      </w:r>
      <w:r w:rsidR="00C86DFC">
        <w:rPr>
          <w:rFonts w:ascii="Meiryo UI" w:hAnsi="Meiryo UI" w:cs="Meiryo UI" w:hint="eastAsia"/>
          <w:b/>
          <w:szCs w:val="21"/>
        </w:rPr>
        <w:t>）</w:t>
      </w:r>
      <w:r w:rsidRPr="00616C4C">
        <w:rPr>
          <w:rFonts w:ascii="Meiryo UI" w:hAnsi="Meiryo UI" w:cs="Meiryo UI" w:hint="eastAsia"/>
          <w:b/>
          <w:szCs w:val="21"/>
        </w:rPr>
        <w:t>であり、BCMをカバーするのが事業継続マニュアル</w:t>
      </w:r>
      <w:r w:rsidR="00C86DFC">
        <w:rPr>
          <w:rFonts w:ascii="Meiryo UI" w:hAnsi="Meiryo UI" w:cs="Meiryo UI" w:hint="eastAsia"/>
          <w:b/>
          <w:szCs w:val="21"/>
        </w:rPr>
        <w:t>（</w:t>
      </w:r>
      <w:r w:rsidR="00C86DFC" w:rsidRPr="00C86DFC">
        <w:rPr>
          <w:rFonts w:ascii="Meiryo UI" w:hAnsi="Meiryo UI" w:cs="Meiryo UI" w:hint="eastAsia"/>
          <w:b/>
          <w:color w:val="FF0000"/>
          <w:szCs w:val="21"/>
        </w:rPr>
        <w:t>赤本</w:t>
      </w:r>
      <w:r w:rsidR="00C86DFC">
        <w:rPr>
          <w:rFonts w:ascii="Meiryo UI" w:hAnsi="Meiryo UI" w:cs="Meiryo UI" w:hint="eastAsia"/>
          <w:b/>
          <w:szCs w:val="21"/>
        </w:rPr>
        <w:t>）</w:t>
      </w:r>
      <w:r w:rsidRPr="00616C4C">
        <w:rPr>
          <w:rFonts w:ascii="Meiryo UI" w:hAnsi="Meiryo UI" w:cs="Meiryo UI" w:hint="eastAsia"/>
          <w:b/>
          <w:szCs w:val="21"/>
        </w:rPr>
        <w:t>で</w:t>
      </w:r>
      <w:r w:rsidR="0074352E">
        <w:rPr>
          <w:rFonts w:ascii="Meiryo UI" w:hAnsi="Meiryo UI" w:cs="Meiryo UI" w:hint="eastAsia"/>
          <w:b/>
          <w:szCs w:val="21"/>
        </w:rPr>
        <w:t>ある</w:t>
      </w:r>
      <w:r w:rsidRPr="00616C4C">
        <w:rPr>
          <w:rFonts w:ascii="Meiryo UI" w:hAnsi="Meiryo UI" w:cs="Meiryo UI" w:hint="eastAsia"/>
          <w:szCs w:val="21"/>
        </w:rPr>
        <w:t>。</w:t>
      </w:r>
    </w:p>
    <w:p w14:paraId="7ABCD20F" w14:textId="54CBC141" w:rsidR="00F265C1" w:rsidRDefault="008952DB" w:rsidP="00C8037A">
      <w:pPr>
        <w:jc w:val="center"/>
        <w:rPr>
          <w:rFonts w:hAnsi="Meiryo UI"/>
          <w:szCs w:val="21"/>
        </w:rPr>
      </w:pPr>
      <w:r>
        <w:rPr>
          <w:rFonts w:hAnsi="Meiryo UI"/>
          <w:noProof/>
          <w:szCs w:val="21"/>
        </w:rPr>
        <w:drawing>
          <wp:inline distT="0" distB="0" distL="0" distR="0" wp14:anchorId="4582FF08" wp14:editId="61CE7F54">
            <wp:extent cx="4298937" cy="3286125"/>
            <wp:effectExtent l="133350" t="114300" r="102235" b="14287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無題.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02417" cy="32887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7C1CAA2" w14:textId="66375A39" w:rsidR="00C8037A" w:rsidRPr="00F265C1" w:rsidRDefault="00C8037A" w:rsidP="00940C15">
      <w:pPr>
        <w:spacing w:afterLines="150" w:after="540"/>
        <w:jc w:val="center"/>
        <w:rPr>
          <w:rFonts w:hAnsi="Meiryo UI"/>
          <w:szCs w:val="21"/>
        </w:rPr>
      </w:pPr>
      <w:r>
        <w:rPr>
          <w:rFonts w:hAnsi="Meiryo UI" w:hint="eastAsia"/>
          <w:szCs w:val="21"/>
        </w:rPr>
        <w:t>出典：内閣府（防災担当）事業継続ガイドライン第三版</w:t>
      </w:r>
    </w:p>
    <w:p w14:paraId="38D37B7E" w14:textId="7E6773B2" w:rsidR="00F265C1" w:rsidRPr="00C10C23" w:rsidRDefault="00972056" w:rsidP="00972056">
      <w:pPr>
        <w:pBdr>
          <w:bottom w:val="single" w:sz="4" w:space="1" w:color="auto"/>
        </w:pBdr>
        <w:adjustRightInd w:val="0"/>
        <w:snapToGrid w:val="0"/>
        <w:spacing w:beforeLines="100" w:before="360" w:afterLines="50" w:after="180"/>
        <w:ind w:rightChars="74" w:right="155" w:firstLineChars="337" w:firstLine="708"/>
        <w:rPr>
          <w:rFonts w:ascii="Meiryo UI" w:hAnsi="Meiryo UI" w:cs="Meiryo UI"/>
          <w:b/>
          <w:sz w:val="28"/>
          <w:szCs w:val="28"/>
        </w:rPr>
      </w:pPr>
      <w:r>
        <w:rPr>
          <w:rFonts w:ascii="Meiryo UI" w:hAnsi="Meiryo UI" w:hint="eastAsia"/>
          <w:noProof/>
        </w:rPr>
        <mc:AlternateContent>
          <mc:Choice Requires="wpg">
            <w:drawing>
              <wp:anchor distT="0" distB="0" distL="114300" distR="114300" simplePos="0" relativeHeight="251846144" behindDoc="0" locked="0" layoutInCell="1" allowOverlap="1" wp14:anchorId="1FC5D764" wp14:editId="127505FB">
                <wp:simplePos x="0" y="0"/>
                <wp:positionH relativeFrom="margin">
                  <wp:posOffset>0</wp:posOffset>
                </wp:positionH>
                <wp:positionV relativeFrom="paragraph">
                  <wp:posOffset>29210</wp:posOffset>
                </wp:positionV>
                <wp:extent cx="295275" cy="247650"/>
                <wp:effectExtent l="0" t="0" r="9525" b="0"/>
                <wp:wrapNone/>
                <wp:docPr id="18" name="グループ化 18"/>
                <wp:cNvGraphicFramePr/>
                <a:graphic xmlns:a="http://schemas.openxmlformats.org/drawingml/2006/main">
                  <a:graphicData uri="http://schemas.microsoft.com/office/word/2010/wordprocessingGroup">
                    <wpg:wgp>
                      <wpg:cNvGrpSpPr/>
                      <wpg:grpSpPr>
                        <a:xfrm>
                          <a:off x="0" y="0"/>
                          <a:ext cx="295275" cy="247650"/>
                          <a:chOff x="0" y="0"/>
                          <a:chExt cx="866775" cy="825500"/>
                        </a:xfrm>
                      </wpg:grpSpPr>
                      <pic:pic xmlns:pic="http://schemas.openxmlformats.org/drawingml/2006/picture">
                        <pic:nvPicPr>
                          <pic:cNvPr id="19" name="図 19" descr="アイコン&#10;&#10;自動的に生成された説明"/>
                          <pic:cNvPicPr>
                            <a:picLocks noChangeAspect="1"/>
                          </pic:cNvPicPr>
                        </pic:nvPicPr>
                        <pic:blipFill>
                          <a:blip r:embed="rId22" cstate="print">
                            <a:extLst>
                              <a:ext uri="{BEBA8EAE-BF5A-486C-A8C5-ECC9F3942E4B}">
                                <a14:imgProps xmlns:a14="http://schemas.microsoft.com/office/drawing/2010/main">
                                  <a14:imgLayer r:embed="rId23">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41275" y="0"/>
                            <a:ext cx="825500" cy="825500"/>
                          </a:xfrm>
                          <a:prstGeom prst="rect">
                            <a:avLst/>
                          </a:prstGeom>
                        </pic:spPr>
                      </pic:pic>
                      <pic:pic xmlns:pic="http://schemas.openxmlformats.org/drawingml/2006/picture">
                        <pic:nvPicPr>
                          <pic:cNvPr id="20" name="グラフィックス 20" descr="コメント: 重要 単色塗りつぶし"/>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5"/>
                              </a:ext>
                            </a:extLst>
                          </a:blip>
                          <a:stretch>
                            <a:fillRect/>
                          </a:stretch>
                        </pic:blipFill>
                        <pic:spPr>
                          <a:xfrm>
                            <a:off x="0" y="34925"/>
                            <a:ext cx="405765" cy="405765"/>
                          </a:xfrm>
                          <a:prstGeom prst="rect">
                            <a:avLst/>
                          </a:prstGeom>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5F81C4" id="グループ化 18" o:spid="_x0000_s1026" style="position:absolute;left:0;text-align:left;margin-left:0;margin-top:2.3pt;width:23.25pt;height:19.5pt;z-index:251846144;mso-position-horizontal-relative:margin;mso-width-relative:margin;mso-height-relative:margin" coordsize="8667,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27" type="#_x0000_t75" alt="アイコン&#10;&#10;自動的に生成された説明" style="position:absolute;left:412;width:8255;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">
                  <v:imagedata r:id="rId26" o:title="アイコン&#10;&#10;自動的に生成された説明"/>
                </v:shape>
                <v:shape id="グラフィックス 20" o:spid="_x0000_s1028" type="#_x0000_t75" alt="コメント: 重要 単色塗りつぶし" style="position:absolute;top:349;width:4057;height:4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">
                  <v:imagedata r:id="rId27" o:title=" 重要 単色塗りつぶし"/>
                </v:shape>
                <w10:wrap anchorx="margin"/>
              </v:group>
            </w:pict>
          </mc:Fallback>
        </mc:AlternateContent>
      </w:r>
      <w:r w:rsidR="00F265C1">
        <w:rPr>
          <w:rFonts w:ascii="Meiryo UI" w:hAnsi="Meiryo UI" w:cs="Meiryo UI" w:hint="eastAsia"/>
          <w:b/>
          <w:sz w:val="28"/>
          <w:szCs w:val="28"/>
        </w:rPr>
        <w:t>重要業務について</w:t>
      </w:r>
    </w:p>
    <w:p w14:paraId="4129ED37" w14:textId="7871F874" w:rsidR="00E37584" w:rsidRPr="000C37F0" w:rsidRDefault="00C42F79" w:rsidP="000C37F0">
      <w:pPr>
        <w:adjustRightInd w:val="0"/>
        <w:snapToGrid w:val="0"/>
        <w:spacing w:afterLines="150" w:after="540"/>
        <w:ind w:rightChars="74" w:right="155" w:firstLineChars="100" w:firstLine="210"/>
        <w:rPr>
          <w:rFonts w:ascii="Meiryo UI" w:hAnsi="Meiryo UI" w:cs="Meiryo UI"/>
          <w:szCs w:val="21"/>
        </w:rPr>
      </w:pPr>
      <w:r>
        <w:rPr>
          <w:rFonts w:ascii="Meiryo UI" w:hAnsi="Meiryo UI" w:cs="Meiryo UI" w:hint="eastAsia"/>
          <w:szCs w:val="21"/>
        </w:rPr>
        <w:t>事業継続マニュアルでは、</w:t>
      </w:r>
      <w:r w:rsidR="006A37F7">
        <w:rPr>
          <w:rFonts w:ascii="Meiryo UI" w:hAnsi="Meiryo UI" w:cs="Meiryo UI" w:hint="eastAsia"/>
          <w:szCs w:val="21"/>
        </w:rPr>
        <w:t>災害時の自動車整備工場としての機能を</w:t>
      </w:r>
      <w:r w:rsidR="005E3C23">
        <w:rPr>
          <w:rFonts w:ascii="Meiryo UI" w:hAnsi="Meiryo UI" w:cs="Meiryo UI" w:hint="eastAsia"/>
          <w:szCs w:val="21"/>
        </w:rPr>
        <w:t>、</w:t>
      </w:r>
      <w:r w:rsidR="006A37F7">
        <w:rPr>
          <w:rFonts w:ascii="Meiryo UI" w:hAnsi="Meiryo UI" w:cs="Meiryo UI" w:hint="eastAsia"/>
          <w:szCs w:val="21"/>
        </w:rPr>
        <w:t>平常時のレベルに早期に回復する取り</w:t>
      </w:r>
      <w:r w:rsidR="006A37F7">
        <w:rPr>
          <w:rFonts w:ascii="Meiryo UI" w:hAnsi="Meiryo UI" w:cs="Meiryo UI" w:hint="eastAsia"/>
          <w:szCs w:val="21"/>
        </w:rPr>
        <w:lastRenderedPageBreak/>
        <w:t>組み</w:t>
      </w:r>
      <w:r w:rsidR="001D03DC">
        <w:rPr>
          <w:rFonts w:ascii="Meiryo UI" w:hAnsi="Meiryo UI" w:cs="Meiryo UI" w:hint="eastAsia"/>
          <w:szCs w:val="21"/>
        </w:rPr>
        <w:t>を重要業務とし</w:t>
      </w:r>
      <w:r w:rsidR="006A37F7">
        <w:rPr>
          <w:rFonts w:ascii="Meiryo UI" w:hAnsi="Meiryo UI" w:cs="Meiryo UI" w:hint="eastAsia"/>
          <w:szCs w:val="21"/>
        </w:rPr>
        <w:t>、</w:t>
      </w:r>
      <w:r w:rsidRPr="00C42F79">
        <w:rPr>
          <w:rFonts w:ascii="Meiryo UI" w:hAnsi="Meiryo UI" w:cs="Meiryo UI" w:hint="eastAsia"/>
          <w:szCs w:val="21"/>
        </w:rPr>
        <w:t>「災害が発生したために応急的に取り組む業務」と、</w:t>
      </w:r>
      <w:r w:rsidR="00F03DA1">
        <w:rPr>
          <w:rFonts w:ascii="Meiryo UI" w:hAnsi="Meiryo UI" w:cs="Meiryo UI" w:hint="eastAsia"/>
          <w:szCs w:val="21"/>
        </w:rPr>
        <w:t>「会社の機能を維持または早期再開するために取り組む業務」に</w:t>
      </w:r>
      <w:r w:rsidR="0074352E">
        <w:rPr>
          <w:rFonts w:ascii="Meiryo UI" w:hAnsi="Meiryo UI" w:cs="Meiryo UI" w:hint="eastAsia"/>
          <w:szCs w:val="21"/>
        </w:rPr>
        <w:t>分ける</w:t>
      </w:r>
      <w:r w:rsidRPr="00C42F79">
        <w:rPr>
          <w:rFonts w:ascii="Meiryo UI" w:hAnsi="Meiryo UI" w:cs="Meiryo UI" w:hint="eastAsia"/>
          <w:szCs w:val="21"/>
        </w:rPr>
        <w:t>。</w:t>
      </w:r>
    </w:p>
    <w:p w14:paraId="61BBF41F" w14:textId="340001D1" w:rsidR="00BC6B0E" w:rsidRPr="0051535B" w:rsidRDefault="00BC6B0E" w:rsidP="0051535B">
      <w:pPr>
        <w:pStyle w:val="2"/>
        <w:rPr>
          <w:rFonts w:ascii="Meiryo UI" w:eastAsia="Meiryo UI" w:hAnsi="Meiryo UI"/>
        </w:rPr>
      </w:pPr>
      <w:bookmarkStart w:id="8" w:name="_Toc68075504"/>
      <w:r w:rsidRPr="003D70F8">
        <w:rPr>
          <w:rFonts w:hint="eastAsia"/>
        </w:rPr>
        <w:t>［２］</w:t>
      </w:r>
      <w:r w:rsidR="005F0201">
        <w:rPr>
          <w:rFonts w:hint="eastAsia"/>
        </w:rPr>
        <w:t>会社</w:t>
      </w:r>
      <w:r w:rsidR="005662FF">
        <w:rPr>
          <w:rFonts w:hint="eastAsia"/>
        </w:rPr>
        <w:t>の事業継続</w:t>
      </w:r>
      <w:r w:rsidR="00EB6C26">
        <w:rPr>
          <w:rFonts w:hint="eastAsia"/>
        </w:rPr>
        <w:t>基本</w:t>
      </w:r>
      <w:r w:rsidR="005662FF">
        <w:rPr>
          <w:rFonts w:hint="eastAsia"/>
        </w:rPr>
        <w:t>方針</w:t>
      </w:r>
      <w:bookmarkStart w:id="9" w:name="_Hlk53823264"/>
      <w:bookmarkEnd w:id="8"/>
    </w:p>
    <w:p w14:paraId="760B9A46" w14:textId="2F8F57E2" w:rsidR="00F13580" w:rsidRDefault="00F13580" w:rsidP="00F13580">
      <w:pPr>
        <w:widowControl/>
        <w:jc w:val="left"/>
      </w:pPr>
      <w:bookmarkStart w:id="10" w:name="_Toc25149115"/>
      <w:bookmarkEnd w:id="9"/>
      <w:bookmarkEnd w:id="3"/>
      <w:bookmarkEnd w:id="2"/>
    </w:p>
    <w:p w14:paraId="292B58F0" w14:textId="2C0B4F8A" w:rsidR="000F48EB" w:rsidRPr="000F48EB" w:rsidRDefault="005F0201" w:rsidP="000F48EB">
      <w:pPr>
        <w:widowControl/>
        <w:ind w:firstLineChars="100" w:firstLine="210"/>
        <w:jc w:val="left"/>
      </w:pPr>
      <w:r w:rsidRPr="005F0201">
        <w:rPr>
          <w:rFonts w:hint="eastAsia"/>
          <w:b/>
          <w:bCs/>
          <w:color w:val="538135" w:themeColor="accent6" w:themeShade="BF"/>
        </w:rPr>
        <w:t>○○社</w:t>
      </w:r>
      <w:r w:rsidR="000F48EB" w:rsidRPr="000F48EB">
        <w:rPr>
          <w:rFonts w:hint="eastAsia"/>
        </w:rPr>
        <w:t>は、自動車整備工場として、お客さま、取引先、地域の要望に応えるために、事業継続を妨げる</w:t>
      </w:r>
      <w:r w:rsidR="00533158">
        <w:rPr>
          <w:rFonts w:hint="eastAsia"/>
        </w:rPr>
        <w:t>災害</w:t>
      </w:r>
      <w:r w:rsidR="000F48EB" w:rsidRPr="000F48EB">
        <w:rPr>
          <w:rFonts w:hint="eastAsia"/>
        </w:rPr>
        <w:t>に対して以下の五つの基本方針を定めて、速やかな事業の</w:t>
      </w:r>
      <w:r w:rsidR="0059142E">
        <w:rPr>
          <w:rFonts w:hint="eastAsia"/>
        </w:rPr>
        <w:t>復旧</w:t>
      </w:r>
      <w:r w:rsidR="000F48EB" w:rsidRPr="000F48EB">
        <w:rPr>
          <w:rFonts w:hint="eastAsia"/>
        </w:rPr>
        <w:t>・</w:t>
      </w:r>
      <w:r w:rsidR="0059142E">
        <w:rPr>
          <w:rFonts w:hint="eastAsia"/>
        </w:rPr>
        <w:t>再開</w:t>
      </w:r>
      <w:r w:rsidR="000F48EB" w:rsidRPr="000F48EB">
        <w:rPr>
          <w:rFonts w:hint="eastAsia"/>
        </w:rPr>
        <w:t>に努め</w:t>
      </w:r>
      <w:r w:rsidR="000F48EB">
        <w:rPr>
          <w:rFonts w:hint="eastAsia"/>
        </w:rPr>
        <w:t>る</w:t>
      </w:r>
      <w:r w:rsidR="000F48EB" w:rsidRPr="000F48EB">
        <w:rPr>
          <w:rFonts w:hint="eastAsia"/>
        </w:rPr>
        <w:t>。</w:t>
      </w:r>
    </w:p>
    <w:p w14:paraId="31E4B05A" w14:textId="77777777" w:rsidR="000F48EB" w:rsidRPr="004049EF" w:rsidRDefault="000F48EB" w:rsidP="00F13580">
      <w:pPr>
        <w:widowControl/>
        <w:jc w:val="left"/>
      </w:pPr>
    </w:p>
    <w:tbl>
      <w:tblPr>
        <w:tblStyle w:val="a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CellMar>
          <w:top w:w="85" w:type="dxa"/>
          <w:left w:w="85" w:type="dxa"/>
          <w:bottom w:w="85" w:type="dxa"/>
          <w:right w:w="142" w:type="dxa"/>
        </w:tblCellMar>
        <w:tblLook w:val="04A0" w:firstRow="1" w:lastRow="0" w:firstColumn="1" w:lastColumn="0" w:noHBand="0" w:noVBand="1"/>
      </w:tblPr>
      <w:tblGrid>
        <w:gridCol w:w="279"/>
        <w:gridCol w:w="8080"/>
        <w:gridCol w:w="278"/>
      </w:tblGrid>
      <w:tr w:rsidR="00F13580" w14:paraId="3BED5FB1" w14:textId="77777777" w:rsidTr="0052183B">
        <w:trPr>
          <w:trHeight w:val="473"/>
        </w:trPr>
        <w:tc>
          <w:tcPr>
            <w:tcW w:w="279" w:type="dxa"/>
          </w:tcPr>
          <w:p w14:paraId="2211707B" w14:textId="77777777" w:rsidR="00F13580" w:rsidRDefault="00F13580" w:rsidP="0052183B">
            <w:pPr>
              <w:widowControl/>
              <w:jc w:val="left"/>
            </w:pPr>
          </w:p>
        </w:tc>
        <w:tc>
          <w:tcPr>
            <w:tcW w:w="8080" w:type="dxa"/>
            <w:tcBorders>
              <w:top w:val="nil"/>
              <w:bottom w:val="nil"/>
            </w:tcBorders>
            <w:vAlign w:val="center"/>
          </w:tcPr>
          <w:p w14:paraId="1214D529" w14:textId="5628676D" w:rsidR="00F13580" w:rsidRPr="00E032F7" w:rsidRDefault="00F13580" w:rsidP="00386671">
            <w:pPr>
              <w:pStyle w:val="af3"/>
              <w:widowControl/>
              <w:numPr>
                <w:ilvl w:val="0"/>
                <w:numId w:val="8"/>
              </w:numPr>
              <w:ind w:leftChars="0"/>
              <w:rPr>
                <w:b/>
                <w:bCs/>
                <w:color w:val="538135" w:themeColor="accent6" w:themeShade="BF"/>
              </w:rPr>
            </w:pPr>
            <w:r w:rsidRPr="00E032F7">
              <w:rPr>
                <w:rFonts w:hint="eastAsia"/>
                <w:b/>
                <w:bCs/>
                <w:color w:val="538135" w:themeColor="accent6" w:themeShade="BF"/>
              </w:rPr>
              <w:t>お客</w:t>
            </w:r>
            <w:r w:rsidR="00FC5E69" w:rsidRPr="00E032F7">
              <w:rPr>
                <w:rFonts w:hint="eastAsia"/>
                <w:b/>
                <w:bCs/>
                <w:color w:val="538135" w:themeColor="accent6" w:themeShade="BF"/>
              </w:rPr>
              <w:t>さま、</w:t>
            </w:r>
            <w:r w:rsidRPr="00E032F7">
              <w:rPr>
                <w:rFonts w:hint="eastAsia"/>
                <w:b/>
                <w:bCs/>
                <w:color w:val="538135" w:themeColor="accent6" w:themeShade="BF"/>
              </w:rPr>
              <w:t>従業員</w:t>
            </w:r>
            <w:r w:rsidR="00FC5E69" w:rsidRPr="00E032F7">
              <w:rPr>
                <w:rFonts w:hint="eastAsia"/>
                <w:b/>
                <w:bCs/>
                <w:color w:val="538135" w:themeColor="accent6" w:themeShade="BF"/>
              </w:rPr>
              <w:t>と</w:t>
            </w:r>
            <w:r w:rsidRPr="00E032F7">
              <w:rPr>
                <w:rFonts w:hint="eastAsia"/>
                <w:b/>
                <w:bCs/>
                <w:color w:val="538135" w:themeColor="accent6" w:themeShade="BF"/>
              </w:rPr>
              <w:t>家族の</w:t>
            </w:r>
            <w:r w:rsidR="000C631D" w:rsidRPr="00E032F7">
              <w:rPr>
                <w:rFonts w:hint="eastAsia"/>
                <w:b/>
                <w:bCs/>
                <w:color w:val="538135" w:themeColor="accent6" w:themeShade="BF"/>
              </w:rPr>
              <w:t>身体</w:t>
            </w:r>
            <w:r w:rsidRPr="00E032F7">
              <w:rPr>
                <w:rFonts w:hint="eastAsia"/>
                <w:b/>
                <w:bCs/>
                <w:color w:val="538135" w:themeColor="accent6" w:themeShade="BF"/>
              </w:rPr>
              <w:t>・</w:t>
            </w:r>
            <w:r w:rsidR="000C631D" w:rsidRPr="00E032F7">
              <w:rPr>
                <w:rFonts w:hint="eastAsia"/>
                <w:b/>
                <w:bCs/>
                <w:color w:val="538135" w:themeColor="accent6" w:themeShade="BF"/>
              </w:rPr>
              <w:t>生命</w:t>
            </w:r>
            <w:r w:rsidRPr="00E032F7">
              <w:rPr>
                <w:rFonts w:hint="eastAsia"/>
                <w:b/>
                <w:bCs/>
                <w:color w:val="538135" w:themeColor="accent6" w:themeShade="BF"/>
              </w:rPr>
              <w:t>の安全確保を最優先に</w:t>
            </w:r>
            <w:r w:rsidR="000F48EB" w:rsidRPr="00E032F7">
              <w:rPr>
                <w:rFonts w:hint="eastAsia"/>
                <w:b/>
                <w:bCs/>
                <w:color w:val="538135" w:themeColor="accent6" w:themeShade="BF"/>
              </w:rPr>
              <w:t>する</w:t>
            </w:r>
            <w:r w:rsidRPr="00E032F7">
              <w:rPr>
                <w:rFonts w:hint="eastAsia"/>
                <w:b/>
                <w:bCs/>
                <w:color w:val="538135" w:themeColor="accent6" w:themeShade="BF"/>
              </w:rPr>
              <w:t>。</w:t>
            </w:r>
          </w:p>
        </w:tc>
        <w:tc>
          <w:tcPr>
            <w:tcW w:w="278" w:type="dxa"/>
          </w:tcPr>
          <w:p w14:paraId="44423B65" w14:textId="77777777" w:rsidR="00F13580" w:rsidRDefault="00F13580" w:rsidP="0052183B">
            <w:pPr>
              <w:widowControl/>
              <w:jc w:val="left"/>
            </w:pPr>
          </w:p>
        </w:tc>
      </w:tr>
      <w:tr w:rsidR="00F13580" w14:paraId="7127E493" w14:textId="77777777" w:rsidTr="0052183B">
        <w:trPr>
          <w:trHeight w:val="493"/>
        </w:trPr>
        <w:tc>
          <w:tcPr>
            <w:tcW w:w="279" w:type="dxa"/>
          </w:tcPr>
          <w:p w14:paraId="1C7CE684" w14:textId="77777777" w:rsidR="00F13580" w:rsidRDefault="00F13580" w:rsidP="0052183B">
            <w:pPr>
              <w:widowControl/>
              <w:jc w:val="left"/>
            </w:pPr>
          </w:p>
        </w:tc>
        <w:tc>
          <w:tcPr>
            <w:tcW w:w="8080" w:type="dxa"/>
            <w:tcBorders>
              <w:top w:val="nil"/>
              <w:bottom w:val="nil"/>
            </w:tcBorders>
            <w:vAlign w:val="center"/>
          </w:tcPr>
          <w:p w14:paraId="7EA407ED" w14:textId="04A88186" w:rsidR="00F13580" w:rsidRPr="00E032F7" w:rsidRDefault="00FC5E69" w:rsidP="00721C70">
            <w:pPr>
              <w:pStyle w:val="af3"/>
              <w:widowControl/>
              <w:numPr>
                <w:ilvl w:val="0"/>
                <w:numId w:val="8"/>
              </w:numPr>
              <w:ind w:leftChars="0"/>
              <w:rPr>
                <w:rFonts w:hAnsi="Meiryo UI" w:cs="Meiryo UI"/>
                <w:b/>
                <w:bCs/>
                <w:color w:val="538135" w:themeColor="accent6" w:themeShade="BF"/>
                <w:szCs w:val="21"/>
              </w:rPr>
            </w:pPr>
            <w:r w:rsidRPr="00E032F7">
              <w:rPr>
                <w:rFonts w:hint="eastAsia"/>
                <w:b/>
                <w:bCs/>
                <w:color w:val="538135" w:themeColor="accent6" w:themeShade="BF"/>
              </w:rPr>
              <w:t>いち早く</w:t>
            </w:r>
            <w:r w:rsidR="00F13580" w:rsidRPr="00E032F7">
              <w:rPr>
                <w:rFonts w:hint="eastAsia"/>
                <w:b/>
                <w:bCs/>
                <w:color w:val="538135" w:themeColor="accent6" w:themeShade="BF"/>
              </w:rPr>
              <w:t>被害状況を把握し</w:t>
            </w:r>
            <w:r w:rsidRPr="00E032F7">
              <w:rPr>
                <w:rFonts w:hint="eastAsia"/>
                <w:b/>
                <w:bCs/>
                <w:color w:val="538135" w:themeColor="accent6" w:themeShade="BF"/>
              </w:rPr>
              <w:t>て</w:t>
            </w:r>
            <w:r w:rsidR="00F13580" w:rsidRPr="00E032F7">
              <w:rPr>
                <w:rFonts w:hint="eastAsia"/>
                <w:b/>
                <w:bCs/>
                <w:color w:val="538135" w:themeColor="accent6" w:themeShade="BF"/>
              </w:rPr>
              <w:t>、被害の拡大</w:t>
            </w:r>
            <w:r w:rsidR="000C631D" w:rsidRPr="00E032F7">
              <w:rPr>
                <w:rFonts w:hint="eastAsia"/>
                <w:b/>
                <w:bCs/>
                <w:color w:val="538135" w:themeColor="accent6" w:themeShade="BF"/>
              </w:rPr>
              <w:t>と</w:t>
            </w:r>
            <w:r w:rsidR="00F13580" w:rsidRPr="00E032F7">
              <w:rPr>
                <w:rFonts w:hint="eastAsia"/>
                <w:b/>
                <w:bCs/>
                <w:color w:val="538135" w:themeColor="accent6" w:themeShade="BF"/>
              </w:rPr>
              <w:t>二次災害の発生を防止</w:t>
            </w:r>
            <w:r w:rsidR="000F48EB" w:rsidRPr="00E032F7">
              <w:rPr>
                <w:rFonts w:hint="eastAsia"/>
                <w:b/>
                <w:bCs/>
                <w:color w:val="538135" w:themeColor="accent6" w:themeShade="BF"/>
              </w:rPr>
              <w:t>する</w:t>
            </w:r>
            <w:r w:rsidR="00F13580" w:rsidRPr="00E032F7">
              <w:rPr>
                <w:rFonts w:hint="eastAsia"/>
                <w:b/>
                <w:bCs/>
                <w:color w:val="538135" w:themeColor="accent6" w:themeShade="BF"/>
              </w:rPr>
              <w:t>。</w:t>
            </w:r>
          </w:p>
        </w:tc>
        <w:tc>
          <w:tcPr>
            <w:tcW w:w="278" w:type="dxa"/>
          </w:tcPr>
          <w:p w14:paraId="75D11537" w14:textId="77777777" w:rsidR="00F13580" w:rsidRDefault="00F13580" w:rsidP="0052183B">
            <w:pPr>
              <w:widowControl/>
              <w:jc w:val="left"/>
            </w:pPr>
          </w:p>
        </w:tc>
      </w:tr>
      <w:tr w:rsidR="00F13580" w14:paraId="40DCB9BB" w14:textId="77777777" w:rsidTr="0052183B">
        <w:trPr>
          <w:trHeight w:val="53"/>
        </w:trPr>
        <w:tc>
          <w:tcPr>
            <w:tcW w:w="279" w:type="dxa"/>
          </w:tcPr>
          <w:p w14:paraId="2278D683" w14:textId="77777777" w:rsidR="00F13580" w:rsidRDefault="00F13580" w:rsidP="0052183B">
            <w:pPr>
              <w:widowControl/>
              <w:jc w:val="left"/>
            </w:pPr>
          </w:p>
        </w:tc>
        <w:tc>
          <w:tcPr>
            <w:tcW w:w="8080" w:type="dxa"/>
            <w:tcBorders>
              <w:top w:val="nil"/>
              <w:bottom w:val="nil"/>
            </w:tcBorders>
            <w:vAlign w:val="center"/>
          </w:tcPr>
          <w:p w14:paraId="10CA23DA" w14:textId="222D9053" w:rsidR="00F13580" w:rsidRPr="00E032F7" w:rsidRDefault="006E6DB0" w:rsidP="00386671">
            <w:pPr>
              <w:pStyle w:val="af3"/>
              <w:widowControl/>
              <w:numPr>
                <w:ilvl w:val="0"/>
                <w:numId w:val="8"/>
              </w:numPr>
              <w:ind w:leftChars="0"/>
              <w:rPr>
                <w:rFonts w:hAnsi="Meiryo UI" w:cs="Meiryo UI"/>
                <w:b/>
                <w:bCs/>
                <w:color w:val="538135" w:themeColor="accent6" w:themeShade="BF"/>
                <w:szCs w:val="21"/>
              </w:rPr>
            </w:pPr>
            <w:r w:rsidRPr="00E032F7">
              <w:rPr>
                <w:rFonts w:hint="eastAsia"/>
                <w:b/>
                <w:bCs/>
                <w:color w:val="538135" w:themeColor="accent6" w:themeShade="BF"/>
              </w:rPr>
              <w:t>たとえ被災しても、</w:t>
            </w:r>
            <w:r w:rsidR="00FC5E69" w:rsidRPr="00E032F7">
              <w:rPr>
                <w:rFonts w:hint="eastAsia"/>
                <w:b/>
                <w:bCs/>
                <w:color w:val="538135" w:themeColor="accent6" w:themeShade="BF"/>
              </w:rPr>
              <w:t>自動車整備</w:t>
            </w:r>
            <w:r w:rsidR="00721C70" w:rsidRPr="00E032F7">
              <w:rPr>
                <w:rFonts w:hint="eastAsia"/>
                <w:b/>
                <w:bCs/>
                <w:color w:val="538135" w:themeColor="accent6" w:themeShade="BF"/>
              </w:rPr>
              <w:t>が可能な</w:t>
            </w:r>
            <w:r w:rsidRPr="00E032F7">
              <w:rPr>
                <w:rFonts w:hint="eastAsia"/>
                <w:b/>
                <w:bCs/>
                <w:color w:val="538135" w:themeColor="accent6" w:themeShade="BF"/>
              </w:rPr>
              <w:t>環境を整えてできることから始め</w:t>
            </w:r>
            <w:r w:rsidR="000F48EB" w:rsidRPr="00E032F7">
              <w:rPr>
                <w:rFonts w:hint="eastAsia"/>
                <w:b/>
                <w:bCs/>
                <w:color w:val="538135" w:themeColor="accent6" w:themeShade="BF"/>
              </w:rPr>
              <w:t>る</w:t>
            </w:r>
            <w:r w:rsidR="00F13580" w:rsidRPr="00E032F7">
              <w:rPr>
                <w:rFonts w:hint="eastAsia"/>
                <w:b/>
                <w:bCs/>
                <w:color w:val="538135" w:themeColor="accent6" w:themeShade="BF"/>
              </w:rPr>
              <w:t>。</w:t>
            </w:r>
          </w:p>
        </w:tc>
        <w:tc>
          <w:tcPr>
            <w:tcW w:w="278" w:type="dxa"/>
          </w:tcPr>
          <w:p w14:paraId="35CE27E1" w14:textId="77777777" w:rsidR="00F13580" w:rsidRDefault="00F13580" w:rsidP="0052183B">
            <w:pPr>
              <w:widowControl/>
              <w:jc w:val="left"/>
            </w:pPr>
          </w:p>
        </w:tc>
      </w:tr>
      <w:tr w:rsidR="00F13580" w14:paraId="250CB774" w14:textId="77777777" w:rsidTr="0052183B">
        <w:trPr>
          <w:trHeight w:val="380"/>
        </w:trPr>
        <w:tc>
          <w:tcPr>
            <w:tcW w:w="279" w:type="dxa"/>
          </w:tcPr>
          <w:p w14:paraId="6ECE1059" w14:textId="77777777" w:rsidR="00F13580" w:rsidRDefault="00F13580" w:rsidP="0052183B">
            <w:pPr>
              <w:widowControl/>
              <w:jc w:val="left"/>
            </w:pPr>
          </w:p>
        </w:tc>
        <w:tc>
          <w:tcPr>
            <w:tcW w:w="8080" w:type="dxa"/>
            <w:tcBorders>
              <w:top w:val="nil"/>
              <w:bottom w:val="nil"/>
            </w:tcBorders>
            <w:vAlign w:val="center"/>
          </w:tcPr>
          <w:p w14:paraId="7256293B" w14:textId="1E2256CB" w:rsidR="00F13580" w:rsidRPr="00E032F7" w:rsidRDefault="006E6DB0" w:rsidP="00386671">
            <w:pPr>
              <w:pStyle w:val="af3"/>
              <w:widowControl/>
              <w:numPr>
                <w:ilvl w:val="0"/>
                <w:numId w:val="8"/>
              </w:numPr>
              <w:ind w:leftChars="0"/>
              <w:rPr>
                <w:rFonts w:hAnsi="Meiryo UI" w:cs="Meiryo UI"/>
                <w:b/>
                <w:bCs/>
                <w:color w:val="538135" w:themeColor="accent6" w:themeShade="BF"/>
                <w:szCs w:val="21"/>
              </w:rPr>
            </w:pPr>
            <w:r w:rsidRPr="00E032F7">
              <w:rPr>
                <w:rFonts w:hint="eastAsia"/>
                <w:b/>
                <w:bCs/>
                <w:color w:val="538135" w:themeColor="accent6" w:themeShade="BF"/>
              </w:rPr>
              <w:t>地域</w:t>
            </w:r>
            <w:r w:rsidR="00F13580" w:rsidRPr="00E032F7">
              <w:rPr>
                <w:rFonts w:hint="eastAsia"/>
                <w:b/>
                <w:bCs/>
                <w:color w:val="538135" w:themeColor="accent6" w:themeShade="BF"/>
              </w:rPr>
              <w:t>の要望に応えて、</w:t>
            </w:r>
            <w:r w:rsidR="0037342A">
              <w:rPr>
                <w:rFonts w:hint="eastAsia"/>
                <w:b/>
                <w:bCs/>
                <w:color w:val="538135" w:themeColor="accent6" w:themeShade="BF"/>
              </w:rPr>
              <w:t>技術・</w:t>
            </w:r>
            <w:r w:rsidRPr="00E032F7">
              <w:rPr>
                <w:rFonts w:hint="eastAsia"/>
                <w:b/>
                <w:bCs/>
                <w:color w:val="538135" w:themeColor="accent6" w:themeShade="BF"/>
              </w:rPr>
              <w:t>機材を活用した災害復旧活動の支援に</w:t>
            </w:r>
            <w:r w:rsidR="00F04524" w:rsidRPr="00E032F7">
              <w:rPr>
                <w:rFonts w:hint="eastAsia"/>
                <w:b/>
                <w:bCs/>
                <w:color w:val="538135" w:themeColor="accent6" w:themeShade="BF"/>
              </w:rPr>
              <w:t>当たる</w:t>
            </w:r>
            <w:r w:rsidRPr="00E032F7">
              <w:rPr>
                <w:rFonts w:hint="eastAsia"/>
                <w:b/>
                <w:bCs/>
                <w:color w:val="538135" w:themeColor="accent6" w:themeShade="BF"/>
              </w:rPr>
              <w:t>。</w:t>
            </w:r>
          </w:p>
        </w:tc>
        <w:tc>
          <w:tcPr>
            <w:tcW w:w="278" w:type="dxa"/>
          </w:tcPr>
          <w:p w14:paraId="6E78A2DC" w14:textId="77777777" w:rsidR="00F13580" w:rsidRDefault="00F13580" w:rsidP="0052183B">
            <w:pPr>
              <w:widowControl/>
              <w:jc w:val="left"/>
            </w:pPr>
          </w:p>
        </w:tc>
      </w:tr>
      <w:tr w:rsidR="00F13580" w14:paraId="27FD4B7B" w14:textId="77777777" w:rsidTr="0052183B">
        <w:trPr>
          <w:trHeight w:val="380"/>
        </w:trPr>
        <w:tc>
          <w:tcPr>
            <w:tcW w:w="279" w:type="dxa"/>
          </w:tcPr>
          <w:p w14:paraId="73E69569" w14:textId="77777777" w:rsidR="00F13580" w:rsidRDefault="00F13580" w:rsidP="0052183B">
            <w:pPr>
              <w:widowControl/>
              <w:jc w:val="left"/>
            </w:pPr>
          </w:p>
        </w:tc>
        <w:tc>
          <w:tcPr>
            <w:tcW w:w="8080" w:type="dxa"/>
            <w:tcBorders>
              <w:top w:val="nil"/>
              <w:bottom w:val="nil"/>
            </w:tcBorders>
            <w:vAlign w:val="center"/>
          </w:tcPr>
          <w:p w14:paraId="6FFEC6CA" w14:textId="7D533041" w:rsidR="00F13580" w:rsidRPr="00E032F7" w:rsidRDefault="00F13580" w:rsidP="00386671">
            <w:pPr>
              <w:pStyle w:val="af3"/>
              <w:widowControl/>
              <w:numPr>
                <w:ilvl w:val="0"/>
                <w:numId w:val="8"/>
              </w:numPr>
              <w:ind w:leftChars="0"/>
              <w:rPr>
                <w:rFonts w:hAnsi="Meiryo UI" w:cs="Meiryo UI"/>
                <w:b/>
                <w:bCs/>
                <w:color w:val="538135" w:themeColor="accent6" w:themeShade="BF"/>
                <w:szCs w:val="21"/>
              </w:rPr>
            </w:pPr>
            <w:r w:rsidRPr="00E032F7">
              <w:rPr>
                <w:rFonts w:hint="eastAsia"/>
                <w:b/>
                <w:bCs/>
                <w:color w:val="538135" w:themeColor="accent6" w:themeShade="BF"/>
              </w:rPr>
              <w:t>事業継続</w:t>
            </w:r>
            <w:r w:rsidR="009A2BF6" w:rsidRPr="00E032F7">
              <w:rPr>
                <w:rFonts w:hint="eastAsia"/>
                <w:b/>
                <w:bCs/>
                <w:color w:val="538135" w:themeColor="accent6" w:themeShade="BF"/>
              </w:rPr>
              <w:t>マニュアルは作って</w:t>
            </w:r>
            <w:r w:rsidR="00CF0FD4">
              <w:rPr>
                <w:rFonts w:hint="eastAsia"/>
                <w:b/>
                <w:bCs/>
                <w:color w:val="538135" w:themeColor="accent6" w:themeShade="BF"/>
              </w:rPr>
              <w:t>おしまいに</w:t>
            </w:r>
            <w:r w:rsidR="009A2BF6" w:rsidRPr="00E032F7">
              <w:rPr>
                <w:rFonts w:hint="eastAsia"/>
                <w:b/>
                <w:bCs/>
                <w:color w:val="538135" w:themeColor="accent6" w:themeShade="BF"/>
              </w:rPr>
              <w:t>せず、日頃から</w:t>
            </w:r>
            <w:r w:rsidR="00721C70" w:rsidRPr="00E032F7">
              <w:rPr>
                <w:rFonts w:hint="eastAsia"/>
                <w:b/>
                <w:bCs/>
                <w:color w:val="538135" w:themeColor="accent6" w:themeShade="BF"/>
              </w:rPr>
              <w:t>社員への</w:t>
            </w:r>
            <w:r w:rsidR="009A2BF6" w:rsidRPr="00E032F7">
              <w:rPr>
                <w:rFonts w:hint="eastAsia"/>
                <w:b/>
                <w:bCs/>
                <w:color w:val="538135" w:themeColor="accent6" w:themeShade="BF"/>
              </w:rPr>
              <w:t>教育・訓練、</w:t>
            </w:r>
            <w:r w:rsidR="00721C70" w:rsidRPr="00E032F7">
              <w:rPr>
                <w:rFonts w:hint="eastAsia"/>
                <w:b/>
                <w:bCs/>
                <w:color w:val="538135" w:themeColor="accent6" w:themeShade="BF"/>
              </w:rPr>
              <w:t>災害等に備えた</w:t>
            </w:r>
            <w:r w:rsidR="009A2BF6" w:rsidRPr="00E032F7">
              <w:rPr>
                <w:rFonts w:hint="eastAsia"/>
                <w:b/>
                <w:bCs/>
                <w:color w:val="538135" w:themeColor="accent6" w:themeShade="BF"/>
              </w:rPr>
              <w:t>事前対策を行い、より実際的な内容に高めていく努力を続け</w:t>
            </w:r>
            <w:r w:rsidR="000F48EB" w:rsidRPr="00E032F7">
              <w:rPr>
                <w:rFonts w:hint="eastAsia"/>
                <w:b/>
                <w:bCs/>
                <w:color w:val="538135" w:themeColor="accent6" w:themeShade="BF"/>
              </w:rPr>
              <w:t>る</w:t>
            </w:r>
            <w:r w:rsidR="009A2BF6" w:rsidRPr="00E032F7">
              <w:rPr>
                <w:rFonts w:hint="eastAsia"/>
                <w:b/>
                <w:bCs/>
                <w:color w:val="538135" w:themeColor="accent6" w:themeShade="BF"/>
              </w:rPr>
              <w:t>。</w:t>
            </w:r>
          </w:p>
        </w:tc>
        <w:tc>
          <w:tcPr>
            <w:tcW w:w="278" w:type="dxa"/>
          </w:tcPr>
          <w:p w14:paraId="1C1D3815" w14:textId="77777777" w:rsidR="00F13580" w:rsidRDefault="00F13580" w:rsidP="0052183B">
            <w:pPr>
              <w:widowControl/>
              <w:jc w:val="left"/>
            </w:pPr>
          </w:p>
        </w:tc>
      </w:tr>
    </w:tbl>
    <w:p w14:paraId="792365F7" w14:textId="6F05767B" w:rsidR="00092A59" w:rsidRDefault="00092A59" w:rsidP="00092A59"/>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0E1"/>
        <w:tblLook w:val="04A0" w:firstRow="1" w:lastRow="0" w:firstColumn="1" w:lastColumn="0" w:noHBand="0" w:noVBand="1"/>
      </w:tblPr>
      <w:tblGrid>
        <w:gridCol w:w="284"/>
        <w:gridCol w:w="8788"/>
        <w:gridCol w:w="273"/>
      </w:tblGrid>
      <w:tr w:rsidR="00284889" w14:paraId="7F906FBE" w14:textId="77777777" w:rsidTr="005A252D">
        <w:tc>
          <w:tcPr>
            <w:tcW w:w="284" w:type="dxa"/>
            <w:shd w:val="clear" w:color="auto" w:fill="F0EFCF"/>
          </w:tcPr>
          <w:p w14:paraId="13864FCF" w14:textId="77777777" w:rsidR="00284889" w:rsidRDefault="00284889" w:rsidP="009D758E"/>
        </w:tc>
        <w:tc>
          <w:tcPr>
            <w:tcW w:w="8788" w:type="dxa"/>
            <w:shd w:val="clear" w:color="auto" w:fill="F0EFCF"/>
          </w:tcPr>
          <w:p w14:paraId="22B065E8" w14:textId="6112A4F6" w:rsidR="00284889" w:rsidRPr="005A252D" w:rsidRDefault="005D1BE2" w:rsidP="009D758E">
            <w:pPr>
              <w:adjustRightInd w:val="0"/>
              <w:snapToGrid w:val="0"/>
              <w:spacing w:beforeLines="50" w:before="180" w:afterLines="50" w:after="180"/>
              <w:jc w:val="center"/>
              <w:rPr>
                <w:rFonts w:ascii="Meiryo UI" w:hAnsi="Meiryo UI"/>
                <w:b/>
                <w:bCs/>
                <w:color w:val="538135" w:themeColor="accent6" w:themeShade="BF"/>
                <w:sz w:val="24"/>
              </w:rPr>
            </w:pPr>
            <w:r>
              <w:rPr>
                <w:rFonts w:ascii="Meiryo UI" w:hAnsi="Meiryo UI"/>
                <w:b/>
                <w:bCs/>
                <w:noProof/>
                <w:color w:val="538135" w:themeColor="accent6" w:themeShade="BF"/>
                <w:sz w:val="24"/>
              </w:rPr>
              <w:drawing>
                <wp:anchor distT="0" distB="0" distL="114300" distR="114300" simplePos="0" relativeHeight="251872768" behindDoc="0" locked="0" layoutInCell="1" allowOverlap="1" wp14:anchorId="3E1E9B59" wp14:editId="74C3902B">
                  <wp:simplePos x="0" y="0"/>
                  <wp:positionH relativeFrom="column">
                    <wp:posOffset>4897479</wp:posOffset>
                  </wp:positionH>
                  <wp:positionV relativeFrom="paragraph">
                    <wp:posOffset>140179</wp:posOffset>
                  </wp:positionV>
                  <wp:extent cx="646430" cy="65214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430" cy="652145"/>
                          </a:xfrm>
                          <a:prstGeom prst="rect">
                            <a:avLst/>
                          </a:prstGeom>
                          <a:noFill/>
                          <a:ln>
                            <a:noFill/>
                          </a:ln>
                        </pic:spPr>
                      </pic:pic>
                    </a:graphicData>
                  </a:graphic>
                </wp:anchor>
              </w:drawing>
            </w:r>
            <w:r w:rsidR="00284889" w:rsidRPr="005A252D">
              <w:rPr>
                <w:rFonts w:ascii="Meiryo UI" w:hAnsi="Meiryo UI" w:hint="eastAsia"/>
                <w:b/>
                <w:bCs/>
                <w:color w:val="538135" w:themeColor="accent6" w:themeShade="BF"/>
                <w:sz w:val="24"/>
              </w:rPr>
              <w:t>事業継続マニュアルをチューンアップ!!</w:t>
            </w:r>
            <w:r w:rsidR="008D2DE8" w:rsidRPr="005A252D">
              <w:rPr>
                <w:rFonts w:ascii="Meiryo UI" w:hAnsi="Meiryo UI" w:hint="eastAsia"/>
                <w:b/>
                <w:bCs/>
                <w:color w:val="538135" w:themeColor="accent6" w:themeShade="BF"/>
                <w:sz w:val="24"/>
              </w:rPr>
              <w:t>➋</w:t>
            </w:r>
          </w:p>
          <w:p w14:paraId="6442477A" w14:textId="33E0DB6E" w:rsidR="00284889" w:rsidRPr="005A252D" w:rsidRDefault="009C14D4" w:rsidP="009D758E">
            <w:pPr>
              <w:adjustRightInd w:val="0"/>
              <w:snapToGrid w:val="0"/>
              <w:spacing w:afterLines="50" w:after="180"/>
              <w:rPr>
                <w:rFonts w:ascii="Meiryo UI" w:hAnsi="Meiryo UI"/>
                <w:b/>
                <w:bCs/>
                <w:color w:val="538135" w:themeColor="accent6" w:themeShade="BF"/>
              </w:rPr>
            </w:pPr>
            <w:r w:rsidRPr="005A252D">
              <w:rPr>
                <w:rFonts w:ascii="Meiryo UI" w:hAnsi="Meiryo UI" w:hint="eastAsia"/>
                <w:b/>
                <w:bCs/>
                <w:color w:val="538135" w:themeColor="accent6" w:themeShade="BF"/>
              </w:rPr>
              <w:t>［対象］［２］</w:t>
            </w:r>
            <w:r w:rsidR="003750B4">
              <w:rPr>
                <w:rFonts w:ascii="Meiryo UI" w:hAnsi="Meiryo UI" w:hint="eastAsia"/>
                <w:b/>
                <w:bCs/>
                <w:color w:val="538135" w:themeColor="accent6" w:themeShade="BF"/>
              </w:rPr>
              <w:t>会社</w:t>
            </w:r>
            <w:r w:rsidRPr="005A252D">
              <w:rPr>
                <w:rFonts w:ascii="Meiryo UI" w:hAnsi="Meiryo UI" w:hint="eastAsia"/>
                <w:b/>
                <w:bCs/>
                <w:color w:val="538135" w:themeColor="accent6" w:themeShade="BF"/>
              </w:rPr>
              <w:t>の事業継続基本方針</w:t>
            </w:r>
          </w:p>
          <w:p w14:paraId="4C95597E" w14:textId="08D4F3C2" w:rsidR="00284889" w:rsidRPr="005A252D" w:rsidRDefault="00DE65F0" w:rsidP="00386671">
            <w:pPr>
              <w:pStyle w:val="af3"/>
              <w:numPr>
                <w:ilvl w:val="0"/>
                <w:numId w:val="19"/>
              </w:numPr>
              <w:adjustRightInd w:val="0"/>
              <w:snapToGrid w:val="0"/>
              <w:spacing w:afterLines="50" w:after="180"/>
              <w:ind w:leftChars="0"/>
              <w:rPr>
                <w:rFonts w:hAnsi="Meiryo UI"/>
                <w:color w:val="538135" w:themeColor="accent6" w:themeShade="BF"/>
              </w:rPr>
            </w:pPr>
            <w:r>
              <w:rPr>
                <w:rFonts w:hAnsi="Meiryo UI" w:hint="eastAsia"/>
                <w:color w:val="538135" w:themeColor="accent6" w:themeShade="BF"/>
              </w:rPr>
              <w:t>会社の</w:t>
            </w:r>
            <w:r w:rsidR="00AE004B">
              <w:rPr>
                <w:rFonts w:hAnsi="Meiryo UI" w:hint="eastAsia"/>
                <w:color w:val="538135" w:themeColor="accent6" w:themeShade="BF"/>
              </w:rPr>
              <w:t>状況</w:t>
            </w:r>
            <w:r w:rsidR="00284889" w:rsidRPr="005A252D">
              <w:rPr>
                <w:rFonts w:hAnsi="Meiryo UI" w:hint="eastAsia"/>
                <w:color w:val="538135" w:themeColor="accent6" w:themeShade="BF"/>
              </w:rPr>
              <w:t>（規模、事業内容）に合わせて</w:t>
            </w:r>
            <w:r w:rsidR="00AE004B">
              <w:rPr>
                <w:rFonts w:hAnsi="Meiryo UI" w:hint="eastAsia"/>
                <w:color w:val="538135" w:themeColor="accent6" w:themeShade="BF"/>
              </w:rPr>
              <w:t>、</w:t>
            </w:r>
            <w:r w:rsidR="00284889" w:rsidRPr="005A252D">
              <w:rPr>
                <w:rFonts w:hAnsi="Meiryo UI" w:hint="eastAsia"/>
                <w:color w:val="538135" w:themeColor="accent6" w:themeShade="BF"/>
              </w:rPr>
              <w:t>基本方針をアレンジしてみてください。企業理念を盛り込むことも一案です。</w:t>
            </w:r>
          </w:p>
          <w:p w14:paraId="2E2D5053" w14:textId="63BB5326" w:rsidR="00284889" w:rsidRPr="005A252D" w:rsidRDefault="00284889" w:rsidP="00386671">
            <w:pPr>
              <w:pStyle w:val="af3"/>
              <w:numPr>
                <w:ilvl w:val="0"/>
                <w:numId w:val="19"/>
              </w:numPr>
              <w:adjustRightInd w:val="0"/>
              <w:snapToGrid w:val="0"/>
              <w:spacing w:afterLines="50" w:after="180"/>
              <w:ind w:leftChars="0"/>
              <w:rPr>
                <w:rFonts w:hAnsi="Meiryo UI"/>
                <w:color w:val="538135" w:themeColor="accent6" w:themeShade="BF"/>
              </w:rPr>
            </w:pPr>
            <w:r w:rsidRPr="005A252D">
              <w:rPr>
                <w:rFonts w:hAnsi="Meiryo UI" w:hint="eastAsia"/>
                <w:color w:val="538135" w:themeColor="accent6" w:themeShade="BF"/>
              </w:rPr>
              <w:t>ただし、「身体・生命の安全確保」と「二次災害の発生の防止」は必ず</w:t>
            </w:r>
            <w:r w:rsidR="00595384">
              <w:rPr>
                <w:rFonts w:hAnsi="Meiryo UI" w:hint="eastAsia"/>
                <w:color w:val="538135" w:themeColor="accent6" w:themeShade="BF"/>
              </w:rPr>
              <w:t>残して</w:t>
            </w:r>
            <w:r w:rsidRPr="005A252D">
              <w:rPr>
                <w:rFonts w:hAnsi="Meiryo UI" w:hint="eastAsia"/>
                <w:color w:val="538135" w:themeColor="accent6" w:themeShade="BF"/>
              </w:rPr>
              <w:t>おいてください。</w:t>
            </w:r>
          </w:p>
          <w:p w14:paraId="1B6F4264" w14:textId="230B46D5" w:rsidR="00284889" w:rsidRPr="00B943FC" w:rsidRDefault="00284889" w:rsidP="009D758E">
            <w:pPr>
              <w:spacing w:afterLines="50" w:after="180"/>
              <w:jc w:val="right"/>
              <w:rPr>
                <w:rFonts w:ascii="Meiryo UI" w:hAnsi="Meiryo UI"/>
              </w:rPr>
            </w:pPr>
            <w:r w:rsidRPr="00471181">
              <w:rPr>
                <w:rFonts w:ascii="Meiryo UI" w:hAnsi="Meiryo UI" w:hint="eastAsia"/>
              </w:rPr>
              <w:t>※チューンアップができたら、</w:t>
            </w:r>
            <w:r w:rsidR="00982AC5">
              <w:rPr>
                <w:rFonts w:ascii="Meiryo UI" w:hAnsi="Meiryo UI" w:hint="eastAsia"/>
              </w:rPr>
              <w:t>この枠と文章を</w:t>
            </w:r>
            <w:r w:rsidRPr="00471181">
              <w:rPr>
                <w:rFonts w:ascii="Meiryo UI" w:hAnsi="Meiryo UI" w:hint="eastAsia"/>
              </w:rPr>
              <w:t>マニュアルから削除してください。</w:t>
            </w:r>
          </w:p>
        </w:tc>
        <w:tc>
          <w:tcPr>
            <w:tcW w:w="273" w:type="dxa"/>
            <w:shd w:val="clear" w:color="auto" w:fill="F0EFCF"/>
          </w:tcPr>
          <w:p w14:paraId="1652BFB0" w14:textId="77777777" w:rsidR="00284889" w:rsidRDefault="00284889" w:rsidP="009D758E"/>
        </w:tc>
      </w:tr>
    </w:tbl>
    <w:p w14:paraId="1FEC0B9C" w14:textId="77174829" w:rsidR="00284889" w:rsidRDefault="00284889" w:rsidP="00092A59"/>
    <w:p w14:paraId="0058DD1E" w14:textId="77777777" w:rsidR="00AD60AD" w:rsidRDefault="00AD60AD">
      <w:pPr>
        <w:widowControl/>
        <w:jc w:val="left"/>
        <w:rPr>
          <w:rFonts w:ascii="HGSｺﾞｼｯｸE" w:eastAsia="HGSｺﾞｼｯｸE" w:hAnsi="HGSｺﾞｼｯｸE"/>
          <w:color w:val="ED2801"/>
          <w:sz w:val="38"/>
          <w:szCs w:val="38"/>
          <w14:textOutline w14:w="9525" w14:cap="rnd" w14:cmpd="sng" w14:algn="ctr">
            <w14:noFill/>
            <w14:prstDash w14:val="solid"/>
            <w14:bevel/>
          </w14:textOutline>
        </w:rPr>
      </w:pPr>
      <w:r>
        <w:br w:type="page"/>
      </w:r>
    </w:p>
    <w:p w14:paraId="4233B93D" w14:textId="44FEDC5E" w:rsidR="00780A0B" w:rsidRDefault="00780A0B" w:rsidP="00F24CDF">
      <w:pPr>
        <w:pStyle w:val="2"/>
        <w:rPr>
          <w:rFonts w:ascii="Meiryo UI" w:eastAsia="Meiryo UI" w:hAnsi="Meiryo UI"/>
        </w:rPr>
      </w:pPr>
      <w:bookmarkStart w:id="11" w:name="_Toc68075505"/>
      <w:r>
        <w:rPr>
          <w:rFonts w:hint="eastAsia"/>
        </w:rPr>
        <w:t>［３</w:t>
      </w:r>
      <w:r w:rsidRPr="003D70F8">
        <w:rPr>
          <w:rFonts w:hint="eastAsia"/>
        </w:rPr>
        <w:t>］</w:t>
      </w:r>
      <w:r w:rsidR="003E3539">
        <w:rPr>
          <w:rFonts w:hint="eastAsia"/>
        </w:rPr>
        <w:t>会社</w:t>
      </w:r>
      <w:r w:rsidR="008400A3" w:rsidRPr="008400A3">
        <w:rPr>
          <w:rFonts w:hint="eastAsia"/>
        </w:rPr>
        <w:t>周辺</w:t>
      </w:r>
      <w:r w:rsidR="00FE6826">
        <w:rPr>
          <w:rFonts w:hint="eastAsia"/>
        </w:rPr>
        <w:t>で</w:t>
      </w:r>
      <w:r w:rsidR="00A715AA">
        <w:rPr>
          <w:rFonts w:hint="eastAsia"/>
        </w:rPr>
        <w:t>懸念</w:t>
      </w:r>
      <w:r w:rsidR="00FE6826">
        <w:rPr>
          <w:rFonts w:hint="eastAsia"/>
        </w:rPr>
        <w:t>される災害</w:t>
      </w:r>
      <w:r w:rsidR="00AD2BB8">
        <w:rPr>
          <w:rFonts w:hint="eastAsia"/>
        </w:rPr>
        <w:t>・被害影響</w:t>
      </w:r>
      <w:bookmarkEnd w:id="11"/>
    </w:p>
    <w:p w14:paraId="29E96A27" w14:textId="77777777" w:rsidR="00855DAD" w:rsidRDefault="00855DAD" w:rsidP="00992272"/>
    <w:tbl>
      <w:tblPr>
        <w:tblW w:w="9356" w:type="dxa"/>
        <w:tblBorders>
          <w:top w:val="single" w:sz="12" w:space="0" w:color="0070C0"/>
          <w:bottom w:val="single" w:sz="8" w:space="0" w:color="0070C0"/>
        </w:tblBorders>
        <w:tblCellMar>
          <w:top w:w="85" w:type="dxa"/>
          <w:left w:w="142" w:type="dxa"/>
          <w:bottom w:w="85" w:type="dxa"/>
          <w:right w:w="113" w:type="dxa"/>
        </w:tblCellMar>
        <w:tblLook w:val="01E0" w:firstRow="1" w:lastRow="1" w:firstColumn="1" w:lastColumn="1" w:noHBand="0" w:noVBand="0"/>
      </w:tblPr>
      <w:tblGrid>
        <w:gridCol w:w="1701"/>
        <w:gridCol w:w="1985"/>
        <w:gridCol w:w="3118"/>
        <w:gridCol w:w="2552"/>
      </w:tblGrid>
      <w:tr w:rsidR="00F5155D" w:rsidRPr="00AC6D1E" w14:paraId="60C29A96" w14:textId="19AC39BA" w:rsidTr="00EE22F9">
        <w:trPr>
          <w:trHeight w:val="283"/>
          <w:tblHeader/>
        </w:trPr>
        <w:tc>
          <w:tcPr>
            <w:tcW w:w="1701" w:type="dxa"/>
            <w:tcBorders>
              <w:top w:val="single" w:sz="12" w:space="0" w:color="ED2801"/>
              <w:bottom w:val="single" w:sz="8" w:space="0" w:color="ED2801"/>
              <w:right w:val="single" w:sz="8" w:space="0" w:color="BFBFBF" w:themeColor="background1" w:themeShade="BF"/>
            </w:tcBorders>
            <w:shd w:val="clear" w:color="auto" w:fill="auto"/>
            <w:vAlign w:val="center"/>
          </w:tcPr>
          <w:p w14:paraId="0067189D" w14:textId="54749769" w:rsidR="00F5155D" w:rsidRPr="00AC6D1E" w:rsidRDefault="00F5155D" w:rsidP="0004406D">
            <w:pPr>
              <w:adjustRightInd w:val="0"/>
              <w:snapToGrid w:val="0"/>
              <w:spacing w:line="260" w:lineRule="exact"/>
              <w:jc w:val="center"/>
              <w:rPr>
                <w:rFonts w:ascii="Meiryo UI" w:hAnsi="Meiryo UI" w:cs="Meiryo UI"/>
                <w:b/>
                <w:bCs/>
              </w:rPr>
            </w:pPr>
            <w:r w:rsidRPr="00AC6D1E">
              <w:rPr>
                <w:rFonts w:ascii="Meiryo UI" w:hAnsi="Meiryo UI" w:hint="eastAsia"/>
                <w:b/>
              </w:rPr>
              <w:t>災害の種類</w:t>
            </w:r>
          </w:p>
        </w:tc>
        <w:tc>
          <w:tcPr>
            <w:tcW w:w="1985" w:type="dxa"/>
            <w:tcBorders>
              <w:top w:val="single" w:sz="12" w:space="0" w:color="ED2801"/>
              <w:left w:val="single" w:sz="8" w:space="0" w:color="BFBFBF" w:themeColor="background1" w:themeShade="BF"/>
              <w:bottom w:val="single" w:sz="8" w:space="0" w:color="ED2801"/>
              <w:right w:val="single" w:sz="8" w:space="0" w:color="BFBFBF" w:themeColor="background1" w:themeShade="BF"/>
            </w:tcBorders>
            <w:shd w:val="clear" w:color="auto" w:fill="auto"/>
            <w:vAlign w:val="center"/>
          </w:tcPr>
          <w:p w14:paraId="0E27DCEF" w14:textId="7A87B1B9" w:rsidR="00F5155D" w:rsidRPr="00AC6D1E" w:rsidRDefault="00F5155D" w:rsidP="0004406D">
            <w:pPr>
              <w:adjustRightInd w:val="0"/>
              <w:snapToGrid w:val="0"/>
              <w:spacing w:line="260" w:lineRule="exact"/>
              <w:jc w:val="center"/>
              <w:rPr>
                <w:rFonts w:ascii="Meiryo UI" w:hAnsi="Meiryo UI" w:cs="Meiryo UI"/>
                <w:b/>
                <w:sz w:val="18"/>
                <w:szCs w:val="21"/>
              </w:rPr>
            </w:pPr>
            <w:r w:rsidRPr="00AC6D1E">
              <w:rPr>
                <w:rFonts w:ascii="Meiryo UI" w:hAnsi="Meiryo UI" w:cs="Meiryo UI" w:hint="eastAsia"/>
                <w:b/>
              </w:rPr>
              <w:t>名称・内容</w:t>
            </w:r>
          </w:p>
        </w:tc>
        <w:tc>
          <w:tcPr>
            <w:tcW w:w="3118" w:type="dxa"/>
            <w:tcBorders>
              <w:top w:val="single" w:sz="12" w:space="0" w:color="ED2801"/>
              <w:left w:val="single" w:sz="8" w:space="0" w:color="BFBFBF" w:themeColor="background1" w:themeShade="BF"/>
              <w:bottom w:val="single" w:sz="8" w:space="0" w:color="ED2801"/>
              <w:right w:val="single" w:sz="8" w:space="0" w:color="BFBFBF" w:themeColor="background1" w:themeShade="BF"/>
            </w:tcBorders>
            <w:shd w:val="clear" w:color="auto" w:fill="auto"/>
            <w:vAlign w:val="center"/>
          </w:tcPr>
          <w:p w14:paraId="2A538283" w14:textId="47FE5A5E" w:rsidR="00F5155D" w:rsidRPr="00AC6D1E" w:rsidRDefault="00F5155D" w:rsidP="00F5155D">
            <w:pPr>
              <w:adjustRightInd w:val="0"/>
              <w:snapToGrid w:val="0"/>
              <w:spacing w:line="260" w:lineRule="exact"/>
              <w:jc w:val="center"/>
              <w:rPr>
                <w:rFonts w:ascii="Meiryo UI" w:hAnsi="Meiryo UI" w:cs="Meiryo UI"/>
                <w:b/>
                <w:sz w:val="18"/>
                <w:szCs w:val="21"/>
              </w:rPr>
            </w:pPr>
            <w:r w:rsidRPr="00AC6D1E">
              <w:rPr>
                <w:rFonts w:ascii="Meiryo UI" w:hAnsi="Meiryo UI" w:cs="Meiryo UI" w:hint="eastAsia"/>
                <w:b/>
              </w:rPr>
              <w:t>懸念される理由</w:t>
            </w:r>
          </w:p>
        </w:tc>
        <w:tc>
          <w:tcPr>
            <w:tcW w:w="2552" w:type="dxa"/>
            <w:tcBorders>
              <w:top w:val="single" w:sz="12" w:space="0" w:color="ED2801"/>
              <w:left w:val="single" w:sz="8" w:space="0" w:color="BFBFBF" w:themeColor="background1" w:themeShade="BF"/>
              <w:bottom w:val="single" w:sz="8" w:space="0" w:color="ED2801"/>
            </w:tcBorders>
            <w:shd w:val="clear" w:color="auto" w:fill="auto"/>
            <w:vAlign w:val="center"/>
          </w:tcPr>
          <w:p w14:paraId="7F2F4B0A" w14:textId="4C8CD2D8" w:rsidR="00F5155D" w:rsidRPr="00AC6D1E" w:rsidRDefault="0078002D" w:rsidP="0004406D">
            <w:pPr>
              <w:adjustRightInd w:val="0"/>
              <w:snapToGrid w:val="0"/>
              <w:spacing w:line="260" w:lineRule="exact"/>
              <w:jc w:val="center"/>
              <w:rPr>
                <w:rFonts w:ascii="Meiryo UI" w:hAnsi="Meiryo UI" w:cs="Meiryo UI"/>
                <w:b/>
                <w:color w:val="000000"/>
                <w:szCs w:val="21"/>
              </w:rPr>
            </w:pPr>
            <w:r w:rsidRPr="00AC6D1E">
              <w:rPr>
                <w:rFonts w:ascii="Meiryo UI" w:hAnsi="Meiryo UI" w:cs="Meiryo UI" w:hint="eastAsia"/>
                <w:b/>
                <w:color w:val="000000"/>
                <w:szCs w:val="21"/>
              </w:rPr>
              <w:t>懸念される被害影響</w:t>
            </w:r>
          </w:p>
        </w:tc>
      </w:tr>
      <w:tr w:rsidR="00C514B6" w:rsidRPr="00AC6D1E" w14:paraId="119504C4" w14:textId="54CF86A9" w:rsidTr="00EE22F9">
        <w:trPr>
          <w:trHeight w:val="407"/>
        </w:trPr>
        <w:tc>
          <w:tcPr>
            <w:tcW w:w="1701" w:type="dxa"/>
            <w:tcBorders>
              <w:top w:val="single" w:sz="8" w:space="0" w:color="ED2801"/>
              <w:bottom w:val="nil"/>
              <w:right w:val="single" w:sz="8" w:space="0" w:color="BFBFBF" w:themeColor="background1" w:themeShade="BF"/>
            </w:tcBorders>
          </w:tcPr>
          <w:p w14:paraId="24B144FC" w14:textId="743FD107" w:rsidR="00C514B6" w:rsidRPr="00AC6D1E" w:rsidRDefault="00C514B6" w:rsidP="00CA4866">
            <w:pPr>
              <w:adjustRightInd w:val="0"/>
              <w:snapToGrid w:val="0"/>
              <w:jc w:val="left"/>
              <w:rPr>
                <w:rFonts w:ascii="Meiryo UI" w:hAnsi="Meiryo UI" w:cs="Meiryo UI"/>
              </w:rPr>
            </w:pPr>
            <w:r w:rsidRPr="00AC6D1E">
              <w:rPr>
                <w:rFonts w:ascii="Meiryo UI" w:hAnsi="Meiryo UI" w:hint="eastAsia"/>
              </w:rPr>
              <w:t>地震</w:t>
            </w:r>
          </w:p>
        </w:tc>
        <w:tc>
          <w:tcPr>
            <w:tcW w:w="1985" w:type="dxa"/>
            <w:tcBorders>
              <w:top w:val="single" w:sz="8" w:space="0" w:color="ED2801"/>
              <w:left w:val="single" w:sz="8" w:space="0" w:color="BFBFBF" w:themeColor="background1" w:themeShade="BF"/>
              <w:bottom w:val="nil"/>
              <w:right w:val="single" w:sz="8" w:space="0" w:color="BFBFBF" w:themeColor="background1" w:themeShade="BF"/>
            </w:tcBorders>
          </w:tcPr>
          <w:p w14:paraId="3FB03EE1" w14:textId="4F42EC2F" w:rsidR="00C514B6" w:rsidRPr="00AC6D1E" w:rsidRDefault="00C514B6" w:rsidP="00CA4866">
            <w:pPr>
              <w:adjustRightInd w:val="0"/>
              <w:snapToGrid w:val="0"/>
              <w:rPr>
                <w:rFonts w:ascii="Meiryo UI" w:hAnsi="Meiryo UI"/>
                <w:b/>
                <w:bCs/>
                <w:color w:val="538135" w:themeColor="accent6" w:themeShade="BF"/>
                <w:szCs w:val="21"/>
              </w:rPr>
            </w:pPr>
            <w:r w:rsidRPr="00AC6D1E">
              <w:rPr>
                <w:rFonts w:ascii="Meiryo UI" w:hAnsi="Meiryo UI" w:hint="eastAsia"/>
                <w:b/>
                <w:bCs/>
                <w:color w:val="538135" w:themeColor="accent6" w:themeShade="BF"/>
              </w:rPr>
              <w:t>南海トラフ地震</w:t>
            </w:r>
          </w:p>
        </w:tc>
        <w:tc>
          <w:tcPr>
            <w:tcW w:w="3118" w:type="dxa"/>
            <w:tcBorders>
              <w:top w:val="single" w:sz="8" w:space="0" w:color="ED2801"/>
              <w:left w:val="single" w:sz="8" w:space="0" w:color="BFBFBF" w:themeColor="background1" w:themeShade="BF"/>
              <w:bottom w:val="nil"/>
              <w:right w:val="single" w:sz="8" w:space="0" w:color="BFBFBF" w:themeColor="background1" w:themeShade="BF"/>
            </w:tcBorders>
          </w:tcPr>
          <w:p w14:paraId="68FB73C4" w14:textId="556B9D9E" w:rsidR="00C514B6" w:rsidRPr="00AC6D1E" w:rsidRDefault="00C514B6" w:rsidP="00CA4866">
            <w:pPr>
              <w:adjustRightInd w:val="0"/>
              <w:snapToGrid w:val="0"/>
              <w:rPr>
                <w:rFonts w:ascii="Meiryo UI" w:hAnsi="Meiryo UI"/>
                <w:b/>
                <w:bCs/>
                <w:color w:val="538135" w:themeColor="accent6" w:themeShade="BF"/>
              </w:rPr>
            </w:pPr>
            <w:r w:rsidRPr="00AC6D1E">
              <w:rPr>
                <w:rFonts w:ascii="Meiryo UI" w:hAnsi="Meiryo UI" w:hint="eastAsia"/>
                <w:b/>
                <w:bCs/>
                <w:color w:val="538135" w:themeColor="accent6" w:themeShade="BF"/>
              </w:rPr>
              <w:t>南海トラフ地震防災対策推進地域にあり、震度6弱の揺れと液状化の危険度中であることがハザードマップで確認されるため。</w:t>
            </w:r>
          </w:p>
        </w:tc>
        <w:tc>
          <w:tcPr>
            <w:tcW w:w="2552" w:type="dxa"/>
            <w:vMerge w:val="restart"/>
            <w:tcBorders>
              <w:top w:val="single" w:sz="8" w:space="0" w:color="ED2801"/>
              <w:left w:val="single" w:sz="8" w:space="0" w:color="BFBFBF" w:themeColor="background1" w:themeShade="BF"/>
            </w:tcBorders>
          </w:tcPr>
          <w:p w14:paraId="42B616D7" w14:textId="19C706BB" w:rsidR="008244B5" w:rsidRPr="00AC6D1E" w:rsidRDefault="008244B5" w:rsidP="008244B5">
            <w:pPr>
              <w:rPr>
                <w:rFonts w:ascii="Meiryo UI" w:hAnsi="Meiryo UI"/>
              </w:rPr>
            </w:pPr>
            <w:r w:rsidRPr="00AC6D1E">
              <w:rPr>
                <w:rFonts w:ascii="Meiryo UI" w:hAnsi="Meiryo UI" w:hint="eastAsia"/>
              </w:rPr>
              <w:t>【</w:t>
            </w:r>
            <w:r w:rsidR="003750B4" w:rsidRPr="00AC6D1E">
              <w:rPr>
                <w:rFonts w:ascii="Meiryo UI" w:hAnsi="Meiryo UI" w:hint="eastAsia"/>
              </w:rPr>
              <w:t>会社</w:t>
            </w:r>
            <w:r w:rsidRPr="00AC6D1E">
              <w:rPr>
                <w:rFonts w:ascii="Meiryo UI" w:hAnsi="Meiryo UI" w:hint="eastAsia"/>
              </w:rPr>
              <w:t>の被害】</w:t>
            </w:r>
          </w:p>
          <w:p w14:paraId="022779B5" w14:textId="09313D0B" w:rsidR="002061C0" w:rsidRPr="00AC6D1E" w:rsidRDefault="002061C0" w:rsidP="00386671">
            <w:pPr>
              <w:pStyle w:val="af3"/>
              <w:numPr>
                <w:ilvl w:val="0"/>
                <w:numId w:val="10"/>
              </w:numPr>
              <w:ind w:leftChars="0"/>
              <w:rPr>
                <w:rFonts w:hAnsi="Meiryo UI"/>
              </w:rPr>
            </w:pPr>
            <w:r w:rsidRPr="00AC6D1E">
              <w:rPr>
                <w:rFonts w:hAnsi="Meiryo UI" w:hint="eastAsia"/>
              </w:rPr>
              <w:t>人命の損失</w:t>
            </w:r>
          </w:p>
          <w:p w14:paraId="7EEB8288" w14:textId="6F8C4102" w:rsidR="002061C0" w:rsidRPr="00AC6D1E" w:rsidRDefault="008244B5" w:rsidP="00386671">
            <w:pPr>
              <w:pStyle w:val="af3"/>
              <w:numPr>
                <w:ilvl w:val="0"/>
                <w:numId w:val="10"/>
              </w:numPr>
              <w:ind w:leftChars="0"/>
              <w:rPr>
                <w:rFonts w:hAnsi="Meiryo UI"/>
              </w:rPr>
            </w:pPr>
            <w:r w:rsidRPr="00AC6D1E">
              <w:rPr>
                <w:rFonts w:hAnsi="Meiryo UI" w:hint="eastAsia"/>
              </w:rPr>
              <w:t>建物の倒壊・</w:t>
            </w:r>
            <w:r w:rsidR="009B097E" w:rsidRPr="00AC6D1E">
              <w:rPr>
                <w:rFonts w:hAnsi="Meiryo UI" w:hint="eastAsia"/>
              </w:rPr>
              <w:t>水没</w:t>
            </w:r>
          </w:p>
          <w:p w14:paraId="785C1559" w14:textId="23A8E7EE" w:rsidR="00996C1D" w:rsidRPr="00AC6D1E" w:rsidRDefault="00627708" w:rsidP="00386671">
            <w:pPr>
              <w:pStyle w:val="af3"/>
              <w:numPr>
                <w:ilvl w:val="0"/>
                <w:numId w:val="10"/>
              </w:numPr>
              <w:ind w:leftChars="0"/>
              <w:rPr>
                <w:rFonts w:hAnsi="Meiryo UI"/>
              </w:rPr>
            </w:pPr>
            <w:r w:rsidRPr="00AC6D1E">
              <w:rPr>
                <w:rFonts w:hAnsi="Meiryo UI" w:hint="eastAsia"/>
              </w:rPr>
              <w:t>施設</w:t>
            </w:r>
            <w:r w:rsidR="008244B5" w:rsidRPr="00AC6D1E">
              <w:rPr>
                <w:rFonts w:hAnsi="Meiryo UI" w:hint="eastAsia"/>
              </w:rPr>
              <w:t>・設備・</w:t>
            </w:r>
            <w:r w:rsidR="00996C1D" w:rsidRPr="00AC6D1E">
              <w:rPr>
                <w:rFonts w:hAnsi="Meiryo UI" w:hint="eastAsia"/>
              </w:rPr>
              <w:t>機械・工具の</w:t>
            </w:r>
            <w:r w:rsidR="00826E6E" w:rsidRPr="00AC6D1E">
              <w:rPr>
                <w:rFonts w:hAnsi="Meiryo UI" w:hint="eastAsia"/>
              </w:rPr>
              <w:t>損傷</w:t>
            </w:r>
          </w:p>
          <w:p w14:paraId="6A055A38" w14:textId="15FA45E7" w:rsidR="00A5614C" w:rsidRPr="00AC6D1E" w:rsidRDefault="00A5614C" w:rsidP="00386671">
            <w:pPr>
              <w:pStyle w:val="af3"/>
              <w:numPr>
                <w:ilvl w:val="0"/>
                <w:numId w:val="10"/>
              </w:numPr>
              <w:ind w:leftChars="0"/>
              <w:rPr>
                <w:rFonts w:hAnsi="Meiryo UI"/>
              </w:rPr>
            </w:pPr>
            <w:r w:rsidRPr="00AC6D1E">
              <w:rPr>
                <w:rFonts w:hAnsi="Meiryo UI" w:hint="eastAsia"/>
              </w:rPr>
              <w:t>車両の</w:t>
            </w:r>
            <w:r w:rsidR="00AC1E03" w:rsidRPr="00AC6D1E">
              <w:rPr>
                <w:rFonts w:hAnsi="Meiryo UI" w:hint="eastAsia"/>
              </w:rPr>
              <w:t>損傷</w:t>
            </w:r>
          </w:p>
          <w:p w14:paraId="07553A81" w14:textId="5008B031" w:rsidR="002061C0" w:rsidRPr="00AC6D1E" w:rsidRDefault="008244B5" w:rsidP="00386671">
            <w:pPr>
              <w:pStyle w:val="af3"/>
              <w:numPr>
                <w:ilvl w:val="0"/>
                <w:numId w:val="10"/>
              </w:numPr>
              <w:ind w:leftChars="0"/>
              <w:rPr>
                <w:rFonts w:hAnsi="Meiryo UI"/>
              </w:rPr>
            </w:pPr>
            <w:r w:rsidRPr="00AC6D1E">
              <w:rPr>
                <w:rFonts w:hAnsi="Meiryo UI" w:hint="eastAsia"/>
              </w:rPr>
              <w:t>部品・商品の損傷</w:t>
            </w:r>
          </w:p>
          <w:p w14:paraId="41C4CD59" w14:textId="77777777" w:rsidR="002061C0" w:rsidRPr="00AC6D1E" w:rsidRDefault="008244B5" w:rsidP="00386671">
            <w:pPr>
              <w:pStyle w:val="af3"/>
              <w:numPr>
                <w:ilvl w:val="0"/>
                <w:numId w:val="10"/>
              </w:numPr>
              <w:ind w:leftChars="0"/>
              <w:rPr>
                <w:rFonts w:hAnsi="Meiryo UI"/>
              </w:rPr>
            </w:pPr>
            <w:r w:rsidRPr="00AC6D1E">
              <w:rPr>
                <w:rFonts w:hAnsi="Meiryo UI" w:hint="eastAsia"/>
              </w:rPr>
              <w:t>重要書類・データの損失</w:t>
            </w:r>
          </w:p>
          <w:p w14:paraId="37FB0E48" w14:textId="77777777" w:rsidR="002061C0" w:rsidRPr="00AC6D1E" w:rsidRDefault="008244B5" w:rsidP="00386671">
            <w:pPr>
              <w:pStyle w:val="af3"/>
              <w:numPr>
                <w:ilvl w:val="0"/>
                <w:numId w:val="10"/>
              </w:numPr>
              <w:ind w:leftChars="0"/>
              <w:rPr>
                <w:rFonts w:hAnsi="Meiryo UI"/>
              </w:rPr>
            </w:pPr>
            <w:r w:rsidRPr="00AC6D1E">
              <w:rPr>
                <w:rFonts w:hAnsi="Meiryo UI" w:hint="eastAsia"/>
              </w:rPr>
              <w:t>停電の発生（照明・設備・冷暖房・PC利用不可）</w:t>
            </w:r>
          </w:p>
          <w:p w14:paraId="660601B1" w14:textId="77777777" w:rsidR="002061C0" w:rsidRPr="00AC6D1E" w:rsidRDefault="008244B5" w:rsidP="00386671">
            <w:pPr>
              <w:pStyle w:val="af3"/>
              <w:numPr>
                <w:ilvl w:val="0"/>
                <w:numId w:val="10"/>
              </w:numPr>
              <w:ind w:leftChars="0"/>
              <w:rPr>
                <w:rFonts w:hAnsi="Meiryo UI"/>
              </w:rPr>
            </w:pPr>
            <w:r w:rsidRPr="00AC6D1E">
              <w:rPr>
                <w:rFonts w:hAnsi="Meiryo UI" w:hint="eastAsia"/>
              </w:rPr>
              <w:t>断水の発生（飲料・洗車・トイレ利用不可）</w:t>
            </w:r>
          </w:p>
          <w:p w14:paraId="5CF41FCF" w14:textId="3D2C42A8" w:rsidR="00C514B6" w:rsidRPr="00AC6D1E" w:rsidRDefault="008244B5" w:rsidP="00386671">
            <w:pPr>
              <w:pStyle w:val="af3"/>
              <w:numPr>
                <w:ilvl w:val="0"/>
                <w:numId w:val="10"/>
              </w:numPr>
              <w:ind w:leftChars="0"/>
              <w:rPr>
                <w:rFonts w:hAnsi="Meiryo UI"/>
              </w:rPr>
            </w:pPr>
            <w:r w:rsidRPr="00AC6D1E">
              <w:rPr>
                <w:rFonts w:hAnsi="Meiryo UI" w:hint="eastAsia"/>
              </w:rPr>
              <w:t>社員の帰宅・参集困難</w:t>
            </w:r>
          </w:p>
          <w:p w14:paraId="1B0BDFDA" w14:textId="77777777" w:rsidR="008244B5" w:rsidRPr="00AC6D1E" w:rsidRDefault="008244B5" w:rsidP="008244B5">
            <w:pPr>
              <w:rPr>
                <w:rFonts w:ascii="Meiryo UI" w:hAnsi="Meiryo UI"/>
              </w:rPr>
            </w:pPr>
          </w:p>
          <w:p w14:paraId="292046E1" w14:textId="77777777" w:rsidR="008244B5" w:rsidRPr="00AC6D1E" w:rsidRDefault="008244B5" w:rsidP="008244B5">
            <w:pPr>
              <w:rPr>
                <w:rFonts w:ascii="Meiryo UI" w:hAnsi="Meiryo UI"/>
              </w:rPr>
            </w:pPr>
            <w:r w:rsidRPr="00AC6D1E">
              <w:rPr>
                <w:rFonts w:ascii="Meiryo UI" w:hAnsi="Meiryo UI" w:hint="eastAsia"/>
              </w:rPr>
              <w:t>【地域社会の被害影響】</w:t>
            </w:r>
          </w:p>
          <w:p w14:paraId="6387275D" w14:textId="77777777" w:rsidR="002061C0" w:rsidRPr="00AC6D1E" w:rsidRDefault="008244B5" w:rsidP="00386671">
            <w:pPr>
              <w:pStyle w:val="af3"/>
              <w:numPr>
                <w:ilvl w:val="0"/>
                <w:numId w:val="11"/>
              </w:numPr>
              <w:ind w:leftChars="0"/>
              <w:rPr>
                <w:rFonts w:hAnsi="Meiryo UI"/>
              </w:rPr>
            </w:pPr>
            <w:r w:rsidRPr="00AC6D1E">
              <w:rPr>
                <w:rFonts w:hAnsi="Meiryo UI" w:hint="eastAsia"/>
              </w:rPr>
              <w:t>停電、計画停電の実施</w:t>
            </w:r>
          </w:p>
          <w:p w14:paraId="327E65BE" w14:textId="77777777" w:rsidR="002061C0" w:rsidRPr="00AC6D1E" w:rsidRDefault="008244B5" w:rsidP="00386671">
            <w:pPr>
              <w:pStyle w:val="af3"/>
              <w:numPr>
                <w:ilvl w:val="0"/>
                <w:numId w:val="11"/>
              </w:numPr>
              <w:ind w:leftChars="0"/>
              <w:rPr>
                <w:rFonts w:hAnsi="Meiryo UI"/>
              </w:rPr>
            </w:pPr>
            <w:r w:rsidRPr="00AC6D1E">
              <w:rPr>
                <w:rFonts w:hAnsi="Meiryo UI" w:hint="eastAsia"/>
              </w:rPr>
              <w:t>鉄道・バス・航空の運休</w:t>
            </w:r>
          </w:p>
          <w:p w14:paraId="7918D203" w14:textId="77777777" w:rsidR="002061C0" w:rsidRPr="00AC6D1E" w:rsidRDefault="008244B5" w:rsidP="00386671">
            <w:pPr>
              <w:pStyle w:val="af3"/>
              <w:numPr>
                <w:ilvl w:val="0"/>
                <w:numId w:val="11"/>
              </w:numPr>
              <w:ind w:leftChars="0"/>
              <w:rPr>
                <w:rFonts w:hAnsi="Meiryo UI"/>
              </w:rPr>
            </w:pPr>
            <w:r w:rsidRPr="00AC6D1E">
              <w:rPr>
                <w:rFonts w:hAnsi="Meiryo UI" w:hint="eastAsia"/>
              </w:rPr>
              <w:t>道路の通行制限、渋滞の発生</w:t>
            </w:r>
          </w:p>
          <w:p w14:paraId="0F8F39AE" w14:textId="77777777" w:rsidR="002061C0" w:rsidRPr="00AC6D1E" w:rsidRDefault="008244B5" w:rsidP="00386671">
            <w:pPr>
              <w:pStyle w:val="af3"/>
              <w:numPr>
                <w:ilvl w:val="0"/>
                <w:numId w:val="11"/>
              </w:numPr>
              <w:ind w:leftChars="0"/>
              <w:rPr>
                <w:rFonts w:hAnsi="Meiryo UI"/>
              </w:rPr>
            </w:pPr>
            <w:r w:rsidRPr="00AC6D1E">
              <w:rPr>
                <w:rFonts w:hAnsi="Meiryo UI" w:hint="eastAsia"/>
              </w:rPr>
              <w:t>電話の通信規制、携帯電話の停波</w:t>
            </w:r>
          </w:p>
          <w:p w14:paraId="5657A097" w14:textId="77777777" w:rsidR="002061C0" w:rsidRPr="00AC6D1E" w:rsidRDefault="008244B5" w:rsidP="00386671">
            <w:pPr>
              <w:pStyle w:val="af3"/>
              <w:numPr>
                <w:ilvl w:val="0"/>
                <w:numId w:val="11"/>
              </w:numPr>
              <w:ind w:leftChars="0"/>
              <w:rPr>
                <w:rFonts w:hAnsi="Meiryo UI"/>
              </w:rPr>
            </w:pPr>
            <w:r w:rsidRPr="00AC6D1E">
              <w:rPr>
                <w:rFonts w:hAnsi="Meiryo UI" w:hint="eastAsia"/>
              </w:rPr>
              <w:t>物流の混乱（部品、商品、ガソリン不足発生）</w:t>
            </w:r>
          </w:p>
          <w:p w14:paraId="386DD1DE" w14:textId="38169B7B" w:rsidR="008244B5" w:rsidRPr="00AC6D1E" w:rsidRDefault="008244B5" w:rsidP="00386671">
            <w:pPr>
              <w:pStyle w:val="af3"/>
              <w:numPr>
                <w:ilvl w:val="0"/>
                <w:numId w:val="11"/>
              </w:numPr>
              <w:ind w:leftChars="0"/>
              <w:rPr>
                <w:rFonts w:hAnsi="Meiryo UI"/>
              </w:rPr>
            </w:pPr>
            <w:r w:rsidRPr="00AC6D1E">
              <w:rPr>
                <w:rFonts w:hAnsi="Meiryo UI" w:hint="eastAsia"/>
              </w:rPr>
              <w:t>金融機関は業務継続（決済業務に影響なし）</w:t>
            </w:r>
          </w:p>
        </w:tc>
      </w:tr>
      <w:tr w:rsidR="00C514B6" w:rsidRPr="00AC6D1E" w14:paraId="035A393E" w14:textId="74F33DF0" w:rsidTr="00EE22F9">
        <w:trPr>
          <w:trHeight w:val="283"/>
        </w:trPr>
        <w:tc>
          <w:tcPr>
            <w:tcW w:w="1701"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1CE48F86" w14:textId="1C8A885F" w:rsidR="00C514B6" w:rsidRPr="00AC6D1E" w:rsidRDefault="00C514B6" w:rsidP="0078002D">
            <w:pPr>
              <w:adjustRightInd w:val="0"/>
              <w:snapToGrid w:val="0"/>
              <w:jc w:val="left"/>
              <w:rPr>
                <w:rFonts w:ascii="Meiryo UI" w:hAnsi="Meiryo UI" w:cs="Meiryo UI"/>
                <w:b/>
                <w:bCs/>
                <w:color w:val="538135" w:themeColor="accent6" w:themeShade="BF"/>
                <w:szCs w:val="21"/>
              </w:rPr>
            </w:pPr>
            <w:r w:rsidRPr="00AC6D1E">
              <w:rPr>
                <w:rFonts w:ascii="Meiryo UI" w:hAnsi="Meiryo UI" w:hint="eastAsia"/>
                <w:b/>
                <w:bCs/>
                <w:color w:val="538135" w:themeColor="accent6" w:themeShade="BF"/>
              </w:rPr>
              <w:t>津波</w:t>
            </w:r>
          </w:p>
        </w:tc>
        <w:tc>
          <w:tcPr>
            <w:tcW w:w="1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762C3A0" w14:textId="099E736A" w:rsidR="00C514B6" w:rsidRPr="00AC6D1E" w:rsidRDefault="00C514B6" w:rsidP="0078002D">
            <w:pPr>
              <w:adjustRightInd w:val="0"/>
              <w:snapToGrid w:val="0"/>
              <w:rPr>
                <w:rFonts w:ascii="Meiryo UI" w:hAnsi="Meiryo UI"/>
                <w:b/>
                <w:bCs/>
                <w:color w:val="538135" w:themeColor="accent6" w:themeShade="BF"/>
                <w:szCs w:val="21"/>
              </w:rPr>
            </w:pPr>
            <w:r w:rsidRPr="00AC6D1E">
              <w:rPr>
                <w:rFonts w:ascii="Meiryo UI" w:hAnsi="Meiryo UI" w:hint="eastAsia"/>
                <w:b/>
                <w:bCs/>
                <w:color w:val="538135" w:themeColor="accent6" w:themeShade="BF"/>
              </w:rPr>
              <w:t>南海トラフ地震</w:t>
            </w:r>
          </w:p>
        </w:tc>
        <w:tc>
          <w:tcPr>
            <w:tcW w:w="31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BC22D8D" w14:textId="1EBE6740" w:rsidR="00C514B6" w:rsidRPr="00AC6D1E" w:rsidRDefault="00C514B6" w:rsidP="0078002D">
            <w:pPr>
              <w:adjustRightInd w:val="0"/>
              <w:snapToGrid w:val="0"/>
              <w:rPr>
                <w:rFonts w:ascii="Meiryo UI" w:hAnsi="Meiryo UI"/>
                <w:b/>
                <w:bCs/>
                <w:color w:val="538135" w:themeColor="accent6" w:themeShade="BF"/>
              </w:rPr>
            </w:pPr>
            <w:r w:rsidRPr="00AC6D1E">
              <w:rPr>
                <w:rFonts w:ascii="Meiryo UI" w:hAnsi="Meiryo UI" w:hint="eastAsia"/>
                <w:b/>
                <w:bCs/>
                <w:color w:val="538135" w:themeColor="accent6" w:themeShade="BF"/>
              </w:rPr>
              <w:t>南海トラフ地震津波避難対策特別強化地域にあり、津波により30cm以上の浸水が、地震発生から30分以内に生じるとされているため。</w:t>
            </w:r>
          </w:p>
        </w:tc>
        <w:tc>
          <w:tcPr>
            <w:tcW w:w="2552" w:type="dxa"/>
            <w:vMerge/>
            <w:tcBorders>
              <w:left w:val="single" w:sz="8" w:space="0" w:color="BFBFBF" w:themeColor="background1" w:themeShade="BF"/>
            </w:tcBorders>
          </w:tcPr>
          <w:p w14:paraId="329C106E" w14:textId="77777777" w:rsidR="00C514B6" w:rsidRPr="00AC6D1E" w:rsidRDefault="00C514B6" w:rsidP="0078002D">
            <w:pPr>
              <w:adjustRightInd w:val="0"/>
              <w:snapToGrid w:val="0"/>
              <w:rPr>
                <w:rFonts w:ascii="Meiryo UI" w:hAnsi="Meiryo UI"/>
              </w:rPr>
            </w:pPr>
          </w:p>
        </w:tc>
      </w:tr>
      <w:tr w:rsidR="00C514B6" w:rsidRPr="00AC6D1E" w14:paraId="13257B0B" w14:textId="66DC514B" w:rsidTr="00EE22F9">
        <w:trPr>
          <w:trHeight w:val="406"/>
        </w:trPr>
        <w:tc>
          <w:tcPr>
            <w:tcW w:w="1701" w:type="dxa"/>
            <w:vMerge w:val="restart"/>
            <w:tcBorders>
              <w:top w:val="single" w:sz="8" w:space="0" w:color="BFBFBF" w:themeColor="background1" w:themeShade="BF"/>
              <w:right w:val="single" w:sz="8" w:space="0" w:color="BFBFBF" w:themeColor="background1" w:themeShade="BF"/>
            </w:tcBorders>
          </w:tcPr>
          <w:p w14:paraId="3752A9C9" w14:textId="3913CAD0" w:rsidR="00C514B6" w:rsidRPr="00AC6D1E" w:rsidRDefault="00C514B6" w:rsidP="0078002D">
            <w:pPr>
              <w:adjustRightInd w:val="0"/>
              <w:snapToGrid w:val="0"/>
              <w:jc w:val="left"/>
              <w:rPr>
                <w:rFonts w:ascii="Meiryo UI" w:hAnsi="Meiryo UI" w:cs="Meiryo UI"/>
              </w:rPr>
            </w:pPr>
            <w:r w:rsidRPr="00AC6D1E">
              <w:rPr>
                <w:rFonts w:ascii="Meiryo UI" w:hAnsi="Meiryo UI" w:cs="Meiryo UI" w:hint="eastAsia"/>
              </w:rPr>
              <w:t>台風・集中豪雨</w:t>
            </w:r>
          </w:p>
        </w:tc>
        <w:tc>
          <w:tcPr>
            <w:tcW w:w="1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9484893" w14:textId="336D8977" w:rsidR="00C514B6" w:rsidRPr="00AC6D1E" w:rsidRDefault="00C514B6" w:rsidP="0078002D">
            <w:pPr>
              <w:adjustRightInd w:val="0"/>
              <w:snapToGrid w:val="0"/>
              <w:rPr>
                <w:rFonts w:ascii="Meiryo UI" w:hAnsi="Meiryo UI"/>
                <w:b/>
                <w:bCs/>
                <w:szCs w:val="21"/>
              </w:rPr>
            </w:pPr>
            <w:r w:rsidRPr="00AC6D1E">
              <w:rPr>
                <w:rFonts w:ascii="Meiryo UI" w:hAnsi="Meiryo UI" w:hint="eastAsia"/>
                <w:b/>
                <w:bCs/>
                <w:color w:val="538135" w:themeColor="accent6" w:themeShade="BF"/>
              </w:rPr>
              <w:t>土砂災害</w:t>
            </w:r>
          </w:p>
        </w:tc>
        <w:tc>
          <w:tcPr>
            <w:tcW w:w="3118"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230BB4D8" w14:textId="0C3F7ABE" w:rsidR="00C514B6" w:rsidRPr="00AC6D1E" w:rsidRDefault="00C514B6" w:rsidP="0078002D">
            <w:pPr>
              <w:adjustRightInd w:val="0"/>
              <w:snapToGrid w:val="0"/>
              <w:rPr>
                <w:rFonts w:ascii="Meiryo UI" w:hAnsi="Meiryo UI"/>
                <w:b/>
                <w:bCs/>
              </w:rPr>
            </w:pPr>
            <w:r w:rsidRPr="00AC6D1E">
              <w:rPr>
                <w:rFonts w:ascii="Meiryo UI" w:hAnsi="Meiryo UI" w:hint="eastAsia"/>
                <w:b/>
                <w:bCs/>
                <w:color w:val="538135" w:themeColor="accent6" w:themeShade="BF"/>
              </w:rPr>
              <w:t>土砂災害警戒区域内にあり、急傾斜地の崩壊の危険性があるため。</w:t>
            </w:r>
          </w:p>
        </w:tc>
        <w:tc>
          <w:tcPr>
            <w:tcW w:w="2552" w:type="dxa"/>
            <w:vMerge/>
            <w:tcBorders>
              <w:left w:val="single" w:sz="8" w:space="0" w:color="BFBFBF" w:themeColor="background1" w:themeShade="BF"/>
            </w:tcBorders>
          </w:tcPr>
          <w:p w14:paraId="2D27AA3A" w14:textId="77777777" w:rsidR="00C514B6" w:rsidRPr="00AC6D1E" w:rsidRDefault="00C514B6" w:rsidP="0078002D">
            <w:pPr>
              <w:adjustRightInd w:val="0"/>
              <w:snapToGrid w:val="0"/>
              <w:rPr>
                <w:rFonts w:ascii="Meiryo UI" w:hAnsi="Meiryo UI"/>
              </w:rPr>
            </w:pPr>
          </w:p>
        </w:tc>
      </w:tr>
      <w:tr w:rsidR="00C514B6" w:rsidRPr="00AC6D1E" w14:paraId="5A164F34" w14:textId="0F1B9F13" w:rsidTr="00EE22F9">
        <w:trPr>
          <w:trHeight w:val="406"/>
        </w:trPr>
        <w:tc>
          <w:tcPr>
            <w:tcW w:w="1701" w:type="dxa"/>
            <w:vMerge/>
            <w:tcBorders>
              <w:right w:val="single" w:sz="8" w:space="0" w:color="BFBFBF" w:themeColor="background1" w:themeShade="BF"/>
            </w:tcBorders>
          </w:tcPr>
          <w:p w14:paraId="0EEF8C10" w14:textId="77777777" w:rsidR="00C514B6" w:rsidRPr="00AC6D1E" w:rsidRDefault="00C514B6" w:rsidP="0078002D">
            <w:pPr>
              <w:adjustRightInd w:val="0"/>
              <w:snapToGrid w:val="0"/>
              <w:jc w:val="left"/>
              <w:rPr>
                <w:rFonts w:ascii="Meiryo UI" w:hAnsi="Meiryo UI" w:cs="Meiryo UI"/>
              </w:rPr>
            </w:pPr>
          </w:p>
        </w:tc>
        <w:tc>
          <w:tcPr>
            <w:tcW w:w="1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6DD0D1E" w14:textId="7A547CB3" w:rsidR="00C514B6" w:rsidRPr="00AC6D1E" w:rsidRDefault="00C514B6" w:rsidP="0078002D">
            <w:pPr>
              <w:adjustRightInd w:val="0"/>
              <w:snapToGrid w:val="0"/>
              <w:rPr>
                <w:rFonts w:ascii="Meiryo UI" w:hAnsi="Meiryo UI"/>
                <w:b/>
                <w:bCs/>
                <w:szCs w:val="21"/>
              </w:rPr>
            </w:pPr>
            <w:r w:rsidRPr="00AC6D1E">
              <w:rPr>
                <w:rFonts w:ascii="Meiryo UI" w:hAnsi="Meiryo UI" w:hint="eastAsia"/>
                <w:b/>
                <w:bCs/>
                <w:color w:val="538135" w:themeColor="accent6" w:themeShade="BF"/>
              </w:rPr>
              <w:t>洪水災害・浸水害（内水</w:t>
            </w:r>
            <w:r w:rsidRPr="00AC6D1E">
              <w:rPr>
                <w:rFonts w:ascii="Meiryo UI" w:hAnsi="Meiryo UI"/>
                <w:b/>
                <w:bCs/>
                <w:color w:val="538135" w:themeColor="accent6" w:themeShade="BF"/>
              </w:rPr>
              <w:ruby>
                <w:rubyPr>
                  <w:rubyAlign w:val="distributeSpace"/>
                  <w:hps w:val="10"/>
                  <w:hpsRaise w:val="18"/>
                  <w:hpsBaseText w:val="21"/>
                  <w:lid w:val="ja-JP"/>
                </w:rubyPr>
                <w:rt>
                  <w:r w:rsidR="00C514B6" w:rsidRPr="00AC6D1E">
                    <w:rPr>
                      <w:rFonts w:ascii="Meiryo UI" w:hAnsi="Meiryo UI"/>
                      <w:b/>
                      <w:bCs/>
                      <w:color w:val="538135" w:themeColor="accent6" w:themeShade="BF"/>
                      <w:sz w:val="10"/>
                    </w:rPr>
                    <w:t>はんらん</w:t>
                  </w:r>
                </w:rt>
                <w:rubyBase>
                  <w:r w:rsidR="00C514B6" w:rsidRPr="00AC6D1E">
                    <w:rPr>
                      <w:rFonts w:ascii="Meiryo UI" w:hAnsi="Meiryo UI"/>
                      <w:b/>
                      <w:bCs/>
                      <w:color w:val="538135" w:themeColor="accent6" w:themeShade="BF"/>
                    </w:rPr>
                    <w:t>氾濫</w:t>
                  </w:r>
                </w:rubyBase>
              </w:ruby>
            </w:r>
            <w:r w:rsidRPr="00AC6D1E">
              <w:rPr>
                <w:rFonts w:ascii="Meiryo UI" w:hAnsi="Meiryo UI" w:hint="eastAsia"/>
                <w:b/>
                <w:bCs/>
                <w:color w:val="538135" w:themeColor="accent6" w:themeShade="BF"/>
              </w:rPr>
              <w:t>）</w:t>
            </w:r>
          </w:p>
        </w:tc>
        <w:tc>
          <w:tcPr>
            <w:tcW w:w="3118"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1640C947" w14:textId="77777777" w:rsidR="00C514B6" w:rsidRPr="00AC6D1E" w:rsidRDefault="00C514B6" w:rsidP="0078002D">
            <w:pPr>
              <w:adjustRightInd w:val="0"/>
              <w:snapToGrid w:val="0"/>
              <w:rPr>
                <w:rFonts w:ascii="Meiryo UI" w:hAnsi="Meiryo UI"/>
                <w:b/>
                <w:bCs/>
                <w:color w:val="538135" w:themeColor="accent6" w:themeShade="BF"/>
              </w:rPr>
            </w:pPr>
            <w:r w:rsidRPr="00AC6D1E">
              <w:rPr>
                <w:rFonts w:ascii="Meiryo UI" w:hAnsi="Meiryo UI" w:hint="eastAsia"/>
                <w:b/>
                <w:bCs/>
                <w:color w:val="538135" w:themeColor="accent6" w:themeShade="BF"/>
              </w:rPr>
              <w:t>堤防の決壊や河川水が越えたりすると、</w:t>
            </w:r>
            <w:r w:rsidRPr="00AC6D1E">
              <w:rPr>
                <w:rFonts w:ascii="Meiryo UI" w:hAnsi="Meiryo UI"/>
                <w:b/>
                <w:bCs/>
                <w:color w:val="538135" w:themeColor="accent6" w:themeShade="BF"/>
              </w:rPr>
              <w:t>0.5</w:t>
            </w:r>
            <w:r w:rsidRPr="00AC6D1E">
              <w:rPr>
                <w:rFonts w:ascii="Meiryo UI" w:hAnsi="Meiryo UI" w:hint="eastAsia"/>
                <w:b/>
                <w:bCs/>
                <w:color w:val="538135" w:themeColor="accent6" w:themeShade="BF"/>
              </w:rPr>
              <w:t>～</w:t>
            </w:r>
            <w:r w:rsidRPr="00AC6D1E">
              <w:rPr>
                <w:rFonts w:ascii="Meiryo UI" w:hAnsi="Meiryo UI"/>
                <w:b/>
                <w:bCs/>
                <w:color w:val="538135" w:themeColor="accent6" w:themeShade="BF"/>
              </w:rPr>
              <w:t>1</w:t>
            </w:r>
            <w:r w:rsidRPr="00AC6D1E">
              <w:rPr>
                <w:rFonts w:ascii="Meiryo UI" w:hAnsi="Meiryo UI" w:hint="eastAsia"/>
                <w:b/>
                <w:bCs/>
                <w:color w:val="538135" w:themeColor="accent6" w:themeShade="BF"/>
              </w:rPr>
              <w:t>ｍ未満の浸水深になる危険性がハザードマップで確認されるため。</w:t>
            </w:r>
          </w:p>
          <w:p w14:paraId="394D006E" w14:textId="4E767226" w:rsidR="00C514B6" w:rsidRPr="00AC6D1E" w:rsidRDefault="00C514B6" w:rsidP="0078002D">
            <w:pPr>
              <w:adjustRightInd w:val="0"/>
              <w:snapToGrid w:val="0"/>
              <w:rPr>
                <w:rFonts w:ascii="Meiryo UI" w:hAnsi="Meiryo UI"/>
              </w:rPr>
            </w:pPr>
            <w:r w:rsidRPr="00AC6D1E">
              <w:rPr>
                <w:rFonts w:ascii="Meiryo UI" w:hAnsi="Meiryo UI" w:hint="eastAsia"/>
                <w:b/>
                <w:bCs/>
                <w:color w:val="538135" w:themeColor="accent6" w:themeShade="BF"/>
              </w:rPr>
              <w:t>また、近所の用水路や下水道があふれると、</w:t>
            </w:r>
            <w:r w:rsidRPr="00AC6D1E">
              <w:rPr>
                <w:rFonts w:ascii="Meiryo UI" w:hAnsi="Meiryo UI"/>
                <w:b/>
                <w:bCs/>
                <w:color w:val="538135" w:themeColor="accent6" w:themeShade="BF"/>
              </w:rPr>
              <w:t>0.5</w:t>
            </w:r>
            <w:r w:rsidRPr="00AC6D1E">
              <w:rPr>
                <w:rFonts w:ascii="Meiryo UI" w:hAnsi="Meiryo UI" w:hint="eastAsia"/>
                <w:b/>
                <w:bCs/>
                <w:color w:val="538135" w:themeColor="accent6" w:themeShade="BF"/>
              </w:rPr>
              <w:t>～</w:t>
            </w:r>
            <w:r w:rsidRPr="00AC6D1E">
              <w:rPr>
                <w:rFonts w:ascii="Meiryo UI" w:hAnsi="Meiryo UI"/>
                <w:b/>
                <w:bCs/>
                <w:color w:val="538135" w:themeColor="accent6" w:themeShade="BF"/>
              </w:rPr>
              <w:t>1</w:t>
            </w:r>
            <w:r w:rsidRPr="00AC6D1E">
              <w:rPr>
                <w:rFonts w:ascii="Meiryo UI" w:hAnsi="Meiryo UI" w:hint="eastAsia"/>
                <w:b/>
                <w:bCs/>
                <w:color w:val="538135" w:themeColor="accent6" w:themeShade="BF"/>
              </w:rPr>
              <w:t>ｍ未満の浸水深になる危険性がハザードマップで確認されるため。</w:t>
            </w:r>
          </w:p>
        </w:tc>
        <w:tc>
          <w:tcPr>
            <w:tcW w:w="2552" w:type="dxa"/>
            <w:vMerge/>
            <w:tcBorders>
              <w:left w:val="single" w:sz="8" w:space="0" w:color="BFBFBF" w:themeColor="background1" w:themeShade="BF"/>
            </w:tcBorders>
          </w:tcPr>
          <w:p w14:paraId="31B25BB9" w14:textId="77777777" w:rsidR="00C514B6" w:rsidRPr="00AC6D1E" w:rsidRDefault="00C514B6" w:rsidP="0078002D">
            <w:pPr>
              <w:adjustRightInd w:val="0"/>
              <w:snapToGrid w:val="0"/>
              <w:rPr>
                <w:rFonts w:ascii="Meiryo UI" w:hAnsi="Meiryo UI"/>
              </w:rPr>
            </w:pPr>
          </w:p>
        </w:tc>
      </w:tr>
      <w:tr w:rsidR="00C514B6" w:rsidRPr="00AC6D1E" w14:paraId="105C08FE" w14:textId="6DFFB92B" w:rsidTr="00EE22F9">
        <w:trPr>
          <w:trHeight w:val="406"/>
        </w:trPr>
        <w:tc>
          <w:tcPr>
            <w:tcW w:w="1701" w:type="dxa"/>
            <w:vMerge/>
            <w:tcBorders>
              <w:right w:val="single" w:sz="8" w:space="0" w:color="BFBFBF" w:themeColor="background1" w:themeShade="BF"/>
            </w:tcBorders>
          </w:tcPr>
          <w:p w14:paraId="39EBCD97" w14:textId="77777777" w:rsidR="00C514B6" w:rsidRPr="00AC6D1E" w:rsidRDefault="00C514B6" w:rsidP="0078002D">
            <w:pPr>
              <w:adjustRightInd w:val="0"/>
              <w:snapToGrid w:val="0"/>
              <w:jc w:val="left"/>
              <w:rPr>
                <w:rFonts w:ascii="Meiryo UI" w:hAnsi="Meiryo UI" w:cs="Meiryo UI"/>
              </w:rPr>
            </w:pPr>
          </w:p>
        </w:tc>
        <w:tc>
          <w:tcPr>
            <w:tcW w:w="1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3AF006" w14:textId="3105EEFA" w:rsidR="00C514B6" w:rsidRPr="00AC6D1E" w:rsidRDefault="00C514B6" w:rsidP="0078002D">
            <w:pPr>
              <w:adjustRightInd w:val="0"/>
              <w:snapToGrid w:val="0"/>
              <w:rPr>
                <w:rFonts w:ascii="Meiryo UI" w:hAnsi="Meiryo UI"/>
                <w:b/>
                <w:bCs/>
                <w:color w:val="538135" w:themeColor="accent6" w:themeShade="BF"/>
                <w:szCs w:val="21"/>
              </w:rPr>
            </w:pPr>
            <w:r w:rsidRPr="00AC6D1E">
              <w:rPr>
                <w:rFonts w:ascii="Meiryo UI" w:hAnsi="Meiryo UI" w:hint="eastAsia"/>
                <w:b/>
                <w:bCs/>
                <w:color w:val="538135" w:themeColor="accent6" w:themeShade="BF"/>
              </w:rPr>
              <w:t>暴風による災害</w:t>
            </w:r>
          </w:p>
        </w:tc>
        <w:tc>
          <w:tcPr>
            <w:tcW w:w="3118"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3E16EBAC" w14:textId="4BADB81F" w:rsidR="00C514B6" w:rsidRPr="00AC6D1E" w:rsidRDefault="00C514B6" w:rsidP="0078002D">
            <w:pPr>
              <w:adjustRightInd w:val="0"/>
              <w:snapToGrid w:val="0"/>
              <w:rPr>
                <w:rFonts w:ascii="Meiryo UI" w:hAnsi="Meiryo UI"/>
                <w:b/>
                <w:bCs/>
                <w:color w:val="538135" w:themeColor="accent6" w:themeShade="BF"/>
              </w:rPr>
            </w:pPr>
            <w:r w:rsidRPr="00AC6D1E">
              <w:rPr>
                <w:rFonts w:ascii="Meiryo UI" w:hAnsi="Meiryo UI" w:hint="eastAsia"/>
                <w:b/>
                <w:bCs/>
                <w:color w:val="538135" w:themeColor="accent6" w:themeShade="BF"/>
              </w:rPr>
              <w:t>平成×年台風第×号で突風が発生し、工場の屋根が剥ぎ取られた被災経験があるため。</w:t>
            </w:r>
          </w:p>
        </w:tc>
        <w:tc>
          <w:tcPr>
            <w:tcW w:w="2552" w:type="dxa"/>
            <w:vMerge/>
            <w:tcBorders>
              <w:left w:val="single" w:sz="8" w:space="0" w:color="BFBFBF" w:themeColor="background1" w:themeShade="BF"/>
            </w:tcBorders>
          </w:tcPr>
          <w:p w14:paraId="066F9BAA" w14:textId="77777777" w:rsidR="00C514B6" w:rsidRPr="00AC6D1E" w:rsidRDefault="00C514B6" w:rsidP="0078002D">
            <w:pPr>
              <w:adjustRightInd w:val="0"/>
              <w:snapToGrid w:val="0"/>
              <w:rPr>
                <w:rFonts w:ascii="Meiryo UI" w:hAnsi="Meiryo UI"/>
              </w:rPr>
            </w:pPr>
          </w:p>
        </w:tc>
      </w:tr>
      <w:tr w:rsidR="00C514B6" w:rsidRPr="00AC6D1E" w14:paraId="5CACDF4B" w14:textId="44A202BB" w:rsidTr="00EE22F9">
        <w:trPr>
          <w:trHeight w:val="406"/>
        </w:trPr>
        <w:tc>
          <w:tcPr>
            <w:tcW w:w="1701" w:type="dxa"/>
            <w:vMerge/>
            <w:tcBorders>
              <w:bottom w:val="single" w:sz="8" w:space="0" w:color="BFBFBF" w:themeColor="background1" w:themeShade="BF"/>
              <w:right w:val="single" w:sz="8" w:space="0" w:color="BFBFBF" w:themeColor="background1" w:themeShade="BF"/>
            </w:tcBorders>
          </w:tcPr>
          <w:p w14:paraId="3216AD10" w14:textId="77777777" w:rsidR="00C514B6" w:rsidRPr="00AC6D1E" w:rsidRDefault="00C514B6" w:rsidP="0078002D">
            <w:pPr>
              <w:adjustRightInd w:val="0"/>
              <w:snapToGrid w:val="0"/>
              <w:jc w:val="left"/>
              <w:rPr>
                <w:rFonts w:ascii="Meiryo UI" w:hAnsi="Meiryo UI" w:cs="Meiryo UI"/>
              </w:rPr>
            </w:pPr>
          </w:p>
        </w:tc>
        <w:tc>
          <w:tcPr>
            <w:tcW w:w="1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AF9FFC7" w14:textId="5D1ED2D9" w:rsidR="00C514B6" w:rsidRPr="00AC6D1E" w:rsidRDefault="00C514B6" w:rsidP="0078002D">
            <w:pPr>
              <w:adjustRightInd w:val="0"/>
              <w:snapToGrid w:val="0"/>
              <w:rPr>
                <w:rFonts w:ascii="Meiryo UI" w:hAnsi="Meiryo UI"/>
                <w:b/>
                <w:bCs/>
                <w:color w:val="538135" w:themeColor="accent6" w:themeShade="BF"/>
                <w:szCs w:val="21"/>
              </w:rPr>
            </w:pPr>
            <w:r w:rsidRPr="00AC6D1E">
              <w:rPr>
                <w:rFonts w:ascii="Meiryo UI" w:hAnsi="Meiryo UI" w:hint="eastAsia"/>
                <w:b/>
                <w:bCs/>
                <w:color w:val="538135" w:themeColor="accent6" w:themeShade="BF"/>
              </w:rPr>
              <w:t>高潮・高波による災害</w:t>
            </w:r>
          </w:p>
        </w:tc>
        <w:tc>
          <w:tcPr>
            <w:tcW w:w="31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3D63B46" w14:textId="11973DF2" w:rsidR="00C514B6" w:rsidRPr="00AC6D1E" w:rsidRDefault="00C514B6" w:rsidP="0078002D">
            <w:pPr>
              <w:adjustRightInd w:val="0"/>
              <w:snapToGrid w:val="0"/>
              <w:rPr>
                <w:rFonts w:ascii="Meiryo UI" w:hAnsi="Meiryo UI"/>
                <w:b/>
                <w:bCs/>
                <w:color w:val="538135" w:themeColor="accent6" w:themeShade="BF"/>
              </w:rPr>
            </w:pPr>
            <w:r w:rsidRPr="00AC6D1E">
              <w:rPr>
                <w:rFonts w:ascii="Meiryo UI" w:hAnsi="Meiryo UI" w:hint="eastAsia"/>
                <w:b/>
                <w:bCs/>
                <w:color w:val="538135" w:themeColor="accent6" w:themeShade="BF"/>
              </w:rPr>
              <w:t>標高が低く、海岸から××mしか離れていないため。</w:t>
            </w:r>
          </w:p>
        </w:tc>
        <w:tc>
          <w:tcPr>
            <w:tcW w:w="2552" w:type="dxa"/>
            <w:vMerge/>
            <w:tcBorders>
              <w:left w:val="single" w:sz="8" w:space="0" w:color="BFBFBF" w:themeColor="background1" w:themeShade="BF"/>
              <w:bottom w:val="single" w:sz="8" w:space="0" w:color="BFBFBF" w:themeColor="background1" w:themeShade="BF"/>
            </w:tcBorders>
          </w:tcPr>
          <w:p w14:paraId="164F9761" w14:textId="77777777" w:rsidR="00C514B6" w:rsidRPr="00AC6D1E" w:rsidRDefault="00C514B6" w:rsidP="0078002D">
            <w:pPr>
              <w:adjustRightInd w:val="0"/>
              <w:snapToGrid w:val="0"/>
              <w:rPr>
                <w:rFonts w:ascii="Meiryo UI" w:hAnsi="Meiryo UI"/>
              </w:rPr>
            </w:pPr>
          </w:p>
        </w:tc>
      </w:tr>
      <w:tr w:rsidR="0078002D" w:rsidRPr="00AC6D1E" w14:paraId="45D70474" w14:textId="6B95EDAA" w:rsidTr="00EE22F9">
        <w:trPr>
          <w:trHeight w:val="283"/>
        </w:trPr>
        <w:tc>
          <w:tcPr>
            <w:tcW w:w="1701" w:type="dxa"/>
            <w:tcBorders>
              <w:top w:val="single" w:sz="8" w:space="0" w:color="BFBFBF" w:themeColor="background1" w:themeShade="BF"/>
              <w:bottom w:val="single" w:sz="8" w:space="0" w:color="ED2801"/>
              <w:right w:val="single" w:sz="8" w:space="0" w:color="BFBFBF" w:themeColor="background1" w:themeShade="BF"/>
            </w:tcBorders>
          </w:tcPr>
          <w:p w14:paraId="1FEE0DCB" w14:textId="324AD183" w:rsidR="0078002D" w:rsidRPr="00AC6D1E" w:rsidRDefault="0078002D" w:rsidP="0078002D">
            <w:pPr>
              <w:adjustRightInd w:val="0"/>
              <w:snapToGrid w:val="0"/>
              <w:jc w:val="left"/>
              <w:rPr>
                <w:rFonts w:ascii="Meiryo UI" w:hAnsi="Meiryo UI" w:cs="Meiryo UI"/>
              </w:rPr>
            </w:pPr>
            <w:r w:rsidRPr="00AC6D1E">
              <w:rPr>
                <w:rFonts w:ascii="Meiryo UI" w:hAnsi="Meiryo UI" w:cs="Meiryo UI" w:hint="eastAsia"/>
              </w:rPr>
              <w:t>パンデミック（感染症の世界的流行）</w:t>
            </w:r>
          </w:p>
        </w:tc>
        <w:tc>
          <w:tcPr>
            <w:tcW w:w="1985" w:type="dxa"/>
            <w:tcBorders>
              <w:top w:val="single" w:sz="8" w:space="0" w:color="BFBFBF" w:themeColor="background1" w:themeShade="BF"/>
              <w:left w:val="single" w:sz="8" w:space="0" w:color="BFBFBF" w:themeColor="background1" w:themeShade="BF"/>
              <w:bottom w:val="single" w:sz="8" w:space="0" w:color="ED2801"/>
              <w:right w:val="single" w:sz="8" w:space="0" w:color="BFBFBF" w:themeColor="background1" w:themeShade="BF"/>
            </w:tcBorders>
          </w:tcPr>
          <w:p w14:paraId="0A93F273" w14:textId="4525A563" w:rsidR="0078002D" w:rsidRPr="00AC6D1E" w:rsidRDefault="0078002D" w:rsidP="0078002D">
            <w:pPr>
              <w:adjustRightInd w:val="0"/>
              <w:snapToGrid w:val="0"/>
              <w:rPr>
                <w:rFonts w:ascii="Meiryo UI" w:hAnsi="Meiryo UI"/>
                <w:szCs w:val="21"/>
              </w:rPr>
            </w:pPr>
            <w:r w:rsidRPr="00AC6D1E">
              <w:rPr>
                <w:rFonts w:ascii="Meiryo UI" w:hAnsi="Meiryo UI" w:hint="eastAsia"/>
              </w:rPr>
              <w:t>新型コロナウイルス感染症（COVID-19）</w:t>
            </w:r>
          </w:p>
        </w:tc>
        <w:tc>
          <w:tcPr>
            <w:tcW w:w="3118" w:type="dxa"/>
            <w:tcBorders>
              <w:top w:val="single" w:sz="8" w:space="0" w:color="BFBFBF" w:themeColor="background1" w:themeShade="BF"/>
              <w:left w:val="single" w:sz="8" w:space="0" w:color="BFBFBF" w:themeColor="background1" w:themeShade="BF"/>
              <w:bottom w:val="single" w:sz="8" w:space="0" w:color="ED2801"/>
              <w:right w:val="single" w:sz="8" w:space="0" w:color="BFBFBF" w:themeColor="background1" w:themeShade="BF"/>
            </w:tcBorders>
          </w:tcPr>
          <w:p w14:paraId="2997F677" w14:textId="08B6383A" w:rsidR="0078002D" w:rsidRPr="00AC6D1E" w:rsidRDefault="00727E5E" w:rsidP="0078002D">
            <w:pPr>
              <w:adjustRightInd w:val="0"/>
              <w:snapToGrid w:val="0"/>
              <w:rPr>
                <w:rFonts w:ascii="Meiryo UI" w:hAnsi="Meiryo UI"/>
              </w:rPr>
            </w:pPr>
            <w:r w:rsidRPr="00AC6D1E">
              <w:rPr>
                <w:rFonts w:ascii="Meiryo UI" w:hAnsi="Meiryo UI" w:hint="eastAsia"/>
              </w:rPr>
              <w:t>緊急事態宣言に伴い事業の継続が求められる事業者に該当すること。社員が感染すると業務が続けられないため。</w:t>
            </w:r>
          </w:p>
        </w:tc>
        <w:tc>
          <w:tcPr>
            <w:tcW w:w="2552" w:type="dxa"/>
            <w:tcBorders>
              <w:top w:val="single" w:sz="8" w:space="0" w:color="BFBFBF" w:themeColor="background1" w:themeShade="BF"/>
              <w:left w:val="single" w:sz="8" w:space="0" w:color="BFBFBF" w:themeColor="background1" w:themeShade="BF"/>
              <w:bottom w:val="single" w:sz="8" w:space="0" w:color="ED2801"/>
            </w:tcBorders>
          </w:tcPr>
          <w:p w14:paraId="71CB7F1A" w14:textId="580B5197" w:rsidR="0078002D" w:rsidRPr="00AC6D1E" w:rsidRDefault="00E23DE4" w:rsidP="00DC0D2F">
            <w:pPr>
              <w:pStyle w:val="af3"/>
              <w:numPr>
                <w:ilvl w:val="0"/>
                <w:numId w:val="11"/>
              </w:numPr>
              <w:ind w:leftChars="0"/>
              <w:rPr>
                <w:rFonts w:hAnsi="Meiryo UI"/>
              </w:rPr>
            </w:pPr>
            <w:r w:rsidRPr="00AC6D1E">
              <w:rPr>
                <w:rFonts w:hAnsi="Meiryo UI" w:hint="eastAsia"/>
              </w:rPr>
              <w:t>事業継続が</w:t>
            </w:r>
            <w:r w:rsidR="004B6156" w:rsidRPr="00AC6D1E">
              <w:rPr>
                <w:rFonts w:hAnsi="Meiryo UI" w:hint="eastAsia"/>
              </w:rPr>
              <w:t>必須</w:t>
            </w:r>
          </w:p>
        </w:tc>
      </w:tr>
    </w:tbl>
    <w:p w14:paraId="2368D352" w14:textId="2B8A4B0B" w:rsidR="000C4445" w:rsidRDefault="000C4445"/>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5E7"/>
        <w:tblLook w:val="04A0" w:firstRow="1" w:lastRow="0" w:firstColumn="1" w:lastColumn="0" w:noHBand="0" w:noVBand="1"/>
      </w:tblPr>
      <w:tblGrid>
        <w:gridCol w:w="284"/>
        <w:gridCol w:w="8788"/>
        <w:gridCol w:w="273"/>
      </w:tblGrid>
      <w:tr w:rsidR="00A1166C" w14:paraId="3667F1B0" w14:textId="77777777" w:rsidTr="005A252D">
        <w:tc>
          <w:tcPr>
            <w:tcW w:w="284" w:type="dxa"/>
            <w:shd w:val="clear" w:color="auto" w:fill="F0EFCF"/>
          </w:tcPr>
          <w:p w14:paraId="40CB8FFB" w14:textId="43A4C6BB" w:rsidR="00A1166C" w:rsidRDefault="00A1166C" w:rsidP="0052183B"/>
        </w:tc>
        <w:tc>
          <w:tcPr>
            <w:tcW w:w="8788" w:type="dxa"/>
            <w:shd w:val="clear" w:color="auto" w:fill="F0EFCF"/>
          </w:tcPr>
          <w:p w14:paraId="5C5F61B4" w14:textId="416CEA63" w:rsidR="00A1166C" w:rsidRPr="005A252D" w:rsidRDefault="005D1BE2" w:rsidP="00440F37">
            <w:pPr>
              <w:adjustRightInd w:val="0"/>
              <w:snapToGrid w:val="0"/>
              <w:spacing w:beforeLines="50" w:before="180" w:afterLines="50" w:after="180"/>
              <w:jc w:val="center"/>
              <w:rPr>
                <w:rFonts w:ascii="Meiryo UI" w:hAnsi="Meiryo UI"/>
                <w:b/>
                <w:bCs/>
                <w:color w:val="538135" w:themeColor="accent6" w:themeShade="BF"/>
                <w:sz w:val="24"/>
              </w:rPr>
            </w:pPr>
            <w:r>
              <w:rPr>
                <w:rFonts w:ascii="Meiryo UI" w:hAnsi="Meiryo UI"/>
                <w:b/>
                <w:bCs/>
                <w:noProof/>
                <w:color w:val="538135" w:themeColor="accent6" w:themeShade="BF"/>
                <w:sz w:val="24"/>
              </w:rPr>
              <w:drawing>
                <wp:anchor distT="0" distB="0" distL="114300" distR="114300" simplePos="0" relativeHeight="251873792" behindDoc="0" locked="0" layoutInCell="1" allowOverlap="1" wp14:anchorId="13DAC3CD" wp14:editId="53DDAF3A">
                  <wp:simplePos x="0" y="0"/>
                  <wp:positionH relativeFrom="column">
                    <wp:posOffset>4910131</wp:posOffset>
                  </wp:positionH>
                  <wp:positionV relativeFrom="paragraph">
                    <wp:posOffset>132823</wp:posOffset>
                  </wp:positionV>
                  <wp:extent cx="646430" cy="65214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430" cy="652145"/>
                          </a:xfrm>
                          <a:prstGeom prst="rect">
                            <a:avLst/>
                          </a:prstGeom>
                          <a:noFill/>
                          <a:ln>
                            <a:noFill/>
                          </a:ln>
                        </pic:spPr>
                      </pic:pic>
                    </a:graphicData>
                  </a:graphic>
                </wp:anchor>
              </w:drawing>
            </w:r>
            <w:r w:rsidR="00A1166C" w:rsidRPr="005A252D">
              <w:rPr>
                <w:rFonts w:ascii="Meiryo UI" w:hAnsi="Meiryo UI" w:hint="eastAsia"/>
                <w:b/>
                <w:bCs/>
                <w:color w:val="538135" w:themeColor="accent6" w:themeShade="BF"/>
                <w:sz w:val="24"/>
              </w:rPr>
              <w:t>事業継続マニュアルをチューンアップ!!</w:t>
            </w:r>
            <w:r w:rsidR="008D2DE8" w:rsidRPr="005A252D">
              <w:rPr>
                <w:rFonts w:ascii="Meiryo UI" w:hAnsi="Meiryo UI" w:hint="eastAsia"/>
                <w:b/>
                <w:bCs/>
                <w:color w:val="538135" w:themeColor="accent6" w:themeShade="BF"/>
                <w:sz w:val="24"/>
              </w:rPr>
              <w:t>❸</w:t>
            </w:r>
          </w:p>
          <w:p w14:paraId="52342835" w14:textId="11655AE5" w:rsidR="00A1166C" w:rsidRPr="005A252D" w:rsidRDefault="00A1166C" w:rsidP="00CD2F3D">
            <w:pPr>
              <w:adjustRightInd w:val="0"/>
              <w:snapToGrid w:val="0"/>
              <w:spacing w:afterLines="50" w:after="180"/>
              <w:rPr>
                <w:rFonts w:ascii="Meiryo UI" w:hAnsi="Meiryo UI"/>
                <w:b/>
                <w:bCs/>
                <w:color w:val="538135" w:themeColor="accent6" w:themeShade="BF"/>
              </w:rPr>
            </w:pPr>
            <w:r w:rsidRPr="005A252D">
              <w:rPr>
                <w:rFonts w:ascii="Meiryo UI" w:hAnsi="Meiryo UI" w:hint="eastAsia"/>
                <w:b/>
                <w:bCs/>
                <w:color w:val="538135" w:themeColor="accent6" w:themeShade="BF"/>
              </w:rPr>
              <w:t>［対象］［３］</w:t>
            </w:r>
            <w:r w:rsidR="00114E7C">
              <w:rPr>
                <w:rFonts w:ascii="Meiryo UI" w:hAnsi="Meiryo UI" w:hint="eastAsia"/>
                <w:b/>
                <w:bCs/>
                <w:color w:val="538135" w:themeColor="accent6" w:themeShade="BF"/>
              </w:rPr>
              <w:t>会社</w:t>
            </w:r>
            <w:r w:rsidRPr="005A252D">
              <w:rPr>
                <w:rFonts w:ascii="Meiryo UI" w:hAnsi="Meiryo UI" w:hint="eastAsia"/>
                <w:b/>
                <w:bCs/>
                <w:color w:val="538135" w:themeColor="accent6" w:themeShade="BF"/>
              </w:rPr>
              <w:t>周辺で懸念される災害</w:t>
            </w:r>
          </w:p>
          <w:p w14:paraId="6BBA3735" w14:textId="0BD7412B" w:rsidR="00A1166C" w:rsidRDefault="002061C0" w:rsidP="00B41C9F">
            <w:pPr>
              <w:pStyle w:val="af3"/>
              <w:numPr>
                <w:ilvl w:val="0"/>
                <w:numId w:val="9"/>
              </w:numPr>
              <w:adjustRightInd w:val="0"/>
              <w:snapToGrid w:val="0"/>
              <w:spacing w:afterLines="50" w:after="180"/>
              <w:ind w:leftChars="0"/>
              <w:rPr>
                <w:rFonts w:hAnsi="Meiryo UI"/>
                <w:color w:val="538135" w:themeColor="accent6" w:themeShade="BF"/>
              </w:rPr>
            </w:pPr>
            <w:r w:rsidRPr="005A252D">
              <w:rPr>
                <w:rFonts w:hAnsi="Meiryo UI" w:hint="eastAsia"/>
                <w:color w:val="538135" w:themeColor="accent6" w:themeShade="BF"/>
              </w:rPr>
              <w:t>初動マニュアル</w:t>
            </w:r>
            <w:r w:rsidR="00F020C3">
              <w:rPr>
                <w:rFonts w:hAnsi="Meiryo UI" w:hint="eastAsia"/>
                <w:color w:val="538135" w:themeColor="accent6" w:themeShade="BF"/>
              </w:rPr>
              <w:t>（青本）</w:t>
            </w:r>
            <w:r w:rsidRPr="005A252D">
              <w:rPr>
                <w:rFonts w:hAnsi="Meiryo UI" w:hint="eastAsia"/>
                <w:color w:val="538135" w:themeColor="accent6" w:themeShade="BF"/>
              </w:rPr>
              <w:t>の第1章から転記してください。</w:t>
            </w:r>
          </w:p>
          <w:p w14:paraId="5BEBD43A" w14:textId="410EE305" w:rsidR="00B41C9F" w:rsidRPr="00B41C9F" w:rsidRDefault="00B41C9F" w:rsidP="00B41C9F">
            <w:pPr>
              <w:pStyle w:val="af3"/>
              <w:numPr>
                <w:ilvl w:val="0"/>
                <w:numId w:val="9"/>
              </w:numPr>
              <w:adjustRightInd w:val="0"/>
              <w:snapToGrid w:val="0"/>
              <w:spacing w:afterLines="50" w:after="180"/>
              <w:ind w:leftChars="0"/>
              <w:rPr>
                <w:rFonts w:hAnsi="Meiryo UI"/>
                <w:color w:val="538135" w:themeColor="accent6" w:themeShade="BF"/>
              </w:rPr>
            </w:pPr>
            <w:r w:rsidRPr="00B41C9F">
              <w:rPr>
                <w:rFonts w:hAnsi="Meiryo UI" w:hint="eastAsia"/>
                <w:color w:val="538135" w:themeColor="accent6" w:themeShade="BF"/>
              </w:rPr>
              <w:t>「懸念される被害影響」については、地震、津波、台風・集中豪雨いずれも共通する影響としました。個別の事情で懸念される影響があれば追加してください。特になければそのまま使用してください。</w:t>
            </w:r>
          </w:p>
          <w:p w14:paraId="61E4E5A3" w14:textId="2DCE97A8" w:rsidR="00A1166C" w:rsidRPr="00B943FC" w:rsidRDefault="00A1166C" w:rsidP="001268AA">
            <w:pPr>
              <w:spacing w:beforeLines="50" w:before="180" w:afterLines="50" w:after="180"/>
              <w:jc w:val="right"/>
              <w:rPr>
                <w:rFonts w:ascii="Meiryo UI" w:hAnsi="Meiryo UI"/>
              </w:rPr>
            </w:pPr>
            <w:r w:rsidRPr="00471181">
              <w:rPr>
                <w:rFonts w:ascii="Meiryo UI" w:hAnsi="Meiryo UI" w:hint="eastAsia"/>
              </w:rPr>
              <w:t>※チューンアップができたら、</w:t>
            </w:r>
            <w:r w:rsidR="00982AC5">
              <w:rPr>
                <w:rFonts w:ascii="Meiryo UI" w:hAnsi="Meiryo UI" w:hint="eastAsia"/>
              </w:rPr>
              <w:t>この枠と文章を</w:t>
            </w:r>
            <w:r w:rsidRPr="00471181">
              <w:rPr>
                <w:rFonts w:ascii="Meiryo UI" w:hAnsi="Meiryo UI" w:hint="eastAsia"/>
              </w:rPr>
              <w:t>マニュアルから削除してください。</w:t>
            </w:r>
          </w:p>
        </w:tc>
        <w:tc>
          <w:tcPr>
            <w:tcW w:w="273" w:type="dxa"/>
            <w:shd w:val="clear" w:color="auto" w:fill="F0EFCF"/>
          </w:tcPr>
          <w:p w14:paraId="254A81F2" w14:textId="77777777" w:rsidR="00A1166C" w:rsidRDefault="00A1166C" w:rsidP="0052183B"/>
        </w:tc>
      </w:tr>
    </w:tbl>
    <w:p w14:paraId="74AAC93E" w14:textId="65BC9833" w:rsidR="00567EAB" w:rsidRDefault="00567EAB">
      <w:bookmarkStart w:id="12" w:name="_Hlk57624507"/>
    </w:p>
    <w:bookmarkEnd w:id="10"/>
    <w:bookmarkEnd w:id="12"/>
    <w:p w14:paraId="1DCBE797" w14:textId="77777777" w:rsidR="00046A35" w:rsidRDefault="00046A35" w:rsidP="0007363B">
      <w:pPr>
        <w:pStyle w:val="1"/>
        <w:sectPr w:rsidR="00046A35" w:rsidSect="000A5F0B">
          <w:headerReference w:type="default" r:id="rId28"/>
          <w:footnotePr>
            <w:pos w:val="beneathText"/>
          </w:footnotePr>
          <w:type w:val="continuous"/>
          <w:pgSz w:w="11907" w:h="16840" w:code="9"/>
          <w:pgMar w:top="1701" w:right="1134" w:bottom="1418" w:left="1418" w:header="851" w:footer="397" w:gutter="0"/>
          <w:cols w:space="425"/>
          <w:docGrid w:type="lines" w:linePitch="360"/>
        </w:sectPr>
      </w:pPr>
    </w:p>
    <w:p w14:paraId="594AEF51" w14:textId="77777777" w:rsidR="00C14678" w:rsidRDefault="00C14678">
      <w:r>
        <w:br w:type="page"/>
      </w:r>
    </w:p>
    <w:tbl>
      <w:tblPr>
        <w:tblW w:w="0" w:type="auto"/>
        <w:shd w:val="clear" w:color="auto" w:fill="D9D9D9"/>
        <w:tblCellMar>
          <w:left w:w="142" w:type="dxa"/>
          <w:right w:w="142" w:type="dxa"/>
        </w:tblCellMar>
        <w:tblLook w:val="01E0" w:firstRow="1" w:lastRow="1" w:firstColumn="1" w:lastColumn="1" w:noHBand="0" w:noVBand="0"/>
      </w:tblPr>
      <w:tblGrid>
        <w:gridCol w:w="9354"/>
      </w:tblGrid>
      <w:tr w:rsidR="00266BD8" w:rsidRPr="008B274C" w14:paraId="316A9175" w14:textId="77777777" w:rsidTr="00EF1435">
        <w:tc>
          <w:tcPr>
            <w:tcW w:w="9354" w:type="dxa"/>
            <w:tcBorders>
              <w:top w:val="single" w:sz="24" w:space="0" w:color="ED2801"/>
              <w:bottom w:val="single" w:sz="12" w:space="0" w:color="ED2801"/>
            </w:tcBorders>
            <w:shd w:val="clear" w:color="auto" w:fill="auto"/>
          </w:tcPr>
          <w:p w14:paraId="51AB3DB1" w14:textId="0FAF75E8" w:rsidR="00266BD8" w:rsidRPr="007D6291" w:rsidRDefault="008B28EF" w:rsidP="0007363B">
            <w:pPr>
              <w:pStyle w:val="1"/>
            </w:pPr>
            <w:bookmarkStart w:id="13" w:name="_Toc68075506"/>
            <w:r>
              <w:rPr>
                <w:rFonts w:hint="eastAsia"/>
                <w:noProof/>
              </w:rPr>
              <w:drawing>
                <wp:anchor distT="0" distB="0" distL="114300" distR="114300" simplePos="0" relativeHeight="251857408" behindDoc="0" locked="0" layoutInCell="1" allowOverlap="1" wp14:anchorId="38616303" wp14:editId="78D86759">
                  <wp:simplePos x="0" y="0"/>
                  <wp:positionH relativeFrom="column">
                    <wp:posOffset>-75565</wp:posOffset>
                  </wp:positionH>
                  <wp:positionV relativeFrom="paragraph">
                    <wp:posOffset>20158</wp:posOffset>
                  </wp:positionV>
                  <wp:extent cx="381053" cy="400106"/>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無題.png"/>
                          <pic:cNvPicPr/>
                        </pic:nvPicPr>
                        <pic:blipFill>
                          <a:blip r:embed="rId18">
                            <a:extLst>
                              <a:ext uri="{28A0092B-C50C-407E-A947-70E740481C1C}">
                                <a14:useLocalDpi xmlns:a14="http://schemas.microsoft.com/office/drawing/2010/main" val="0"/>
                              </a:ext>
                            </a:extLst>
                          </a:blip>
                          <a:stretch>
                            <a:fillRect/>
                          </a:stretch>
                        </pic:blipFill>
                        <pic:spPr>
                          <a:xfrm>
                            <a:off x="0" y="0"/>
                            <a:ext cx="381053" cy="400106"/>
                          </a:xfrm>
                          <a:prstGeom prst="rect">
                            <a:avLst/>
                          </a:prstGeom>
                        </pic:spPr>
                      </pic:pic>
                    </a:graphicData>
                  </a:graphic>
                </wp:anchor>
              </w:drawing>
            </w:r>
            <w:r w:rsidR="001B47A6">
              <w:rPr>
                <w:rFonts w:hint="eastAsia"/>
              </w:rPr>
              <w:t>第</w:t>
            </w:r>
            <w:r w:rsidR="003B5B5C">
              <w:rPr>
                <w:rFonts w:hint="eastAsia"/>
              </w:rPr>
              <w:t>２</w:t>
            </w:r>
            <w:r w:rsidR="001B47A6">
              <w:rPr>
                <w:rFonts w:hint="eastAsia"/>
              </w:rPr>
              <w:t xml:space="preserve">章　</w:t>
            </w:r>
            <w:r w:rsidR="00BA56F8">
              <w:rPr>
                <w:rFonts w:hint="eastAsia"/>
              </w:rPr>
              <w:t>重要</w:t>
            </w:r>
            <w:r w:rsidR="00BA56F8" w:rsidRPr="0007363B">
              <w:rPr>
                <w:rFonts w:hint="eastAsia"/>
              </w:rPr>
              <w:t>業務の実施</w:t>
            </w:r>
            <w:bookmarkEnd w:id="13"/>
          </w:p>
        </w:tc>
      </w:tr>
    </w:tbl>
    <w:p w14:paraId="4A01566D" w14:textId="6BDE5666" w:rsidR="00412AA8" w:rsidRDefault="00412AA8" w:rsidP="00C91243"/>
    <w:p w14:paraId="0493E891" w14:textId="560CC66B" w:rsidR="00A25BDB" w:rsidRDefault="00A25BDB" w:rsidP="00F24CDF">
      <w:pPr>
        <w:pStyle w:val="2"/>
      </w:pPr>
      <w:bookmarkStart w:id="14" w:name="_Toc25149118"/>
      <w:bookmarkStart w:id="15" w:name="_Toc68075507"/>
      <w:r w:rsidRPr="003D70F8">
        <w:rPr>
          <w:rFonts w:hint="eastAsia"/>
        </w:rPr>
        <w:t>［１］</w:t>
      </w:r>
      <w:r w:rsidR="00F356B2">
        <w:rPr>
          <w:rFonts w:hint="eastAsia"/>
        </w:rPr>
        <w:t>会社</w:t>
      </w:r>
      <w:r w:rsidR="00DC56C6">
        <w:rPr>
          <w:rFonts w:hint="eastAsia"/>
        </w:rPr>
        <w:t>の事業継続に関わる</w:t>
      </w:r>
      <w:r w:rsidR="00BA56F8">
        <w:rPr>
          <w:rFonts w:hint="eastAsia"/>
        </w:rPr>
        <w:t>重要な要素と課題</w:t>
      </w:r>
      <w:bookmarkEnd w:id="15"/>
    </w:p>
    <w:bookmarkEnd w:id="14"/>
    <w:p w14:paraId="71C77333" w14:textId="59914172" w:rsidR="000215CE" w:rsidRDefault="000215CE" w:rsidP="000215CE"/>
    <w:p w14:paraId="34888CEE" w14:textId="66806977" w:rsidR="00AA16F6" w:rsidRDefault="00893F6C" w:rsidP="00AA16F6">
      <w:pPr>
        <w:ind w:firstLineChars="100" w:firstLine="210"/>
      </w:pPr>
      <w:r>
        <w:rPr>
          <w:rFonts w:hint="eastAsia"/>
        </w:rPr>
        <w:t>会社</w:t>
      </w:r>
      <w:r w:rsidRPr="00893F6C">
        <w:rPr>
          <w:rFonts w:hint="eastAsia"/>
        </w:rPr>
        <w:t>の速やかな業務の再開・復旧のために必要となる資源（重要な要素）と</w:t>
      </w:r>
      <w:r>
        <w:rPr>
          <w:rFonts w:hint="eastAsia"/>
        </w:rPr>
        <w:t>災害時</w:t>
      </w:r>
      <w:r w:rsidRPr="00893F6C">
        <w:rPr>
          <w:rFonts w:hint="eastAsia"/>
        </w:rPr>
        <w:t>の課題を以下に示す。</w:t>
      </w:r>
      <w:r w:rsidR="00AA16F6">
        <w:rPr>
          <w:rFonts w:hint="eastAsia"/>
        </w:rPr>
        <w:t>課題については、平常時に可能な限り対策を行う。</w:t>
      </w:r>
    </w:p>
    <w:p w14:paraId="53AADA03" w14:textId="77777777" w:rsidR="00AA16F6" w:rsidRDefault="00AA16F6" w:rsidP="000215CE"/>
    <w:tbl>
      <w:tblPr>
        <w:tblW w:w="9356" w:type="dxa"/>
        <w:tblBorders>
          <w:top w:val="single" w:sz="12" w:space="0" w:color="0070C0"/>
          <w:bottom w:val="single" w:sz="8" w:space="0" w:color="0070C0"/>
        </w:tblBorders>
        <w:tblCellMar>
          <w:top w:w="85" w:type="dxa"/>
          <w:left w:w="142" w:type="dxa"/>
          <w:bottom w:w="85" w:type="dxa"/>
          <w:right w:w="113" w:type="dxa"/>
        </w:tblCellMar>
        <w:tblLook w:val="01E0" w:firstRow="1" w:lastRow="1" w:firstColumn="1" w:lastColumn="1" w:noHBand="0" w:noVBand="0"/>
      </w:tblPr>
      <w:tblGrid>
        <w:gridCol w:w="2552"/>
        <w:gridCol w:w="6804"/>
      </w:tblGrid>
      <w:tr w:rsidR="00F41CFD" w:rsidRPr="00513ECF" w14:paraId="13ACBAE3" w14:textId="77777777" w:rsidTr="00584425">
        <w:trPr>
          <w:trHeight w:val="283"/>
          <w:tblHeader/>
        </w:trPr>
        <w:tc>
          <w:tcPr>
            <w:tcW w:w="2552" w:type="dxa"/>
            <w:tcBorders>
              <w:top w:val="single" w:sz="12" w:space="0" w:color="ED2801"/>
              <w:bottom w:val="single" w:sz="8" w:space="0" w:color="ED2801"/>
              <w:right w:val="single" w:sz="8" w:space="0" w:color="BFBFBF" w:themeColor="background1" w:themeShade="BF"/>
            </w:tcBorders>
            <w:shd w:val="clear" w:color="auto" w:fill="auto"/>
            <w:vAlign w:val="center"/>
          </w:tcPr>
          <w:p w14:paraId="0B9B64B1" w14:textId="24CC393C" w:rsidR="00F41CFD" w:rsidRPr="00E11AD0" w:rsidRDefault="00F41CFD" w:rsidP="0052183B">
            <w:pPr>
              <w:adjustRightInd w:val="0"/>
              <w:snapToGrid w:val="0"/>
              <w:spacing w:line="260" w:lineRule="exact"/>
              <w:jc w:val="center"/>
              <w:rPr>
                <w:rFonts w:ascii="Meiryo UI" w:hAnsi="Meiryo UI" w:cs="Meiryo UI"/>
                <w:b/>
                <w:bCs/>
              </w:rPr>
            </w:pPr>
            <w:r>
              <w:rPr>
                <w:rFonts w:ascii="Meiryo UI" w:hAnsi="Meiryo UI" w:hint="eastAsia"/>
                <w:b/>
              </w:rPr>
              <w:t>重要な要素</w:t>
            </w:r>
          </w:p>
        </w:tc>
        <w:tc>
          <w:tcPr>
            <w:tcW w:w="6804" w:type="dxa"/>
            <w:tcBorders>
              <w:top w:val="single" w:sz="12" w:space="0" w:color="ED2801"/>
              <w:left w:val="single" w:sz="8" w:space="0" w:color="BFBFBF" w:themeColor="background1" w:themeShade="BF"/>
              <w:bottom w:val="single" w:sz="8" w:space="0" w:color="ED2801"/>
            </w:tcBorders>
            <w:shd w:val="clear" w:color="auto" w:fill="auto"/>
            <w:vAlign w:val="center"/>
          </w:tcPr>
          <w:p w14:paraId="43C26515" w14:textId="6261E338" w:rsidR="00F41CFD" w:rsidRPr="00C514B6" w:rsidRDefault="00F41CFD" w:rsidP="0052183B">
            <w:pPr>
              <w:adjustRightInd w:val="0"/>
              <w:snapToGrid w:val="0"/>
              <w:spacing w:line="260" w:lineRule="exact"/>
              <w:jc w:val="center"/>
              <w:rPr>
                <w:rFonts w:ascii="Meiryo UI" w:hAnsi="Meiryo UI" w:cs="Meiryo UI"/>
                <w:b/>
                <w:color w:val="000000"/>
                <w:szCs w:val="21"/>
              </w:rPr>
            </w:pPr>
            <w:r w:rsidRPr="006D4C15">
              <w:rPr>
                <w:rFonts w:ascii="Meiryo UI" w:hAnsi="Meiryo UI" w:cs="Meiryo UI" w:hint="eastAsia"/>
                <w:b/>
                <w:color w:val="538135" w:themeColor="accent6" w:themeShade="BF"/>
                <w:szCs w:val="21"/>
              </w:rPr>
              <w:t>課題</w:t>
            </w:r>
          </w:p>
        </w:tc>
      </w:tr>
      <w:tr w:rsidR="00F770A0" w:rsidRPr="00A1166C" w14:paraId="19718580" w14:textId="77777777" w:rsidTr="00584425">
        <w:trPr>
          <w:trHeight w:val="407"/>
        </w:trPr>
        <w:tc>
          <w:tcPr>
            <w:tcW w:w="2552" w:type="dxa"/>
            <w:tcBorders>
              <w:top w:val="single" w:sz="8" w:space="0" w:color="ED2801"/>
              <w:bottom w:val="nil"/>
              <w:right w:val="single" w:sz="8" w:space="0" w:color="BFBFBF" w:themeColor="background1" w:themeShade="BF"/>
            </w:tcBorders>
          </w:tcPr>
          <w:p w14:paraId="648A4B4A" w14:textId="6D92A4E5" w:rsidR="00F770A0" w:rsidRPr="00A1166C" w:rsidRDefault="00584425" w:rsidP="00F770A0">
            <w:pPr>
              <w:adjustRightInd w:val="0"/>
              <w:snapToGrid w:val="0"/>
              <w:rPr>
                <w:rFonts w:ascii="Meiryo UI" w:hAnsi="Meiryo UI" w:cs="Meiryo UI"/>
              </w:rPr>
            </w:pPr>
            <w:r>
              <w:rPr>
                <w:rFonts w:hint="eastAsia"/>
                <w:szCs w:val="20"/>
              </w:rPr>
              <w:t>社員</w:t>
            </w:r>
          </w:p>
        </w:tc>
        <w:tc>
          <w:tcPr>
            <w:tcW w:w="6804" w:type="dxa"/>
            <w:tcBorders>
              <w:top w:val="single" w:sz="8" w:space="0" w:color="ED2801"/>
              <w:left w:val="single" w:sz="8" w:space="0" w:color="BFBFBF" w:themeColor="background1" w:themeShade="BF"/>
              <w:bottom w:val="nil"/>
            </w:tcBorders>
          </w:tcPr>
          <w:p w14:paraId="7DE1150F" w14:textId="1312A704" w:rsidR="00F770A0" w:rsidRPr="006109B3" w:rsidRDefault="00584425" w:rsidP="00386671">
            <w:pPr>
              <w:pStyle w:val="CL15p-1"/>
              <w:numPr>
                <w:ilvl w:val="0"/>
                <w:numId w:val="13"/>
              </w:numPr>
              <w:jc w:val="both"/>
            </w:pPr>
            <w:r>
              <w:rPr>
                <w:rFonts w:hint="eastAsia"/>
              </w:rPr>
              <w:t>事務</w:t>
            </w:r>
            <w:r w:rsidR="00C83E37">
              <w:rPr>
                <w:rFonts w:hint="eastAsia"/>
              </w:rPr>
              <w:t>所</w:t>
            </w:r>
            <w:r w:rsidR="00F770A0" w:rsidRPr="006109B3">
              <w:rPr>
                <w:rFonts w:hint="eastAsia"/>
              </w:rPr>
              <w:t>内の</w:t>
            </w:r>
            <w:r w:rsidR="00FD1D84">
              <w:rPr>
                <w:rFonts w:hint="eastAsia"/>
              </w:rPr>
              <w:t>ロッカー</w:t>
            </w:r>
            <w:r w:rsidR="00F770A0" w:rsidRPr="006109B3">
              <w:rPr>
                <w:rFonts w:hint="eastAsia"/>
              </w:rPr>
              <w:t>等転倒・落下</w:t>
            </w:r>
            <w:r w:rsidR="0065109F" w:rsidRPr="0065109F">
              <w:rPr>
                <w:rFonts w:hint="eastAsia"/>
              </w:rPr>
              <w:t>による負傷</w:t>
            </w:r>
          </w:p>
          <w:p w14:paraId="3EF1E8BF" w14:textId="5DEA1A50" w:rsidR="00F770A0" w:rsidRPr="006109B3" w:rsidRDefault="00F770A0" w:rsidP="00386671">
            <w:pPr>
              <w:pStyle w:val="CL15p-1"/>
              <w:numPr>
                <w:ilvl w:val="0"/>
                <w:numId w:val="12"/>
              </w:numPr>
              <w:jc w:val="both"/>
            </w:pPr>
            <w:r w:rsidRPr="006109B3">
              <w:rPr>
                <w:rFonts w:hint="eastAsia"/>
              </w:rPr>
              <w:t>工場内</w:t>
            </w:r>
            <w:r w:rsidR="0029767B" w:rsidRPr="0029767B">
              <w:rPr>
                <w:rFonts w:hint="eastAsia"/>
              </w:rPr>
              <w:t>の設備・機械等転倒・落下による負傷</w:t>
            </w:r>
          </w:p>
          <w:p w14:paraId="617AAA72" w14:textId="51F04506" w:rsidR="00F770A0" w:rsidRPr="006109B3" w:rsidRDefault="00584425" w:rsidP="00386671">
            <w:pPr>
              <w:pStyle w:val="CL15p-1"/>
              <w:numPr>
                <w:ilvl w:val="0"/>
                <w:numId w:val="12"/>
              </w:numPr>
              <w:jc w:val="both"/>
            </w:pPr>
            <w:r>
              <w:rPr>
                <w:rFonts w:hint="eastAsia"/>
              </w:rPr>
              <w:t>社員・家族</w:t>
            </w:r>
            <w:r w:rsidR="00F770A0" w:rsidRPr="006109B3">
              <w:rPr>
                <w:rFonts w:hint="eastAsia"/>
              </w:rPr>
              <w:t>の被災</w:t>
            </w:r>
          </w:p>
          <w:p w14:paraId="39E9C70F" w14:textId="76C540D0" w:rsidR="00F770A0" w:rsidRPr="006109B3" w:rsidRDefault="00F770A0" w:rsidP="00386671">
            <w:pPr>
              <w:pStyle w:val="CL15p-1"/>
              <w:numPr>
                <w:ilvl w:val="0"/>
                <w:numId w:val="12"/>
              </w:numPr>
              <w:jc w:val="both"/>
            </w:pPr>
            <w:r w:rsidRPr="006109B3">
              <w:rPr>
                <w:rFonts w:hint="eastAsia"/>
              </w:rPr>
              <w:t>キー</w:t>
            </w:r>
            <w:r w:rsidR="0058079A">
              <w:rPr>
                <w:rFonts w:hint="eastAsia"/>
              </w:rPr>
              <w:t>パーソン</w:t>
            </w:r>
            <w:r w:rsidRPr="006109B3">
              <w:rPr>
                <w:rFonts w:hint="eastAsia"/>
              </w:rPr>
              <w:t>の喪失</w:t>
            </w:r>
          </w:p>
          <w:p w14:paraId="4B5510C7" w14:textId="2019EE35" w:rsidR="00F770A0" w:rsidRPr="00A1166C" w:rsidRDefault="00F770A0" w:rsidP="00386671">
            <w:pPr>
              <w:pStyle w:val="af3"/>
              <w:numPr>
                <w:ilvl w:val="0"/>
                <w:numId w:val="12"/>
              </w:numPr>
              <w:adjustRightInd w:val="0"/>
              <w:snapToGrid w:val="0"/>
              <w:ind w:leftChars="0"/>
            </w:pPr>
            <w:r w:rsidRPr="006109B3">
              <w:rPr>
                <w:rFonts w:hint="eastAsia"/>
              </w:rPr>
              <w:t>参集困難、人員の不足</w:t>
            </w:r>
          </w:p>
        </w:tc>
      </w:tr>
      <w:tr w:rsidR="00F770A0" w:rsidRPr="00A1166C" w14:paraId="1D9F83CB" w14:textId="77777777" w:rsidTr="00584425">
        <w:trPr>
          <w:trHeight w:val="283"/>
        </w:trPr>
        <w:tc>
          <w:tcPr>
            <w:tcW w:w="2552"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331B45DC" w14:textId="0EE9E12F" w:rsidR="00F770A0" w:rsidRPr="00A1166C" w:rsidRDefault="00584425" w:rsidP="00F770A0">
            <w:pPr>
              <w:adjustRightInd w:val="0"/>
              <w:snapToGrid w:val="0"/>
              <w:rPr>
                <w:rFonts w:ascii="Meiryo UI" w:hAnsi="Meiryo UI" w:cs="Meiryo UI"/>
                <w:szCs w:val="21"/>
              </w:rPr>
            </w:pPr>
            <w:r>
              <w:rPr>
                <w:rFonts w:hint="eastAsia"/>
                <w:szCs w:val="20"/>
              </w:rPr>
              <w:t>事務所</w:t>
            </w:r>
          </w:p>
        </w:tc>
        <w:tc>
          <w:tcPr>
            <w:tcW w:w="680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6E8AA4DF" w14:textId="766FC0F7" w:rsidR="00F770A0" w:rsidRPr="006109B3" w:rsidRDefault="00F770A0" w:rsidP="00386671">
            <w:pPr>
              <w:pStyle w:val="CL15p-1"/>
              <w:numPr>
                <w:ilvl w:val="0"/>
                <w:numId w:val="14"/>
              </w:numPr>
              <w:jc w:val="both"/>
            </w:pPr>
            <w:r w:rsidRPr="006109B3">
              <w:rPr>
                <w:rFonts w:hint="eastAsia"/>
              </w:rPr>
              <w:t>停電、その後の計画停電</w:t>
            </w:r>
          </w:p>
          <w:p w14:paraId="57E3FC24" w14:textId="66FFD48F" w:rsidR="00F770A0" w:rsidRPr="006109B3" w:rsidRDefault="00F770A0" w:rsidP="00386671">
            <w:pPr>
              <w:pStyle w:val="CL15p-1"/>
              <w:numPr>
                <w:ilvl w:val="0"/>
                <w:numId w:val="14"/>
              </w:numPr>
              <w:jc w:val="both"/>
            </w:pPr>
            <w:r w:rsidRPr="006109B3">
              <w:rPr>
                <w:rFonts w:hint="eastAsia"/>
              </w:rPr>
              <w:t>通信・水道・ガス</w:t>
            </w:r>
            <w:r w:rsidR="00584425">
              <w:rPr>
                <w:rFonts w:hint="eastAsia"/>
              </w:rPr>
              <w:t>・情報ネットワーク</w:t>
            </w:r>
            <w:r w:rsidRPr="006109B3">
              <w:rPr>
                <w:rFonts w:hint="eastAsia"/>
              </w:rPr>
              <w:t>の途絶</w:t>
            </w:r>
          </w:p>
          <w:p w14:paraId="604CD81A" w14:textId="58BF3337" w:rsidR="00F770A0" w:rsidRDefault="00F770A0" w:rsidP="00386671">
            <w:pPr>
              <w:pStyle w:val="CL15p-1"/>
              <w:numPr>
                <w:ilvl w:val="0"/>
                <w:numId w:val="14"/>
              </w:numPr>
              <w:jc w:val="both"/>
            </w:pPr>
            <w:r w:rsidRPr="006109B3">
              <w:rPr>
                <w:rFonts w:hint="eastAsia"/>
              </w:rPr>
              <w:t>業務不能</w:t>
            </w:r>
          </w:p>
          <w:p w14:paraId="3A1CA6FD" w14:textId="5EBDAE3B" w:rsidR="0052183B" w:rsidRPr="006109B3" w:rsidRDefault="0052183B" w:rsidP="00386671">
            <w:pPr>
              <w:pStyle w:val="CL15p-1"/>
              <w:numPr>
                <w:ilvl w:val="0"/>
                <w:numId w:val="14"/>
              </w:numPr>
              <w:jc w:val="both"/>
            </w:pPr>
            <w:r>
              <w:rPr>
                <w:rFonts w:hint="eastAsia"/>
              </w:rPr>
              <w:t>PC・事務機器の損傷</w:t>
            </w:r>
          </w:p>
          <w:p w14:paraId="10B57D95" w14:textId="71D2BB79" w:rsidR="00F770A0" w:rsidRPr="00A1166C" w:rsidRDefault="00584425" w:rsidP="00386671">
            <w:pPr>
              <w:pStyle w:val="af3"/>
              <w:numPr>
                <w:ilvl w:val="0"/>
                <w:numId w:val="14"/>
              </w:numPr>
              <w:adjustRightInd w:val="0"/>
              <w:snapToGrid w:val="0"/>
              <w:ind w:leftChars="0"/>
            </w:pPr>
            <w:r>
              <w:rPr>
                <w:rFonts w:hint="eastAsia"/>
              </w:rPr>
              <w:t>建物の</w:t>
            </w:r>
            <w:r w:rsidR="00F770A0" w:rsidRPr="006109B3">
              <w:rPr>
                <w:rFonts w:hint="eastAsia"/>
              </w:rPr>
              <w:t>修繕・修復</w:t>
            </w:r>
            <w:r w:rsidR="005652DC">
              <w:rPr>
                <w:rFonts w:hint="eastAsia"/>
              </w:rPr>
              <w:t>の発生</w:t>
            </w:r>
          </w:p>
        </w:tc>
      </w:tr>
      <w:tr w:rsidR="00F770A0" w:rsidRPr="00A1166C" w14:paraId="28B2D644" w14:textId="77777777" w:rsidTr="00584425">
        <w:trPr>
          <w:trHeight w:val="283"/>
        </w:trPr>
        <w:tc>
          <w:tcPr>
            <w:tcW w:w="2552"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0FE0EDF4" w14:textId="35BEB0FA" w:rsidR="00F770A0" w:rsidRPr="00A1166C" w:rsidRDefault="00584425" w:rsidP="00F770A0">
            <w:pPr>
              <w:adjustRightInd w:val="0"/>
              <w:snapToGrid w:val="0"/>
              <w:rPr>
                <w:rFonts w:ascii="Meiryo UI" w:hAnsi="Meiryo UI" w:cs="Meiryo UI"/>
                <w:szCs w:val="21"/>
              </w:rPr>
            </w:pPr>
            <w:r>
              <w:rPr>
                <w:rFonts w:hint="eastAsia"/>
                <w:szCs w:val="20"/>
              </w:rPr>
              <w:t>工場</w:t>
            </w:r>
          </w:p>
        </w:tc>
        <w:tc>
          <w:tcPr>
            <w:tcW w:w="680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3260D89A" w14:textId="36E0E507" w:rsidR="001026CC" w:rsidRDefault="001026CC" w:rsidP="00386671">
            <w:pPr>
              <w:pStyle w:val="af3"/>
              <w:numPr>
                <w:ilvl w:val="0"/>
                <w:numId w:val="15"/>
              </w:numPr>
              <w:adjustRightInd w:val="0"/>
              <w:snapToGrid w:val="0"/>
              <w:ind w:leftChars="0"/>
            </w:pPr>
            <w:r>
              <w:rPr>
                <w:rFonts w:hint="eastAsia"/>
              </w:rPr>
              <w:t>施設・設備・機械・工具の損傷、水没</w:t>
            </w:r>
          </w:p>
          <w:p w14:paraId="6CBF1894" w14:textId="6584E707" w:rsidR="00C779EC" w:rsidRDefault="00C779EC" w:rsidP="00386671">
            <w:pPr>
              <w:pStyle w:val="af3"/>
              <w:numPr>
                <w:ilvl w:val="0"/>
                <w:numId w:val="15"/>
              </w:numPr>
              <w:adjustRightInd w:val="0"/>
              <w:snapToGrid w:val="0"/>
              <w:ind w:leftChars="0"/>
            </w:pPr>
            <w:r>
              <w:rPr>
                <w:rFonts w:hint="eastAsia"/>
              </w:rPr>
              <w:t>環境汚染の発生</w:t>
            </w:r>
          </w:p>
          <w:p w14:paraId="43157192" w14:textId="4EABDD97" w:rsidR="00F770A0" w:rsidRPr="00A1166C" w:rsidRDefault="00F770A0" w:rsidP="00386671">
            <w:pPr>
              <w:pStyle w:val="af3"/>
              <w:numPr>
                <w:ilvl w:val="0"/>
                <w:numId w:val="15"/>
              </w:numPr>
              <w:adjustRightInd w:val="0"/>
              <w:snapToGrid w:val="0"/>
              <w:ind w:leftChars="0"/>
            </w:pPr>
            <w:r w:rsidRPr="006109B3">
              <w:rPr>
                <w:rFonts w:hint="eastAsia"/>
              </w:rPr>
              <w:t>二次災害、もらい火等</w:t>
            </w:r>
          </w:p>
        </w:tc>
      </w:tr>
      <w:tr w:rsidR="00F770A0" w:rsidRPr="00A1166C" w14:paraId="4C4EEDB5" w14:textId="77777777" w:rsidTr="00584425">
        <w:trPr>
          <w:trHeight w:val="283"/>
        </w:trPr>
        <w:tc>
          <w:tcPr>
            <w:tcW w:w="2552"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7EB07260" w14:textId="34684040" w:rsidR="00F770A0" w:rsidRPr="00A1166C" w:rsidRDefault="0052183B" w:rsidP="00F770A0">
            <w:pPr>
              <w:adjustRightInd w:val="0"/>
              <w:snapToGrid w:val="0"/>
              <w:rPr>
                <w:rFonts w:ascii="Meiryo UI" w:hAnsi="Meiryo UI" w:cs="Meiryo UI"/>
                <w:szCs w:val="21"/>
              </w:rPr>
            </w:pPr>
            <w:r>
              <w:rPr>
                <w:rFonts w:hint="eastAsia"/>
                <w:szCs w:val="20"/>
              </w:rPr>
              <w:t>お客さま</w:t>
            </w:r>
          </w:p>
        </w:tc>
        <w:tc>
          <w:tcPr>
            <w:tcW w:w="680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300F61B9" w14:textId="449ACBAA" w:rsidR="00F770A0" w:rsidRPr="006109B3" w:rsidRDefault="0052183B" w:rsidP="00386671">
            <w:pPr>
              <w:pStyle w:val="CL15p-1"/>
              <w:numPr>
                <w:ilvl w:val="0"/>
                <w:numId w:val="16"/>
              </w:numPr>
              <w:jc w:val="both"/>
            </w:pPr>
            <w:r>
              <w:rPr>
                <w:rFonts w:hint="eastAsia"/>
              </w:rPr>
              <w:t>受託車の損傷</w:t>
            </w:r>
          </w:p>
          <w:p w14:paraId="2DBCF2DE" w14:textId="77777777" w:rsidR="00F770A0" w:rsidRDefault="0052183B" w:rsidP="00386671">
            <w:pPr>
              <w:pStyle w:val="af3"/>
              <w:numPr>
                <w:ilvl w:val="0"/>
                <w:numId w:val="16"/>
              </w:numPr>
              <w:adjustRightInd w:val="0"/>
              <w:snapToGrid w:val="0"/>
              <w:ind w:leftChars="0"/>
            </w:pPr>
            <w:r>
              <w:rPr>
                <w:rFonts w:hint="eastAsia"/>
              </w:rPr>
              <w:t>被災車両の撤去</w:t>
            </w:r>
          </w:p>
          <w:p w14:paraId="5220B865" w14:textId="5CE4D289" w:rsidR="0052183B" w:rsidRPr="00A1166C" w:rsidRDefault="0052183B" w:rsidP="00386671">
            <w:pPr>
              <w:pStyle w:val="af3"/>
              <w:numPr>
                <w:ilvl w:val="0"/>
                <w:numId w:val="16"/>
              </w:numPr>
              <w:adjustRightInd w:val="0"/>
              <w:snapToGrid w:val="0"/>
              <w:ind w:leftChars="0"/>
            </w:pPr>
            <w:r>
              <w:rPr>
                <w:rFonts w:hint="eastAsia"/>
              </w:rPr>
              <w:t>緊急修理</w:t>
            </w:r>
          </w:p>
        </w:tc>
      </w:tr>
      <w:tr w:rsidR="00F770A0" w:rsidRPr="00A1166C" w14:paraId="08AA9C62" w14:textId="77777777" w:rsidTr="00584425">
        <w:trPr>
          <w:trHeight w:val="283"/>
        </w:trPr>
        <w:tc>
          <w:tcPr>
            <w:tcW w:w="2552"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69AE307C" w14:textId="72098827" w:rsidR="00F770A0" w:rsidRPr="00A1166C" w:rsidRDefault="00F770A0" w:rsidP="00F770A0">
            <w:pPr>
              <w:adjustRightInd w:val="0"/>
              <w:snapToGrid w:val="0"/>
              <w:rPr>
                <w:rFonts w:ascii="Meiryo UI" w:hAnsi="Meiryo UI" w:cs="Meiryo UI"/>
                <w:szCs w:val="21"/>
              </w:rPr>
            </w:pPr>
            <w:r w:rsidRPr="00145B23">
              <w:rPr>
                <w:rFonts w:hint="eastAsia"/>
                <w:szCs w:val="20"/>
              </w:rPr>
              <w:t>取引先</w:t>
            </w:r>
          </w:p>
        </w:tc>
        <w:tc>
          <w:tcPr>
            <w:tcW w:w="680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1FC94735" w14:textId="2482371D" w:rsidR="0052183B" w:rsidRDefault="0052183B" w:rsidP="00386671">
            <w:pPr>
              <w:pStyle w:val="af3"/>
              <w:numPr>
                <w:ilvl w:val="0"/>
                <w:numId w:val="16"/>
              </w:numPr>
              <w:adjustRightInd w:val="0"/>
              <w:snapToGrid w:val="0"/>
              <w:ind w:leftChars="0"/>
            </w:pPr>
            <w:r>
              <w:rPr>
                <w:rFonts w:hint="eastAsia"/>
              </w:rPr>
              <w:t>取引先の被災</w:t>
            </w:r>
          </w:p>
          <w:p w14:paraId="5A8703D3" w14:textId="345D50C1" w:rsidR="00F770A0" w:rsidRPr="00A1166C" w:rsidRDefault="0052183B" w:rsidP="00386671">
            <w:pPr>
              <w:pStyle w:val="af3"/>
              <w:numPr>
                <w:ilvl w:val="0"/>
                <w:numId w:val="16"/>
              </w:numPr>
              <w:adjustRightInd w:val="0"/>
              <w:snapToGrid w:val="0"/>
              <w:ind w:leftChars="0"/>
            </w:pPr>
            <w:r>
              <w:rPr>
                <w:rFonts w:hint="eastAsia"/>
              </w:rPr>
              <w:t>部品</w:t>
            </w:r>
            <w:r w:rsidR="00F770A0" w:rsidRPr="006109B3">
              <w:rPr>
                <w:rFonts w:hint="eastAsia"/>
              </w:rPr>
              <w:t>の不足</w:t>
            </w:r>
            <w:r w:rsidRPr="006109B3">
              <w:rPr>
                <w:rFonts w:hint="eastAsia"/>
              </w:rPr>
              <w:t>・枯渇</w:t>
            </w:r>
          </w:p>
        </w:tc>
      </w:tr>
      <w:tr w:rsidR="0052183B" w:rsidRPr="00A1166C" w14:paraId="3551A5CC" w14:textId="77777777" w:rsidTr="00584425">
        <w:trPr>
          <w:trHeight w:val="283"/>
        </w:trPr>
        <w:tc>
          <w:tcPr>
            <w:tcW w:w="2552"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3B3CA020" w14:textId="594DE02B" w:rsidR="0052183B" w:rsidRPr="00145B23" w:rsidRDefault="00E32612" w:rsidP="00F770A0">
            <w:pPr>
              <w:adjustRightInd w:val="0"/>
              <w:snapToGrid w:val="0"/>
              <w:rPr>
                <w:szCs w:val="20"/>
              </w:rPr>
            </w:pPr>
            <w:r>
              <w:rPr>
                <w:rFonts w:hint="eastAsia"/>
                <w:szCs w:val="20"/>
              </w:rPr>
              <w:t>資金</w:t>
            </w:r>
          </w:p>
        </w:tc>
        <w:tc>
          <w:tcPr>
            <w:tcW w:w="680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1AAB7CFD" w14:textId="40AF253B" w:rsidR="0052183B" w:rsidRDefault="00BB5966" w:rsidP="00386671">
            <w:pPr>
              <w:pStyle w:val="af3"/>
              <w:numPr>
                <w:ilvl w:val="0"/>
                <w:numId w:val="16"/>
              </w:numPr>
              <w:adjustRightInd w:val="0"/>
              <w:snapToGrid w:val="0"/>
              <w:ind w:leftChars="0"/>
            </w:pPr>
            <w:r>
              <w:rPr>
                <w:rFonts w:hint="eastAsia"/>
              </w:rPr>
              <w:t>資金繰り</w:t>
            </w:r>
          </w:p>
          <w:p w14:paraId="1FD7CFF5" w14:textId="1A340E45" w:rsidR="00AE5B7B" w:rsidRDefault="00BB5966" w:rsidP="00386671">
            <w:pPr>
              <w:pStyle w:val="af3"/>
              <w:numPr>
                <w:ilvl w:val="0"/>
                <w:numId w:val="16"/>
              </w:numPr>
              <w:adjustRightInd w:val="0"/>
              <w:snapToGrid w:val="0"/>
              <w:ind w:leftChars="0"/>
            </w:pPr>
            <w:r>
              <w:rPr>
                <w:rFonts w:hint="eastAsia"/>
              </w:rPr>
              <w:t>保険請求</w:t>
            </w:r>
          </w:p>
        </w:tc>
      </w:tr>
      <w:tr w:rsidR="00F770A0" w:rsidRPr="00A1166C" w14:paraId="04AA0C43" w14:textId="77777777" w:rsidTr="00584425">
        <w:trPr>
          <w:trHeight w:val="283"/>
        </w:trPr>
        <w:tc>
          <w:tcPr>
            <w:tcW w:w="2552"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44124870" w14:textId="06C17D09" w:rsidR="00F770A0" w:rsidRPr="00A1166C" w:rsidRDefault="0052183B" w:rsidP="00F770A0">
            <w:pPr>
              <w:adjustRightInd w:val="0"/>
              <w:snapToGrid w:val="0"/>
              <w:rPr>
                <w:rFonts w:ascii="Meiryo UI" w:hAnsi="Meiryo UI" w:cs="Meiryo UI"/>
                <w:szCs w:val="21"/>
              </w:rPr>
            </w:pPr>
            <w:r>
              <w:rPr>
                <w:rFonts w:hint="eastAsia"/>
                <w:szCs w:val="20"/>
              </w:rPr>
              <w:t>同業者・</w:t>
            </w:r>
            <w:r w:rsidR="00AE5B7B">
              <w:rPr>
                <w:rFonts w:hint="eastAsia"/>
                <w:szCs w:val="20"/>
              </w:rPr>
              <w:t>業界団体</w:t>
            </w:r>
          </w:p>
        </w:tc>
        <w:tc>
          <w:tcPr>
            <w:tcW w:w="680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7939E2D3" w14:textId="64D111BF" w:rsidR="00F770A0" w:rsidRDefault="00E32612" w:rsidP="00386671">
            <w:pPr>
              <w:pStyle w:val="af3"/>
              <w:numPr>
                <w:ilvl w:val="0"/>
                <w:numId w:val="16"/>
              </w:numPr>
              <w:adjustRightInd w:val="0"/>
              <w:snapToGrid w:val="0"/>
              <w:ind w:leftChars="0"/>
            </w:pPr>
            <w:r>
              <w:rPr>
                <w:rFonts w:hint="eastAsia"/>
              </w:rPr>
              <w:t>相互扶助</w:t>
            </w:r>
          </w:p>
          <w:p w14:paraId="383EC6AA" w14:textId="0BD3D6D3" w:rsidR="00AE5B7B" w:rsidRDefault="00AE5B7B" w:rsidP="00386671">
            <w:pPr>
              <w:pStyle w:val="af3"/>
              <w:numPr>
                <w:ilvl w:val="0"/>
                <w:numId w:val="16"/>
              </w:numPr>
              <w:adjustRightInd w:val="0"/>
              <w:snapToGrid w:val="0"/>
              <w:ind w:leftChars="0"/>
            </w:pPr>
            <w:r>
              <w:rPr>
                <w:rFonts w:hint="eastAsia"/>
              </w:rPr>
              <w:t>支援要請</w:t>
            </w:r>
          </w:p>
          <w:p w14:paraId="0C71CBF4" w14:textId="3A47DA30" w:rsidR="00E32612" w:rsidRPr="00A1166C" w:rsidRDefault="00E32612" w:rsidP="00386671">
            <w:pPr>
              <w:pStyle w:val="af3"/>
              <w:numPr>
                <w:ilvl w:val="0"/>
                <w:numId w:val="16"/>
              </w:numPr>
              <w:adjustRightInd w:val="0"/>
              <w:snapToGrid w:val="0"/>
              <w:ind w:leftChars="0"/>
            </w:pPr>
            <w:r>
              <w:rPr>
                <w:rFonts w:hint="eastAsia"/>
              </w:rPr>
              <w:t>コミュニケーションの保持</w:t>
            </w:r>
          </w:p>
        </w:tc>
      </w:tr>
      <w:tr w:rsidR="00F5078A" w:rsidRPr="00A1166C" w14:paraId="5E948802" w14:textId="77777777" w:rsidTr="00584425">
        <w:trPr>
          <w:trHeight w:val="283"/>
        </w:trPr>
        <w:tc>
          <w:tcPr>
            <w:tcW w:w="2552"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64D0D286" w14:textId="4E731BA2" w:rsidR="00F5078A" w:rsidRDefault="00F5078A" w:rsidP="00F770A0">
            <w:pPr>
              <w:adjustRightInd w:val="0"/>
              <w:snapToGrid w:val="0"/>
              <w:rPr>
                <w:szCs w:val="20"/>
              </w:rPr>
            </w:pPr>
            <w:r w:rsidRPr="00AF6EE2">
              <w:rPr>
                <w:rFonts w:hint="eastAsia"/>
                <w:szCs w:val="20"/>
              </w:rPr>
              <w:t>備蓄（水・食料）</w:t>
            </w:r>
          </w:p>
        </w:tc>
        <w:tc>
          <w:tcPr>
            <w:tcW w:w="680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3A295451" w14:textId="2368A41E" w:rsidR="00F5078A" w:rsidRDefault="002E01C0" w:rsidP="00386671">
            <w:pPr>
              <w:pStyle w:val="af3"/>
              <w:numPr>
                <w:ilvl w:val="0"/>
                <w:numId w:val="16"/>
              </w:numPr>
              <w:adjustRightInd w:val="0"/>
              <w:snapToGrid w:val="0"/>
              <w:ind w:leftChars="0"/>
            </w:pPr>
            <w:r>
              <w:rPr>
                <w:rFonts w:hint="eastAsia"/>
              </w:rPr>
              <w:t>水・食料等の</w:t>
            </w:r>
            <w:r w:rsidR="00F5078A">
              <w:rPr>
                <w:rFonts w:hint="eastAsia"/>
              </w:rPr>
              <w:t>不足</w:t>
            </w:r>
          </w:p>
        </w:tc>
      </w:tr>
      <w:tr w:rsidR="00F770A0" w:rsidRPr="00A1166C" w14:paraId="2080F3B8" w14:textId="77777777" w:rsidTr="00584425">
        <w:trPr>
          <w:trHeight w:val="283"/>
        </w:trPr>
        <w:tc>
          <w:tcPr>
            <w:tcW w:w="2552" w:type="dxa"/>
            <w:tcBorders>
              <w:top w:val="single" w:sz="8" w:space="0" w:color="BFBFBF" w:themeColor="background1" w:themeShade="BF"/>
              <w:bottom w:val="single" w:sz="8" w:space="0" w:color="ED2801"/>
              <w:right w:val="single" w:sz="8" w:space="0" w:color="BFBFBF" w:themeColor="background1" w:themeShade="BF"/>
            </w:tcBorders>
          </w:tcPr>
          <w:p w14:paraId="41160C86" w14:textId="4FC833AC" w:rsidR="00F770A0" w:rsidRPr="00A1166C" w:rsidRDefault="00F770A0" w:rsidP="00F770A0">
            <w:pPr>
              <w:adjustRightInd w:val="0"/>
              <w:snapToGrid w:val="0"/>
              <w:rPr>
                <w:rFonts w:ascii="Meiryo UI" w:hAnsi="Meiryo UI" w:cs="Meiryo UI"/>
              </w:rPr>
            </w:pPr>
          </w:p>
        </w:tc>
        <w:tc>
          <w:tcPr>
            <w:tcW w:w="6804" w:type="dxa"/>
            <w:tcBorders>
              <w:top w:val="single" w:sz="8" w:space="0" w:color="BFBFBF" w:themeColor="background1" w:themeShade="BF"/>
              <w:left w:val="single" w:sz="8" w:space="0" w:color="BFBFBF" w:themeColor="background1" w:themeShade="BF"/>
              <w:bottom w:val="single" w:sz="8" w:space="0" w:color="ED2801"/>
            </w:tcBorders>
          </w:tcPr>
          <w:p w14:paraId="62097957" w14:textId="2652B113" w:rsidR="00F770A0" w:rsidRPr="00A1166C" w:rsidRDefault="00F770A0" w:rsidP="0037452F">
            <w:pPr>
              <w:pStyle w:val="CL15p-1"/>
              <w:jc w:val="both"/>
            </w:pPr>
          </w:p>
        </w:tc>
      </w:tr>
    </w:tbl>
    <w:p w14:paraId="75E01FF3" w14:textId="2026C60B" w:rsidR="003406BF" w:rsidRDefault="003406BF" w:rsidP="00A27E19"/>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5E7"/>
        <w:tblLook w:val="04A0" w:firstRow="1" w:lastRow="0" w:firstColumn="1" w:lastColumn="0" w:noHBand="0" w:noVBand="1"/>
      </w:tblPr>
      <w:tblGrid>
        <w:gridCol w:w="284"/>
        <w:gridCol w:w="8788"/>
        <w:gridCol w:w="273"/>
      </w:tblGrid>
      <w:tr w:rsidR="00A27E19" w14:paraId="27094508" w14:textId="77777777" w:rsidTr="005A252D">
        <w:tc>
          <w:tcPr>
            <w:tcW w:w="284" w:type="dxa"/>
            <w:shd w:val="clear" w:color="auto" w:fill="F0EFCF"/>
          </w:tcPr>
          <w:p w14:paraId="7FD1ED5C" w14:textId="77777777" w:rsidR="00A27E19" w:rsidRDefault="00A27E19" w:rsidP="009D758E"/>
        </w:tc>
        <w:tc>
          <w:tcPr>
            <w:tcW w:w="8788" w:type="dxa"/>
            <w:shd w:val="clear" w:color="auto" w:fill="F0EFCF"/>
          </w:tcPr>
          <w:p w14:paraId="338BD8A9" w14:textId="6C2F8A9D" w:rsidR="00A27E19" w:rsidRPr="005A252D" w:rsidRDefault="005D1BE2" w:rsidP="009D758E">
            <w:pPr>
              <w:adjustRightInd w:val="0"/>
              <w:snapToGrid w:val="0"/>
              <w:spacing w:beforeLines="50" w:before="180" w:afterLines="50" w:after="180"/>
              <w:jc w:val="center"/>
              <w:rPr>
                <w:rFonts w:ascii="Meiryo UI" w:hAnsi="Meiryo UI"/>
                <w:b/>
                <w:bCs/>
                <w:color w:val="538135" w:themeColor="accent6" w:themeShade="BF"/>
                <w:sz w:val="24"/>
              </w:rPr>
            </w:pPr>
            <w:r>
              <w:rPr>
                <w:rFonts w:ascii="Meiryo UI" w:hAnsi="Meiryo UI"/>
                <w:b/>
                <w:bCs/>
                <w:noProof/>
                <w:color w:val="538135" w:themeColor="accent6" w:themeShade="BF"/>
                <w:sz w:val="24"/>
              </w:rPr>
              <w:drawing>
                <wp:anchor distT="0" distB="0" distL="114300" distR="114300" simplePos="0" relativeHeight="251874816" behindDoc="0" locked="0" layoutInCell="1" allowOverlap="1" wp14:anchorId="54A543ED" wp14:editId="16EBAB78">
                  <wp:simplePos x="0" y="0"/>
                  <wp:positionH relativeFrom="column">
                    <wp:posOffset>4910131</wp:posOffset>
                  </wp:positionH>
                  <wp:positionV relativeFrom="paragraph">
                    <wp:posOffset>131553</wp:posOffset>
                  </wp:positionV>
                  <wp:extent cx="646430" cy="652145"/>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430" cy="652145"/>
                          </a:xfrm>
                          <a:prstGeom prst="rect">
                            <a:avLst/>
                          </a:prstGeom>
                          <a:noFill/>
                          <a:ln>
                            <a:noFill/>
                          </a:ln>
                        </pic:spPr>
                      </pic:pic>
                    </a:graphicData>
                  </a:graphic>
                </wp:anchor>
              </w:drawing>
            </w:r>
            <w:r w:rsidR="00A27E19" w:rsidRPr="005A252D">
              <w:rPr>
                <w:rFonts w:ascii="Meiryo UI" w:hAnsi="Meiryo UI" w:hint="eastAsia"/>
                <w:b/>
                <w:bCs/>
                <w:color w:val="538135" w:themeColor="accent6" w:themeShade="BF"/>
                <w:sz w:val="24"/>
              </w:rPr>
              <w:t>事業継続マニュアルをチューンアップ!!</w:t>
            </w:r>
            <w:r w:rsidR="008D2DE8" w:rsidRPr="005A252D">
              <w:rPr>
                <w:rFonts w:ascii="Meiryo UI" w:hAnsi="Meiryo UI" w:hint="eastAsia"/>
                <w:b/>
                <w:bCs/>
                <w:color w:val="538135" w:themeColor="accent6" w:themeShade="BF"/>
                <w:sz w:val="24"/>
              </w:rPr>
              <w:t>❹</w:t>
            </w:r>
          </w:p>
          <w:p w14:paraId="17039726" w14:textId="1D065F1A" w:rsidR="00A27E19" w:rsidRPr="005A252D" w:rsidRDefault="00A27E19" w:rsidP="009D758E">
            <w:pPr>
              <w:adjustRightInd w:val="0"/>
              <w:snapToGrid w:val="0"/>
              <w:spacing w:afterLines="50" w:after="180"/>
              <w:rPr>
                <w:rFonts w:ascii="Meiryo UI" w:hAnsi="Meiryo UI"/>
                <w:b/>
                <w:bCs/>
                <w:color w:val="538135" w:themeColor="accent6" w:themeShade="BF"/>
              </w:rPr>
            </w:pPr>
            <w:r w:rsidRPr="005A252D">
              <w:rPr>
                <w:rFonts w:ascii="Meiryo UI" w:hAnsi="Meiryo UI" w:hint="eastAsia"/>
                <w:b/>
                <w:bCs/>
                <w:color w:val="538135" w:themeColor="accent6" w:themeShade="BF"/>
              </w:rPr>
              <w:t>［対象］［</w:t>
            </w:r>
            <w:r w:rsidR="00ED6B47" w:rsidRPr="005A252D">
              <w:rPr>
                <w:rFonts w:ascii="Meiryo UI" w:hAnsi="Meiryo UI" w:hint="eastAsia"/>
                <w:b/>
                <w:bCs/>
                <w:color w:val="538135" w:themeColor="accent6" w:themeShade="BF"/>
              </w:rPr>
              <w:t>１］</w:t>
            </w:r>
            <w:r w:rsidR="00701466">
              <w:rPr>
                <w:rFonts w:ascii="Meiryo UI" w:hAnsi="Meiryo UI" w:hint="eastAsia"/>
                <w:b/>
                <w:bCs/>
                <w:color w:val="538135" w:themeColor="accent6" w:themeShade="BF"/>
              </w:rPr>
              <w:t>会社</w:t>
            </w:r>
            <w:r w:rsidR="00E34EE0" w:rsidRPr="005A252D">
              <w:rPr>
                <w:rFonts w:ascii="Meiryo UI" w:hAnsi="Meiryo UI" w:hint="eastAsia"/>
                <w:b/>
                <w:bCs/>
                <w:color w:val="538135" w:themeColor="accent6" w:themeShade="BF"/>
              </w:rPr>
              <w:t>の事業継続に関わる</w:t>
            </w:r>
            <w:r w:rsidR="00ED6B47" w:rsidRPr="005A252D">
              <w:rPr>
                <w:rFonts w:ascii="Meiryo UI" w:hAnsi="Meiryo UI" w:hint="eastAsia"/>
                <w:b/>
                <w:bCs/>
                <w:color w:val="538135" w:themeColor="accent6" w:themeShade="BF"/>
              </w:rPr>
              <w:t>重要な要素と課題</w:t>
            </w:r>
          </w:p>
          <w:p w14:paraId="7FCA58C7" w14:textId="57E287F6" w:rsidR="00A27E19" w:rsidRPr="005A252D" w:rsidRDefault="008F5226" w:rsidP="00386671">
            <w:pPr>
              <w:pStyle w:val="af3"/>
              <w:numPr>
                <w:ilvl w:val="0"/>
                <w:numId w:val="18"/>
              </w:numPr>
              <w:adjustRightInd w:val="0"/>
              <w:snapToGrid w:val="0"/>
              <w:spacing w:afterLines="50" w:after="180"/>
              <w:ind w:leftChars="0"/>
              <w:rPr>
                <w:rFonts w:hAnsi="Meiryo UI"/>
                <w:color w:val="538135" w:themeColor="accent6" w:themeShade="BF"/>
              </w:rPr>
            </w:pPr>
            <w:r>
              <w:rPr>
                <w:rFonts w:hAnsi="Meiryo UI" w:hint="eastAsia"/>
                <w:color w:val="538135" w:themeColor="accent6" w:themeShade="BF"/>
              </w:rPr>
              <w:t>会社</w:t>
            </w:r>
            <w:r w:rsidR="00A27E19" w:rsidRPr="005A252D">
              <w:rPr>
                <w:rFonts w:hAnsi="Meiryo UI" w:hint="eastAsia"/>
                <w:color w:val="538135" w:themeColor="accent6" w:themeShade="BF"/>
              </w:rPr>
              <w:t>の</w:t>
            </w:r>
            <w:r>
              <w:rPr>
                <w:rFonts w:hAnsi="Meiryo UI" w:hint="eastAsia"/>
                <w:color w:val="538135" w:themeColor="accent6" w:themeShade="BF"/>
              </w:rPr>
              <w:t>状況</w:t>
            </w:r>
            <w:r w:rsidR="00A27E19" w:rsidRPr="005A252D">
              <w:rPr>
                <w:rFonts w:hAnsi="Meiryo UI" w:hint="eastAsia"/>
                <w:color w:val="538135" w:themeColor="accent6" w:themeShade="BF"/>
              </w:rPr>
              <w:t>に</w:t>
            </w:r>
            <w:r w:rsidR="00E478EB">
              <w:rPr>
                <w:rFonts w:hAnsi="Meiryo UI" w:hint="eastAsia"/>
                <w:color w:val="538135" w:themeColor="accent6" w:themeShade="BF"/>
              </w:rPr>
              <w:t>即し</w:t>
            </w:r>
            <w:r w:rsidR="00A27E19" w:rsidRPr="005A252D">
              <w:rPr>
                <w:rFonts w:hAnsi="Meiryo UI" w:hint="eastAsia"/>
                <w:color w:val="538135" w:themeColor="accent6" w:themeShade="BF"/>
              </w:rPr>
              <w:t>て</w:t>
            </w:r>
            <w:r w:rsidR="00ED6B47" w:rsidRPr="005A252D">
              <w:rPr>
                <w:rFonts w:hAnsi="Meiryo UI" w:hint="eastAsia"/>
                <w:color w:val="538135" w:themeColor="accent6" w:themeShade="BF"/>
              </w:rPr>
              <w:t>「課題」を見直してください。</w:t>
            </w:r>
          </w:p>
          <w:p w14:paraId="10BCD18B" w14:textId="249F9C2E" w:rsidR="00A27E19" w:rsidRPr="005A252D" w:rsidRDefault="00222697" w:rsidP="00386671">
            <w:pPr>
              <w:pStyle w:val="af3"/>
              <w:numPr>
                <w:ilvl w:val="0"/>
                <w:numId w:val="18"/>
              </w:numPr>
              <w:adjustRightInd w:val="0"/>
              <w:snapToGrid w:val="0"/>
              <w:spacing w:afterLines="50" w:after="180"/>
              <w:ind w:leftChars="0"/>
              <w:rPr>
                <w:rFonts w:hAnsi="Meiryo UI"/>
                <w:color w:val="538135" w:themeColor="accent6" w:themeShade="BF"/>
              </w:rPr>
            </w:pPr>
            <w:r>
              <w:rPr>
                <w:rFonts w:hAnsi="Meiryo UI" w:hint="eastAsia"/>
                <w:color w:val="538135" w:themeColor="accent6" w:themeShade="BF"/>
              </w:rPr>
              <w:t>「課題」のうち</w:t>
            </w:r>
            <w:r w:rsidR="00FE555E">
              <w:rPr>
                <w:rFonts w:hAnsi="Meiryo UI" w:hint="eastAsia"/>
                <w:color w:val="538135" w:themeColor="accent6" w:themeShade="BF"/>
              </w:rPr>
              <w:t>、</w:t>
            </w:r>
            <w:r w:rsidR="00ED6B47" w:rsidRPr="005A252D">
              <w:rPr>
                <w:rFonts w:hAnsi="Meiryo UI" w:hint="eastAsia"/>
                <w:color w:val="538135" w:themeColor="accent6" w:themeShade="BF"/>
              </w:rPr>
              <w:t>解決</w:t>
            </w:r>
            <w:r w:rsidR="00FE555E">
              <w:rPr>
                <w:rFonts w:hAnsi="Meiryo UI" w:hint="eastAsia"/>
                <w:color w:val="538135" w:themeColor="accent6" w:themeShade="BF"/>
              </w:rPr>
              <w:t>が必要な事項</w:t>
            </w:r>
            <w:r w:rsidR="00ED6B47" w:rsidRPr="005A252D">
              <w:rPr>
                <w:rFonts w:hAnsi="Meiryo UI" w:hint="eastAsia"/>
                <w:color w:val="538135" w:themeColor="accent6" w:themeShade="BF"/>
              </w:rPr>
              <w:t>については、</w:t>
            </w:r>
            <w:r w:rsidR="00D007D5">
              <w:rPr>
                <w:rFonts w:hAnsi="Meiryo UI" w:hint="eastAsia"/>
                <w:color w:val="538135" w:themeColor="accent6" w:themeShade="BF"/>
              </w:rPr>
              <w:t>「</w:t>
            </w:r>
            <w:r w:rsidR="007815E9" w:rsidRPr="00E020CE">
              <w:rPr>
                <w:rFonts w:hAnsi="Meiryo UI" w:hint="eastAsia"/>
                <w:b/>
                <w:bCs/>
                <w:color w:val="538135" w:themeColor="accent6" w:themeShade="BF"/>
              </w:rPr>
              <w:t>第3章［１］</w:t>
            </w:r>
            <w:r w:rsidR="00ED6B47" w:rsidRPr="00E020CE">
              <w:rPr>
                <w:rFonts w:hAnsi="Meiryo UI" w:hint="eastAsia"/>
                <w:b/>
                <w:bCs/>
                <w:color w:val="538135" w:themeColor="accent6" w:themeShade="BF"/>
              </w:rPr>
              <w:t>対策</w:t>
            </w:r>
            <w:r w:rsidR="007815E9" w:rsidRPr="00E020CE">
              <w:rPr>
                <w:rFonts w:hAnsi="Meiryo UI" w:hint="eastAsia"/>
                <w:b/>
                <w:bCs/>
                <w:color w:val="538135" w:themeColor="accent6" w:themeShade="BF"/>
              </w:rPr>
              <w:t>の実施</w:t>
            </w:r>
            <w:r w:rsidR="00D007D5">
              <w:rPr>
                <w:rFonts w:hAnsi="Meiryo UI" w:hint="eastAsia"/>
                <w:color w:val="538135" w:themeColor="accent6" w:themeShade="BF"/>
              </w:rPr>
              <w:t>」</w:t>
            </w:r>
            <w:r w:rsidR="007815E9" w:rsidRPr="005A252D">
              <w:rPr>
                <w:rFonts w:hAnsi="Meiryo UI" w:hint="eastAsia"/>
                <w:color w:val="538135" w:themeColor="accent6" w:themeShade="BF"/>
              </w:rPr>
              <w:t>に</w:t>
            </w:r>
            <w:r w:rsidR="00C759CF">
              <w:rPr>
                <w:rFonts w:hAnsi="Meiryo UI" w:hint="eastAsia"/>
                <w:color w:val="538135" w:themeColor="accent6" w:themeShade="BF"/>
              </w:rPr>
              <w:t>あげて取り組んでください</w:t>
            </w:r>
            <w:r w:rsidR="00ED6B47" w:rsidRPr="005A252D">
              <w:rPr>
                <w:rFonts w:hAnsi="Meiryo UI" w:hint="eastAsia"/>
                <w:color w:val="538135" w:themeColor="accent6" w:themeShade="BF"/>
              </w:rPr>
              <w:t>。</w:t>
            </w:r>
          </w:p>
          <w:p w14:paraId="36BF6FBA" w14:textId="470D3873" w:rsidR="00A27E19" w:rsidRPr="00B943FC" w:rsidRDefault="00A27E19" w:rsidP="009D758E">
            <w:pPr>
              <w:spacing w:afterLines="50" w:after="180"/>
              <w:jc w:val="right"/>
              <w:rPr>
                <w:rFonts w:ascii="Meiryo UI" w:hAnsi="Meiryo UI"/>
              </w:rPr>
            </w:pPr>
            <w:r w:rsidRPr="00471181">
              <w:rPr>
                <w:rFonts w:ascii="Meiryo UI" w:hAnsi="Meiryo UI" w:hint="eastAsia"/>
              </w:rPr>
              <w:t>※チューンアップができたら、</w:t>
            </w:r>
            <w:r w:rsidR="00982AC5">
              <w:rPr>
                <w:rFonts w:ascii="Meiryo UI" w:hAnsi="Meiryo UI" w:hint="eastAsia"/>
              </w:rPr>
              <w:t>この枠と文章を</w:t>
            </w:r>
            <w:r w:rsidRPr="00471181">
              <w:rPr>
                <w:rFonts w:ascii="Meiryo UI" w:hAnsi="Meiryo UI" w:hint="eastAsia"/>
              </w:rPr>
              <w:t>マニュアルから削除してください。</w:t>
            </w:r>
          </w:p>
        </w:tc>
        <w:tc>
          <w:tcPr>
            <w:tcW w:w="273" w:type="dxa"/>
            <w:shd w:val="clear" w:color="auto" w:fill="F0EFCF"/>
          </w:tcPr>
          <w:p w14:paraId="692E0F2E" w14:textId="77777777" w:rsidR="00A27E19" w:rsidRDefault="00A27E19" w:rsidP="009D758E"/>
        </w:tc>
      </w:tr>
    </w:tbl>
    <w:p w14:paraId="1807D48A" w14:textId="30955143" w:rsidR="00ED3875" w:rsidRPr="00A27E19" w:rsidRDefault="00ED3875" w:rsidP="00A27E19"/>
    <w:p w14:paraId="2F7EE3E2" w14:textId="7A2B502B" w:rsidR="00A27E19" w:rsidRDefault="00A27E19" w:rsidP="00A27E19">
      <w:pPr>
        <w:pStyle w:val="2"/>
      </w:pPr>
      <w:bookmarkStart w:id="16" w:name="_Toc68075508"/>
      <w:r w:rsidRPr="003D70F8">
        <w:rPr>
          <w:rFonts w:hint="eastAsia"/>
        </w:rPr>
        <w:t>［</w:t>
      </w:r>
      <w:r>
        <w:rPr>
          <w:rFonts w:hint="eastAsia"/>
        </w:rPr>
        <w:t>２</w:t>
      </w:r>
      <w:r w:rsidRPr="003D70F8">
        <w:rPr>
          <w:rFonts w:hint="eastAsia"/>
        </w:rPr>
        <w:t>］</w:t>
      </w:r>
      <w:r w:rsidR="00DC56C6">
        <w:rPr>
          <w:rFonts w:hint="eastAsia"/>
        </w:rPr>
        <w:t>災害時の</w:t>
      </w:r>
      <w:r>
        <w:rPr>
          <w:rFonts w:hint="eastAsia"/>
        </w:rPr>
        <w:t>重要業務</w:t>
      </w:r>
      <w:bookmarkEnd w:id="16"/>
    </w:p>
    <w:p w14:paraId="31F93409" w14:textId="0AE95521" w:rsidR="00A27E19" w:rsidRDefault="00A27E19" w:rsidP="00A27E19"/>
    <w:p w14:paraId="347390A8" w14:textId="1A1518C2" w:rsidR="004C21D1" w:rsidRDefault="004C21D1" w:rsidP="00A27E19">
      <w:r>
        <w:rPr>
          <w:rFonts w:hint="eastAsia"/>
        </w:rPr>
        <w:t>災害発生後の場面ごと</w:t>
      </w:r>
      <w:r w:rsidR="00AE7955">
        <w:rPr>
          <w:rFonts w:hint="eastAsia"/>
        </w:rPr>
        <w:t>に行う</w:t>
      </w:r>
      <w:r>
        <w:rPr>
          <w:rFonts w:hint="eastAsia"/>
        </w:rPr>
        <w:t>重要業務</w:t>
      </w:r>
      <w:r w:rsidR="00AE7955">
        <w:rPr>
          <w:rFonts w:hint="eastAsia"/>
        </w:rPr>
        <w:t>の</w:t>
      </w:r>
      <w:r>
        <w:rPr>
          <w:rFonts w:hint="eastAsia"/>
        </w:rPr>
        <w:t>概要を以下に示す。</w:t>
      </w:r>
    </w:p>
    <w:p w14:paraId="03105A8C" w14:textId="77777777" w:rsidR="004C21D1" w:rsidRDefault="004C21D1" w:rsidP="00A27E19"/>
    <w:tbl>
      <w:tblPr>
        <w:tblW w:w="9356" w:type="dxa"/>
        <w:tblBorders>
          <w:top w:val="single" w:sz="12" w:space="0" w:color="0070C0"/>
          <w:bottom w:val="single" w:sz="8" w:space="0" w:color="0070C0"/>
        </w:tblBorders>
        <w:tblCellMar>
          <w:top w:w="85" w:type="dxa"/>
          <w:left w:w="142" w:type="dxa"/>
          <w:bottom w:w="85" w:type="dxa"/>
          <w:right w:w="113" w:type="dxa"/>
        </w:tblCellMar>
        <w:tblLook w:val="01E0" w:firstRow="1" w:lastRow="1" w:firstColumn="1" w:lastColumn="1" w:noHBand="0" w:noVBand="0"/>
      </w:tblPr>
      <w:tblGrid>
        <w:gridCol w:w="2977"/>
        <w:gridCol w:w="1985"/>
        <w:gridCol w:w="4394"/>
      </w:tblGrid>
      <w:tr w:rsidR="00A421C4" w:rsidRPr="00513ECF" w14:paraId="004F8143" w14:textId="145D6231" w:rsidTr="009E7425">
        <w:trPr>
          <w:trHeight w:val="283"/>
          <w:tblHeader/>
        </w:trPr>
        <w:tc>
          <w:tcPr>
            <w:tcW w:w="2977" w:type="dxa"/>
            <w:tcBorders>
              <w:top w:val="single" w:sz="12" w:space="0" w:color="ED2801"/>
              <w:bottom w:val="single" w:sz="8" w:space="0" w:color="ED2801"/>
              <w:right w:val="single" w:sz="8" w:space="0" w:color="BFBFBF" w:themeColor="background1" w:themeShade="BF"/>
            </w:tcBorders>
            <w:shd w:val="clear" w:color="auto" w:fill="auto"/>
            <w:vAlign w:val="center"/>
          </w:tcPr>
          <w:p w14:paraId="25B0A23A" w14:textId="7023E1E9" w:rsidR="00A421C4" w:rsidRPr="00E11AD0" w:rsidRDefault="00A421C4" w:rsidP="009D758E">
            <w:pPr>
              <w:adjustRightInd w:val="0"/>
              <w:snapToGrid w:val="0"/>
              <w:spacing w:line="260" w:lineRule="exact"/>
              <w:jc w:val="center"/>
              <w:rPr>
                <w:rFonts w:ascii="Meiryo UI" w:hAnsi="Meiryo UI" w:cs="Meiryo UI"/>
                <w:b/>
                <w:bCs/>
              </w:rPr>
            </w:pPr>
            <w:r>
              <w:rPr>
                <w:rFonts w:ascii="Meiryo UI" w:hAnsi="Meiryo UI" w:cs="Meiryo UI" w:hint="eastAsia"/>
                <w:b/>
                <w:bCs/>
              </w:rPr>
              <w:t>場面</w:t>
            </w:r>
          </w:p>
        </w:tc>
        <w:tc>
          <w:tcPr>
            <w:tcW w:w="1985" w:type="dxa"/>
            <w:tcBorders>
              <w:top w:val="single" w:sz="12" w:space="0" w:color="ED2801"/>
              <w:left w:val="single" w:sz="8" w:space="0" w:color="BFBFBF" w:themeColor="background1" w:themeShade="BF"/>
              <w:bottom w:val="single" w:sz="8" w:space="0" w:color="ED2801"/>
              <w:right w:val="single" w:sz="8" w:space="0" w:color="BFBFBF" w:themeColor="background1" w:themeShade="BF"/>
            </w:tcBorders>
            <w:shd w:val="clear" w:color="auto" w:fill="auto"/>
            <w:vAlign w:val="center"/>
          </w:tcPr>
          <w:p w14:paraId="044C5B19" w14:textId="1E76849B" w:rsidR="00A421C4" w:rsidRPr="00C514B6" w:rsidRDefault="00A421C4" w:rsidP="009D758E">
            <w:pPr>
              <w:adjustRightInd w:val="0"/>
              <w:snapToGrid w:val="0"/>
              <w:spacing w:line="260" w:lineRule="exact"/>
              <w:jc w:val="center"/>
              <w:rPr>
                <w:rFonts w:ascii="Meiryo UI" w:hAnsi="Meiryo UI" w:cs="Meiryo UI"/>
                <w:b/>
                <w:color w:val="000000"/>
                <w:szCs w:val="21"/>
              </w:rPr>
            </w:pPr>
            <w:r w:rsidRPr="004E0A69">
              <w:rPr>
                <w:rFonts w:ascii="Meiryo UI" w:hAnsi="Meiryo UI" w:cs="Meiryo UI" w:hint="eastAsia"/>
                <w:b/>
                <w:szCs w:val="21"/>
              </w:rPr>
              <w:t>重要業務</w:t>
            </w:r>
          </w:p>
        </w:tc>
        <w:tc>
          <w:tcPr>
            <w:tcW w:w="4394" w:type="dxa"/>
            <w:tcBorders>
              <w:top w:val="single" w:sz="12" w:space="0" w:color="ED2801"/>
              <w:left w:val="single" w:sz="8" w:space="0" w:color="BFBFBF" w:themeColor="background1" w:themeShade="BF"/>
              <w:bottom w:val="single" w:sz="8" w:space="0" w:color="ED2801"/>
            </w:tcBorders>
            <w:shd w:val="clear" w:color="auto" w:fill="auto"/>
            <w:vAlign w:val="center"/>
          </w:tcPr>
          <w:p w14:paraId="5D8C9D08" w14:textId="3C811BCA" w:rsidR="00A421C4" w:rsidRPr="00C514B6" w:rsidRDefault="00A421C4" w:rsidP="00A421C4">
            <w:pPr>
              <w:adjustRightInd w:val="0"/>
              <w:snapToGrid w:val="0"/>
              <w:spacing w:line="260" w:lineRule="exact"/>
              <w:jc w:val="center"/>
              <w:rPr>
                <w:rFonts w:ascii="Meiryo UI" w:hAnsi="Meiryo UI" w:cs="Meiryo UI"/>
                <w:b/>
                <w:color w:val="000000"/>
                <w:szCs w:val="21"/>
              </w:rPr>
            </w:pPr>
            <w:r>
              <w:rPr>
                <w:rFonts w:ascii="Meiryo UI" w:hAnsi="Meiryo UI" w:cs="Meiryo UI" w:hint="eastAsia"/>
                <w:b/>
                <w:color w:val="000000"/>
                <w:szCs w:val="21"/>
              </w:rPr>
              <w:t>概要</w:t>
            </w:r>
          </w:p>
        </w:tc>
      </w:tr>
      <w:tr w:rsidR="00A421C4" w:rsidRPr="00A1166C" w14:paraId="6F109540" w14:textId="392B7F56" w:rsidTr="00F03DA1">
        <w:trPr>
          <w:trHeight w:val="407"/>
        </w:trPr>
        <w:tc>
          <w:tcPr>
            <w:tcW w:w="2977" w:type="dxa"/>
            <w:tcBorders>
              <w:top w:val="single" w:sz="8" w:space="0" w:color="ED2801"/>
              <w:bottom w:val="nil"/>
              <w:right w:val="single" w:sz="8" w:space="0" w:color="BFBFBF" w:themeColor="background1" w:themeShade="BF"/>
            </w:tcBorders>
          </w:tcPr>
          <w:p w14:paraId="051E9D24" w14:textId="3F6A7337" w:rsidR="00A421C4" w:rsidRPr="00A1166C" w:rsidRDefault="00F03DA1" w:rsidP="009D758E">
            <w:pPr>
              <w:adjustRightInd w:val="0"/>
              <w:snapToGrid w:val="0"/>
              <w:rPr>
                <w:rFonts w:ascii="Meiryo UI" w:hAnsi="Meiryo UI" w:cs="Meiryo UI"/>
              </w:rPr>
            </w:pPr>
            <w:r w:rsidRPr="00F03DA1">
              <w:rPr>
                <w:rFonts w:ascii="Meiryo UI" w:hAnsi="Meiryo UI" w:cs="Meiryo UI" w:hint="eastAsia"/>
              </w:rPr>
              <w:t>災害が発生したために応急的に取り組む業務</w:t>
            </w:r>
          </w:p>
        </w:tc>
        <w:tc>
          <w:tcPr>
            <w:tcW w:w="1985" w:type="dxa"/>
            <w:tcBorders>
              <w:top w:val="single" w:sz="8" w:space="0" w:color="ED2801"/>
              <w:left w:val="single" w:sz="8" w:space="0" w:color="BFBFBF" w:themeColor="background1" w:themeShade="BF"/>
              <w:bottom w:val="single" w:sz="8" w:space="0" w:color="BFBFBF" w:themeColor="background1" w:themeShade="BF"/>
              <w:right w:val="single" w:sz="8" w:space="0" w:color="BFBFBF" w:themeColor="background1" w:themeShade="BF"/>
            </w:tcBorders>
          </w:tcPr>
          <w:p w14:paraId="67E248D2" w14:textId="443D3948" w:rsidR="00A421C4" w:rsidRPr="00A1166C" w:rsidRDefault="00A421C4" w:rsidP="00BB5966">
            <w:pPr>
              <w:adjustRightInd w:val="0"/>
              <w:snapToGrid w:val="0"/>
            </w:pPr>
            <w:r>
              <w:rPr>
                <w:rFonts w:hint="eastAsia"/>
              </w:rPr>
              <w:t>受託車対応</w:t>
            </w:r>
          </w:p>
        </w:tc>
        <w:tc>
          <w:tcPr>
            <w:tcW w:w="4394" w:type="dxa"/>
            <w:tcBorders>
              <w:top w:val="single" w:sz="8" w:space="0" w:color="ED2801"/>
              <w:left w:val="single" w:sz="8" w:space="0" w:color="BFBFBF" w:themeColor="background1" w:themeShade="BF"/>
              <w:bottom w:val="nil"/>
            </w:tcBorders>
          </w:tcPr>
          <w:p w14:paraId="54C0DA76" w14:textId="2EA1C204" w:rsidR="00A421C4" w:rsidRPr="00A1166C" w:rsidRDefault="00F03DA1" w:rsidP="00BB5966">
            <w:pPr>
              <w:adjustRightInd w:val="0"/>
              <w:snapToGrid w:val="0"/>
            </w:pPr>
            <w:r w:rsidRPr="00F03DA1">
              <w:rPr>
                <w:rFonts w:hint="eastAsia"/>
              </w:rPr>
              <w:t>受託車の被害を免れるために行なうことと、万一損傷が生じたときの対応に関わる業務</w:t>
            </w:r>
          </w:p>
        </w:tc>
      </w:tr>
      <w:tr w:rsidR="00A421C4" w:rsidRPr="00A1166C" w14:paraId="09A4E748" w14:textId="3CD440C4" w:rsidTr="00F5078A">
        <w:trPr>
          <w:trHeight w:val="283"/>
        </w:trPr>
        <w:tc>
          <w:tcPr>
            <w:tcW w:w="2977" w:type="dxa"/>
            <w:tcBorders>
              <w:top w:val="nil"/>
              <w:bottom w:val="nil"/>
              <w:right w:val="single" w:sz="8" w:space="0" w:color="BFBFBF" w:themeColor="background1" w:themeShade="BF"/>
            </w:tcBorders>
          </w:tcPr>
          <w:p w14:paraId="6A3AA6D8" w14:textId="456DEB9B" w:rsidR="00A421C4" w:rsidRPr="00A1166C" w:rsidRDefault="00A421C4" w:rsidP="009D758E">
            <w:pPr>
              <w:adjustRightInd w:val="0"/>
              <w:snapToGrid w:val="0"/>
              <w:rPr>
                <w:rFonts w:ascii="Meiryo UI" w:hAnsi="Meiryo UI" w:cs="Meiryo UI"/>
                <w:szCs w:val="21"/>
              </w:rPr>
            </w:pPr>
          </w:p>
        </w:tc>
        <w:tc>
          <w:tcPr>
            <w:tcW w:w="1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267D62" w14:textId="06E6FDE8" w:rsidR="00A421C4" w:rsidRPr="00A1166C" w:rsidRDefault="004864EE" w:rsidP="00BB5966">
            <w:pPr>
              <w:adjustRightInd w:val="0"/>
              <w:snapToGrid w:val="0"/>
            </w:pPr>
            <w:r>
              <w:rPr>
                <w:rFonts w:hint="eastAsia"/>
              </w:rPr>
              <w:t>被災車両</w:t>
            </w:r>
            <w:r w:rsidR="00A421C4">
              <w:rPr>
                <w:rFonts w:hint="eastAsia"/>
              </w:rPr>
              <w:t>対応</w:t>
            </w: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35C580B0" w14:textId="564DA364" w:rsidR="00A421C4" w:rsidRPr="00A1166C" w:rsidRDefault="00F03DA1" w:rsidP="000C3AB2">
            <w:pPr>
              <w:adjustRightInd w:val="0"/>
              <w:snapToGrid w:val="0"/>
            </w:pPr>
            <w:r w:rsidRPr="00F03DA1">
              <w:rPr>
                <w:rFonts w:hint="eastAsia"/>
              </w:rPr>
              <w:t>お客</w:t>
            </w:r>
            <w:r>
              <w:rPr>
                <w:rFonts w:hint="eastAsia"/>
              </w:rPr>
              <w:t>さま</w:t>
            </w:r>
            <w:r w:rsidR="000C3AB2">
              <w:rPr>
                <w:rFonts w:hint="eastAsia"/>
              </w:rPr>
              <w:t>の要請や災害協定に基づく</w:t>
            </w:r>
            <w:r w:rsidRPr="00F03DA1">
              <w:rPr>
                <w:rFonts w:hint="eastAsia"/>
              </w:rPr>
              <w:t>水没車の引き揚げ、廃車手続き等の業務</w:t>
            </w:r>
          </w:p>
        </w:tc>
      </w:tr>
      <w:tr w:rsidR="00A421C4" w:rsidRPr="00A1166C" w14:paraId="4364728F" w14:textId="6ADD3DD5" w:rsidTr="00F5078A">
        <w:trPr>
          <w:trHeight w:val="283"/>
        </w:trPr>
        <w:tc>
          <w:tcPr>
            <w:tcW w:w="2977" w:type="dxa"/>
            <w:tcBorders>
              <w:top w:val="nil"/>
              <w:bottom w:val="nil"/>
              <w:right w:val="single" w:sz="8" w:space="0" w:color="BFBFBF" w:themeColor="background1" w:themeShade="BF"/>
            </w:tcBorders>
          </w:tcPr>
          <w:p w14:paraId="16495DFF" w14:textId="53CC69A0" w:rsidR="00A421C4" w:rsidRPr="00A1166C" w:rsidRDefault="00A421C4" w:rsidP="009D758E">
            <w:pPr>
              <w:adjustRightInd w:val="0"/>
              <w:snapToGrid w:val="0"/>
              <w:rPr>
                <w:rFonts w:ascii="Meiryo UI" w:hAnsi="Meiryo UI" w:cs="Meiryo UI"/>
                <w:szCs w:val="21"/>
              </w:rPr>
            </w:pPr>
          </w:p>
        </w:tc>
        <w:tc>
          <w:tcPr>
            <w:tcW w:w="1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08C59F9" w14:textId="04DB4377" w:rsidR="00A421C4" w:rsidRPr="00A1166C" w:rsidRDefault="00A421C4" w:rsidP="00BB5966">
            <w:pPr>
              <w:adjustRightInd w:val="0"/>
              <w:snapToGrid w:val="0"/>
            </w:pPr>
            <w:r>
              <w:rPr>
                <w:rFonts w:hint="eastAsia"/>
              </w:rPr>
              <w:t>緊急修理</w:t>
            </w: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449A0A21" w14:textId="02104BC5" w:rsidR="00A421C4" w:rsidRPr="00A1166C" w:rsidRDefault="00F03DA1" w:rsidP="00BB5966">
            <w:pPr>
              <w:adjustRightInd w:val="0"/>
              <w:snapToGrid w:val="0"/>
            </w:pPr>
            <w:r w:rsidRPr="00F03DA1">
              <w:rPr>
                <w:rFonts w:hint="eastAsia"/>
              </w:rPr>
              <w:t>災害</w:t>
            </w:r>
            <w:r w:rsidR="00E34EE0">
              <w:rPr>
                <w:rFonts w:hint="eastAsia"/>
              </w:rPr>
              <w:t>対応</w:t>
            </w:r>
            <w:r w:rsidRPr="00F03DA1">
              <w:rPr>
                <w:rFonts w:hint="eastAsia"/>
              </w:rPr>
              <w:t>の車両を優先したパンク修理等の緊急的な業務</w:t>
            </w:r>
          </w:p>
        </w:tc>
      </w:tr>
      <w:tr w:rsidR="00F5078A" w:rsidRPr="00A1166C" w14:paraId="28FFC347" w14:textId="77777777" w:rsidTr="009E7425">
        <w:trPr>
          <w:trHeight w:val="283"/>
        </w:trPr>
        <w:tc>
          <w:tcPr>
            <w:tcW w:w="2977" w:type="dxa"/>
            <w:tcBorders>
              <w:top w:val="nil"/>
              <w:bottom w:val="single" w:sz="8" w:space="0" w:color="BFBFBF" w:themeColor="background1" w:themeShade="BF"/>
              <w:right w:val="single" w:sz="8" w:space="0" w:color="BFBFBF" w:themeColor="background1" w:themeShade="BF"/>
            </w:tcBorders>
          </w:tcPr>
          <w:p w14:paraId="0F6B53D6" w14:textId="77777777" w:rsidR="00F5078A" w:rsidRPr="00A1166C" w:rsidRDefault="00F5078A" w:rsidP="009D758E">
            <w:pPr>
              <w:adjustRightInd w:val="0"/>
              <w:snapToGrid w:val="0"/>
              <w:rPr>
                <w:rFonts w:ascii="Meiryo UI" w:hAnsi="Meiryo UI" w:cs="Meiryo UI"/>
                <w:szCs w:val="21"/>
              </w:rPr>
            </w:pPr>
          </w:p>
        </w:tc>
        <w:tc>
          <w:tcPr>
            <w:tcW w:w="1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37BE254" w14:textId="77777777" w:rsidR="00F5078A" w:rsidRDefault="00F5078A" w:rsidP="00BB5966">
            <w:pPr>
              <w:adjustRightInd w:val="0"/>
              <w:snapToGrid w:val="0"/>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62A68316" w14:textId="77777777" w:rsidR="00F5078A" w:rsidRPr="00F03DA1" w:rsidRDefault="00F5078A" w:rsidP="00BB5966">
            <w:pPr>
              <w:adjustRightInd w:val="0"/>
              <w:snapToGrid w:val="0"/>
            </w:pPr>
          </w:p>
        </w:tc>
      </w:tr>
      <w:tr w:rsidR="00A421C4" w:rsidRPr="00A1166C" w14:paraId="3AE79A4F" w14:textId="44ED7DEF" w:rsidTr="009E7425">
        <w:trPr>
          <w:trHeight w:val="283"/>
        </w:trPr>
        <w:tc>
          <w:tcPr>
            <w:tcW w:w="2977" w:type="dxa"/>
            <w:tcBorders>
              <w:top w:val="single" w:sz="8" w:space="0" w:color="BFBFBF" w:themeColor="background1" w:themeShade="BF"/>
              <w:bottom w:val="nil"/>
              <w:right w:val="single" w:sz="8" w:space="0" w:color="BFBFBF" w:themeColor="background1" w:themeShade="BF"/>
            </w:tcBorders>
          </w:tcPr>
          <w:p w14:paraId="7F8BAE43" w14:textId="23B8F82C" w:rsidR="00A421C4" w:rsidRPr="00A1166C" w:rsidRDefault="00F03DA1" w:rsidP="009D758E">
            <w:pPr>
              <w:adjustRightInd w:val="0"/>
              <w:snapToGrid w:val="0"/>
              <w:rPr>
                <w:rFonts w:ascii="Meiryo UI" w:hAnsi="Meiryo UI" w:cs="Meiryo UI"/>
                <w:szCs w:val="21"/>
              </w:rPr>
            </w:pPr>
            <w:r w:rsidRPr="00F03DA1">
              <w:rPr>
                <w:rFonts w:ascii="Meiryo UI" w:hAnsi="Meiryo UI" w:cs="Meiryo UI" w:hint="eastAsia"/>
                <w:szCs w:val="21"/>
              </w:rPr>
              <w:t>会社の機能を維持または早期再開するために取り組む業務</w:t>
            </w:r>
          </w:p>
        </w:tc>
        <w:tc>
          <w:tcPr>
            <w:tcW w:w="1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D4BAAE2" w14:textId="579C04EC" w:rsidR="00A421C4" w:rsidRPr="00A1166C" w:rsidRDefault="00EF3CF7" w:rsidP="00BB5966">
            <w:pPr>
              <w:adjustRightInd w:val="0"/>
              <w:snapToGrid w:val="0"/>
            </w:pPr>
            <w:r>
              <w:rPr>
                <w:rFonts w:hint="eastAsia"/>
              </w:rPr>
              <w:t>情報システム</w:t>
            </w:r>
            <w:r w:rsidR="007D106B">
              <w:rPr>
                <w:rFonts w:hint="eastAsia"/>
              </w:rPr>
              <w:t>管理</w:t>
            </w: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66050BCB" w14:textId="068CC84A" w:rsidR="00A421C4" w:rsidRPr="00A1166C" w:rsidRDefault="00B5661D" w:rsidP="00B5661D">
            <w:pPr>
              <w:adjustRightInd w:val="0"/>
              <w:snapToGrid w:val="0"/>
            </w:pPr>
            <w:r>
              <w:rPr>
                <w:rFonts w:hint="eastAsia"/>
              </w:rPr>
              <w:t>災害時に社内ネットワーク、サーバー、</w:t>
            </w:r>
            <w:r w:rsidRPr="00B5661D">
              <w:rPr>
                <w:rFonts w:ascii="Meiryo UI" w:hAnsi="Meiryo UI" w:hint="eastAsia"/>
              </w:rPr>
              <w:t>PC</w:t>
            </w:r>
            <w:r w:rsidR="00AE7955">
              <w:rPr>
                <w:rFonts w:hint="eastAsia"/>
              </w:rPr>
              <w:t>等</w:t>
            </w:r>
            <w:r>
              <w:rPr>
                <w:rFonts w:hint="eastAsia"/>
              </w:rPr>
              <w:t>を管理・保全する業務</w:t>
            </w:r>
          </w:p>
        </w:tc>
      </w:tr>
      <w:tr w:rsidR="00A421C4" w:rsidRPr="00A1166C" w14:paraId="576A42DB" w14:textId="1250635F" w:rsidTr="009E7425">
        <w:trPr>
          <w:trHeight w:val="283"/>
        </w:trPr>
        <w:tc>
          <w:tcPr>
            <w:tcW w:w="2977" w:type="dxa"/>
            <w:tcBorders>
              <w:top w:val="nil"/>
              <w:bottom w:val="nil"/>
              <w:right w:val="single" w:sz="8" w:space="0" w:color="BFBFBF" w:themeColor="background1" w:themeShade="BF"/>
            </w:tcBorders>
          </w:tcPr>
          <w:p w14:paraId="6217AC5A" w14:textId="5784D97E" w:rsidR="00A421C4" w:rsidRPr="00A1166C" w:rsidRDefault="00A421C4" w:rsidP="009D758E">
            <w:pPr>
              <w:adjustRightInd w:val="0"/>
              <w:snapToGrid w:val="0"/>
              <w:rPr>
                <w:rFonts w:ascii="Meiryo UI" w:hAnsi="Meiryo UI" w:cs="Meiryo UI"/>
                <w:szCs w:val="21"/>
              </w:rPr>
            </w:pPr>
          </w:p>
        </w:tc>
        <w:tc>
          <w:tcPr>
            <w:tcW w:w="1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613CE7" w14:textId="1E44DA12" w:rsidR="00A421C4" w:rsidRPr="00A1166C" w:rsidRDefault="007D106B" w:rsidP="00BB5966">
            <w:pPr>
              <w:adjustRightInd w:val="0"/>
              <w:snapToGrid w:val="0"/>
            </w:pPr>
            <w:r>
              <w:rPr>
                <w:rFonts w:hint="eastAsia"/>
              </w:rPr>
              <w:t>請求・支払</w:t>
            </w: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3100FCB8" w14:textId="0ACC139C" w:rsidR="00A421C4" w:rsidRPr="00A1166C" w:rsidRDefault="00F83D1D" w:rsidP="00BB5966">
            <w:pPr>
              <w:adjustRightInd w:val="0"/>
              <w:snapToGrid w:val="0"/>
            </w:pPr>
            <w:r>
              <w:rPr>
                <w:rFonts w:hint="eastAsia"/>
              </w:rPr>
              <w:t>災害時に請求・支払をするための手段を確保し、実施する業務</w:t>
            </w:r>
          </w:p>
        </w:tc>
      </w:tr>
      <w:tr w:rsidR="00A421C4" w:rsidRPr="00A1166C" w14:paraId="790E95A6" w14:textId="1FD380C1" w:rsidTr="009E7425">
        <w:trPr>
          <w:trHeight w:val="283"/>
        </w:trPr>
        <w:tc>
          <w:tcPr>
            <w:tcW w:w="2977" w:type="dxa"/>
            <w:tcBorders>
              <w:top w:val="nil"/>
              <w:bottom w:val="nil"/>
              <w:right w:val="single" w:sz="8" w:space="0" w:color="BFBFBF" w:themeColor="background1" w:themeShade="BF"/>
            </w:tcBorders>
          </w:tcPr>
          <w:p w14:paraId="2293BCB4" w14:textId="625A55E1" w:rsidR="00A421C4" w:rsidRPr="00145B23" w:rsidRDefault="00A421C4" w:rsidP="009D758E">
            <w:pPr>
              <w:adjustRightInd w:val="0"/>
              <w:snapToGrid w:val="0"/>
              <w:rPr>
                <w:szCs w:val="20"/>
              </w:rPr>
            </w:pPr>
          </w:p>
        </w:tc>
        <w:tc>
          <w:tcPr>
            <w:tcW w:w="1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825BF4" w14:textId="10F9F85D" w:rsidR="00A421C4" w:rsidRDefault="007D106B" w:rsidP="00BB5966">
            <w:pPr>
              <w:adjustRightInd w:val="0"/>
              <w:snapToGrid w:val="0"/>
            </w:pPr>
            <w:r>
              <w:rPr>
                <w:rFonts w:hint="eastAsia"/>
              </w:rPr>
              <w:t>保険請求</w:t>
            </w: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0FFF231D" w14:textId="6340ED9B" w:rsidR="00A421C4" w:rsidRDefault="00B56DEF" w:rsidP="00BB5966">
            <w:pPr>
              <w:adjustRightInd w:val="0"/>
              <w:snapToGrid w:val="0"/>
            </w:pPr>
            <w:r>
              <w:rPr>
                <w:rFonts w:hint="eastAsia"/>
              </w:rPr>
              <w:t>災害による被害を保険請求するための確認や手続きを行う業務</w:t>
            </w:r>
          </w:p>
        </w:tc>
      </w:tr>
      <w:tr w:rsidR="00F5078A" w:rsidRPr="00A1166C" w14:paraId="79D7AC39" w14:textId="77777777" w:rsidTr="009E7425">
        <w:trPr>
          <w:trHeight w:val="283"/>
        </w:trPr>
        <w:tc>
          <w:tcPr>
            <w:tcW w:w="2977" w:type="dxa"/>
            <w:tcBorders>
              <w:top w:val="nil"/>
              <w:bottom w:val="nil"/>
              <w:right w:val="single" w:sz="8" w:space="0" w:color="BFBFBF" w:themeColor="background1" w:themeShade="BF"/>
            </w:tcBorders>
          </w:tcPr>
          <w:p w14:paraId="1428C003" w14:textId="77777777" w:rsidR="00F5078A" w:rsidRPr="00145B23" w:rsidRDefault="00F5078A" w:rsidP="009D758E">
            <w:pPr>
              <w:adjustRightInd w:val="0"/>
              <w:snapToGrid w:val="0"/>
              <w:rPr>
                <w:szCs w:val="20"/>
              </w:rPr>
            </w:pPr>
          </w:p>
        </w:tc>
        <w:tc>
          <w:tcPr>
            <w:tcW w:w="1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5AF3F9" w14:textId="5E4864F5" w:rsidR="00F5078A" w:rsidRDefault="00F5078A" w:rsidP="00BB5966">
            <w:pPr>
              <w:adjustRightInd w:val="0"/>
              <w:snapToGrid w:val="0"/>
            </w:pPr>
            <w:r>
              <w:rPr>
                <w:rFonts w:hint="eastAsia"/>
              </w:rPr>
              <w:t>資金管理</w:t>
            </w: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0E4EA334" w14:textId="468A0A35" w:rsidR="00F5078A" w:rsidRDefault="0032722B" w:rsidP="00BB5966">
            <w:pPr>
              <w:adjustRightInd w:val="0"/>
              <w:snapToGrid w:val="0"/>
            </w:pPr>
            <w:r>
              <w:rPr>
                <w:rFonts w:hint="eastAsia"/>
              </w:rPr>
              <w:t>急な資金調達を行う業務</w:t>
            </w:r>
          </w:p>
        </w:tc>
      </w:tr>
      <w:tr w:rsidR="00A421C4" w:rsidRPr="00A1166C" w14:paraId="2602F713" w14:textId="7E5F23DA" w:rsidTr="009E7425">
        <w:trPr>
          <w:trHeight w:val="283"/>
        </w:trPr>
        <w:tc>
          <w:tcPr>
            <w:tcW w:w="2977" w:type="dxa"/>
            <w:tcBorders>
              <w:top w:val="nil"/>
              <w:bottom w:val="single" w:sz="8" w:space="0" w:color="ED2801"/>
              <w:right w:val="single" w:sz="8" w:space="0" w:color="BFBFBF" w:themeColor="background1" w:themeShade="BF"/>
            </w:tcBorders>
          </w:tcPr>
          <w:p w14:paraId="3593BE12" w14:textId="077FD896" w:rsidR="00A421C4" w:rsidRPr="00A1166C" w:rsidRDefault="00A421C4" w:rsidP="009D758E">
            <w:pPr>
              <w:adjustRightInd w:val="0"/>
              <w:snapToGrid w:val="0"/>
              <w:rPr>
                <w:rFonts w:ascii="Meiryo UI" w:hAnsi="Meiryo UI" w:cs="Meiryo UI"/>
              </w:rPr>
            </w:pPr>
          </w:p>
        </w:tc>
        <w:tc>
          <w:tcPr>
            <w:tcW w:w="1985" w:type="dxa"/>
            <w:tcBorders>
              <w:top w:val="single" w:sz="8" w:space="0" w:color="BFBFBF" w:themeColor="background1" w:themeShade="BF"/>
              <w:left w:val="single" w:sz="8" w:space="0" w:color="BFBFBF" w:themeColor="background1" w:themeShade="BF"/>
              <w:bottom w:val="single" w:sz="8" w:space="0" w:color="ED2801"/>
              <w:right w:val="single" w:sz="8" w:space="0" w:color="BFBFBF" w:themeColor="background1" w:themeShade="BF"/>
            </w:tcBorders>
          </w:tcPr>
          <w:p w14:paraId="7FEF9A64" w14:textId="767E1715" w:rsidR="00A421C4" w:rsidRPr="00A1166C" w:rsidRDefault="00A421C4" w:rsidP="00BB5966">
            <w:pPr>
              <w:pStyle w:val="CL15p-1"/>
              <w:jc w:val="both"/>
            </w:pPr>
          </w:p>
        </w:tc>
        <w:tc>
          <w:tcPr>
            <w:tcW w:w="4394" w:type="dxa"/>
            <w:tcBorders>
              <w:top w:val="single" w:sz="8" w:space="0" w:color="BFBFBF" w:themeColor="background1" w:themeShade="BF"/>
              <w:left w:val="single" w:sz="8" w:space="0" w:color="BFBFBF" w:themeColor="background1" w:themeShade="BF"/>
              <w:bottom w:val="single" w:sz="8" w:space="0" w:color="ED2801"/>
            </w:tcBorders>
          </w:tcPr>
          <w:p w14:paraId="22EF63AC" w14:textId="77777777" w:rsidR="00A421C4" w:rsidRPr="00A1166C" w:rsidRDefault="00A421C4" w:rsidP="00BB5966">
            <w:pPr>
              <w:pStyle w:val="CL15p-1"/>
              <w:jc w:val="both"/>
            </w:pPr>
          </w:p>
        </w:tc>
      </w:tr>
    </w:tbl>
    <w:p w14:paraId="0E12B004" w14:textId="77777777" w:rsidR="000215CE" w:rsidRDefault="000215CE" w:rsidP="000215CE"/>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5E7"/>
        <w:tblLook w:val="04A0" w:firstRow="1" w:lastRow="0" w:firstColumn="1" w:lastColumn="0" w:noHBand="0" w:noVBand="1"/>
      </w:tblPr>
      <w:tblGrid>
        <w:gridCol w:w="284"/>
        <w:gridCol w:w="8788"/>
        <w:gridCol w:w="273"/>
      </w:tblGrid>
      <w:tr w:rsidR="00F03DA1" w14:paraId="5D3F13C5" w14:textId="77777777" w:rsidTr="005A252D">
        <w:tc>
          <w:tcPr>
            <w:tcW w:w="284" w:type="dxa"/>
            <w:shd w:val="clear" w:color="auto" w:fill="F0EFCF"/>
          </w:tcPr>
          <w:p w14:paraId="3DF27AA1" w14:textId="77777777" w:rsidR="00F03DA1" w:rsidRDefault="00F03DA1" w:rsidP="009D758E"/>
        </w:tc>
        <w:tc>
          <w:tcPr>
            <w:tcW w:w="8788" w:type="dxa"/>
            <w:shd w:val="clear" w:color="auto" w:fill="F0EFCF"/>
          </w:tcPr>
          <w:p w14:paraId="1A5757A5" w14:textId="61303113" w:rsidR="00F03DA1" w:rsidRPr="005A252D" w:rsidRDefault="005D1BE2" w:rsidP="009D758E">
            <w:pPr>
              <w:adjustRightInd w:val="0"/>
              <w:snapToGrid w:val="0"/>
              <w:spacing w:beforeLines="50" w:before="180" w:afterLines="50" w:after="180"/>
              <w:jc w:val="center"/>
              <w:rPr>
                <w:rFonts w:ascii="Meiryo UI" w:hAnsi="Meiryo UI"/>
                <w:b/>
                <w:bCs/>
                <w:color w:val="538135" w:themeColor="accent6" w:themeShade="BF"/>
                <w:sz w:val="24"/>
              </w:rPr>
            </w:pPr>
            <w:r>
              <w:rPr>
                <w:rFonts w:ascii="Meiryo UI" w:hAnsi="Meiryo UI"/>
                <w:b/>
                <w:bCs/>
                <w:noProof/>
                <w:color w:val="538135" w:themeColor="accent6" w:themeShade="BF"/>
              </w:rPr>
              <w:drawing>
                <wp:anchor distT="0" distB="0" distL="114300" distR="114300" simplePos="0" relativeHeight="251875840" behindDoc="0" locked="0" layoutInCell="1" allowOverlap="1" wp14:anchorId="73B784B4" wp14:editId="18A1C2DB">
                  <wp:simplePos x="0" y="0"/>
                  <wp:positionH relativeFrom="column">
                    <wp:posOffset>4897191</wp:posOffset>
                  </wp:positionH>
                  <wp:positionV relativeFrom="paragraph">
                    <wp:posOffset>127012</wp:posOffset>
                  </wp:positionV>
                  <wp:extent cx="646430" cy="652145"/>
                  <wp:effectExtent l="0" t="0" r="0" b="0"/>
                  <wp:wrapNone/>
                  <wp:docPr id="467" name="図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430" cy="652145"/>
                          </a:xfrm>
                          <a:prstGeom prst="rect">
                            <a:avLst/>
                          </a:prstGeom>
                          <a:noFill/>
                          <a:ln>
                            <a:noFill/>
                          </a:ln>
                        </pic:spPr>
                      </pic:pic>
                    </a:graphicData>
                  </a:graphic>
                </wp:anchor>
              </w:drawing>
            </w:r>
            <w:r w:rsidR="00F03DA1" w:rsidRPr="005A252D">
              <w:rPr>
                <w:rFonts w:ascii="Meiryo UI" w:hAnsi="Meiryo UI" w:hint="eastAsia"/>
                <w:b/>
                <w:bCs/>
                <w:color w:val="538135" w:themeColor="accent6" w:themeShade="BF"/>
                <w:sz w:val="24"/>
              </w:rPr>
              <w:t>事業継続マニュアルをチューンアップ!!</w:t>
            </w:r>
            <w:r w:rsidR="008D2DE8" w:rsidRPr="005A252D">
              <w:rPr>
                <w:rFonts w:ascii="Meiryo UI" w:hAnsi="Meiryo UI" w:hint="eastAsia"/>
                <w:b/>
                <w:bCs/>
                <w:color w:val="538135" w:themeColor="accent6" w:themeShade="BF"/>
                <w:sz w:val="24"/>
              </w:rPr>
              <w:t>❺</w:t>
            </w:r>
          </w:p>
          <w:p w14:paraId="23CA10A9" w14:textId="12F1CC1D" w:rsidR="00F03DA1" w:rsidRPr="005A252D" w:rsidRDefault="00F03DA1" w:rsidP="009D758E">
            <w:pPr>
              <w:adjustRightInd w:val="0"/>
              <w:snapToGrid w:val="0"/>
              <w:spacing w:afterLines="50" w:after="180"/>
              <w:rPr>
                <w:rFonts w:ascii="Meiryo UI" w:hAnsi="Meiryo UI"/>
                <w:b/>
                <w:bCs/>
                <w:color w:val="538135" w:themeColor="accent6" w:themeShade="BF"/>
              </w:rPr>
            </w:pPr>
            <w:r w:rsidRPr="005A252D">
              <w:rPr>
                <w:rFonts w:ascii="Meiryo UI" w:hAnsi="Meiryo UI" w:hint="eastAsia"/>
                <w:b/>
                <w:bCs/>
                <w:color w:val="538135" w:themeColor="accent6" w:themeShade="BF"/>
              </w:rPr>
              <w:t>［対象］［２</w:t>
            </w:r>
            <w:r w:rsidR="009D758E" w:rsidRPr="005A252D">
              <w:rPr>
                <w:rFonts w:ascii="Meiryo UI" w:hAnsi="Meiryo UI" w:hint="eastAsia"/>
                <w:b/>
                <w:bCs/>
                <w:color w:val="538135" w:themeColor="accent6" w:themeShade="BF"/>
              </w:rPr>
              <w:t>］</w:t>
            </w:r>
            <w:r w:rsidR="00E34EE0" w:rsidRPr="005A252D">
              <w:rPr>
                <w:rFonts w:ascii="Meiryo UI" w:hAnsi="Meiryo UI" w:hint="eastAsia"/>
                <w:b/>
                <w:bCs/>
                <w:color w:val="538135" w:themeColor="accent6" w:themeShade="BF"/>
              </w:rPr>
              <w:t>災害時の</w:t>
            </w:r>
            <w:r w:rsidR="009D758E" w:rsidRPr="005A252D">
              <w:rPr>
                <w:rFonts w:ascii="Meiryo UI" w:hAnsi="Meiryo UI" w:hint="eastAsia"/>
                <w:b/>
                <w:bCs/>
                <w:color w:val="538135" w:themeColor="accent6" w:themeShade="BF"/>
              </w:rPr>
              <w:t>重要業務</w:t>
            </w:r>
          </w:p>
          <w:p w14:paraId="19EDF452" w14:textId="43C797DB" w:rsidR="00F03DA1" w:rsidRPr="005A252D" w:rsidRDefault="009D758E" w:rsidP="00386671">
            <w:pPr>
              <w:pStyle w:val="af3"/>
              <w:numPr>
                <w:ilvl w:val="0"/>
                <w:numId w:val="20"/>
              </w:numPr>
              <w:adjustRightInd w:val="0"/>
              <w:snapToGrid w:val="0"/>
              <w:spacing w:afterLines="50" w:after="180"/>
              <w:ind w:leftChars="0"/>
              <w:rPr>
                <w:rFonts w:hAnsi="Meiryo UI"/>
                <w:color w:val="538135" w:themeColor="accent6" w:themeShade="BF"/>
              </w:rPr>
            </w:pPr>
            <w:r w:rsidRPr="005A252D">
              <w:rPr>
                <w:rFonts w:hAnsi="Meiryo UI" w:hint="eastAsia"/>
                <w:color w:val="538135" w:themeColor="accent6" w:themeShade="BF"/>
              </w:rPr>
              <w:t>自動車整備以外のビジネスがある場合など、必要に応じて</w:t>
            </w:r>
            <w:r w:rsidR="00486C35">
              <w:rPr>
                <w:rFonts w:hAnsi="Meiryo UI" w:hint="eastAsia"/>
                <w:color w:val="538135" w:themeColor="accent6" w:themeShade="BF"/>
              </w:rPr>
              <w:t>「</w:t>
            </w:r>
            <w:r w:rsidRPr="005A252D">
              <w:rPr>
                <w:rFonts w:hAnsi="Meiryo UI" w:hint="eastAsia"/>
                <w:color w:val="538135" w:themeColor="accent6" w:themeShade="BF"/>
              </w:rPr>
              <w:t>重要業務</w:t>
            </w:r>
            <w:r w:rsidR="00486C35">
              <w:rPr>
                <w:rFonts w:hAnsi="Meiryo UI" w:hint="eastAsia"/>
                <w:color w:val="538135" w:themeColor="accent6" w:themeShade="BF"/>
              </w:rPr>
              <w:t>」</w:t>
            </w:r>
            <w:r w:rsidRPr="005A252D">
              <w:rPr>
                <w:rFonts w:hAnsi="Meiryo UI" w:hint="eastAsia"/>
                <w:color w:val="538135" w:themeColor="accent6" w:themeShade="BF"/>
              </w:rPr>
              <w:t>を追加してください。</w:t>
            </w:r>
          </w:p>
          <w:p w14:paraId="58C2A7DB" w14:textId="5CD67A8A" w:rsidR="00F03DA1" w:rsidRPr="005A252D" w:rsidRDefault="009D758E" w:rsidP="00386671">
            <w:pPr>
              <w:pStyle w:val="af3"/>
              <w:numPr>
                <w:ilvl w:val="0"/>
                <w:numId w:val="20"/>
              </w:numPr>
              <w:adjustRightInd w:val="0"/>
              <w:snapToGrid w:val="0"/>
              <w:spacing w:afterLines="50" w:after="180"/>
              <w:ind w:leftChars="0"/>
              <w:rPr>
                <w:rFonts w:hAnsi="Meiryo UI"/>
                <w:color w:val="538135" w:themeColor="accent6" w:themeShade="BF"/>
              </w:rPr>
            </w:pPr>
            <w:r w:rsidRPr="005A252D">
              <w:rPr>
                <w:rFonts w:hAnsi="Meiryo UI" w:hint="eastAsia"/>
                <w:color w:val="538135" w:themeColor="accent6" w:themeShade="BF"/>
              </w:rPr>
              <w:t>重要業務の追加に</w:t>
            </w:r>
            <w:r w:rsidR="00486C35">
              <w:rPr>
                <w:rFonts w:hAnsi="Meiryo UI" w:hint="eastAsia"/>
                <w:color w:val="538135" w:themeColor="accent6" w:themeShade="BF"/>
              </w:rPr>
              <w:t>当たって</w:t>
            </w:r>
            <w:r w:rsidRPr="005A252D">
              <w:rPr>
                <w:rFonts w:hAnsi="Meiryo UI" w:hint="eastAsia"/>
                <w:color w:val="538135" w:themeColor="accent6" w:themeShade="BF"/>
              </w:rPr>
              <w:t>は、以下の</w:t>
            </w:r>
            <w:r w:rsidR="00D254D2">
              <w:rPr>
                <w:rFonts w:hAnsi="Meiryo UI" w:hint="eastAsia"/>
                <w:color w:val="538135" w:themeColor="accent6" w:themeShade="BF"/>
              </w:rPr>
              <w:t>項目</w:t>
            </w:r>
            <w:r w:rsidR="00873E7E">
              <w:rPr>
                <w:rFonts w:hAnsi="Meiryo UI" w:hint="eastAsia"/>
                <w:color w:val="538135" w:themeColor="accent6" w:themeShade="BF"/>
              </w:rPr>
              <w:t>を考慮して</w:t>
            </w:r>
            <w:r w:rsidR="0024174B">
              <w:rPr>
                <w:rFonts w:hAnsi="Meiryo UI" w:hint="eastAsia"/>
                <w:color w:val="538135" w:themeColor="accent6" w:themeShade="BF"/>
              </w:rPr>
              <w:t>、</w:t>
            </w:r>
            <w:r w:rsidR="00D254D2">
              <w:rPr>
                <w:rFonts w:hAnsi="Meiryo UI" w:hint="eastAsia"/>
                <w:color w:val="538135" w:themeColor="accent6" w:themeShade="BF"/>
              </w:rPr>
              <w:t>著しく</w:t>
            </w:r>
            <w:r w:rsidRPr="005A252D">
              <w:rPr>
                <w:rFonts w:hAnsi="Meiryo UI" w:hint="eastAsia"/>
                <w:color w:val="538135" w:themeColor="accent6" w:themeShade="BF"/>
              </w:rPr>
              <w:t>影響</w:t>
            </w:r>
            <w:r w:rsidR="00D254D2">
              <w:rPr>
                <w:rFonts w:hAnsi="Meiryo UI" w:hint="eastAsia"/>
                <w:color w:val="538135" w:themeColor="accent6" w:themeShade="BF"/>
              </w:rPr>
              <w:t>が大きいと</w:t>
            </w:r>
            <w:r w:rsidRPr="005A252D">
              <w:rPr>
                <w:rFonts w:hAnsi="Meiryo UI" w:hint="eastAsia"/>
                <w:color w:val="538135" w:themeColor="accent6" w:themeShade="BF"/>
              </w:rPr>
              <w:t>判断</w:t>
            </w:r>
            <w:r w:rsidR="005B226D">
              <w:rPr>
                <w:rFonts w:hAnsi="Meiryo UI" w:hint="eastAsia"/>
                <w:color w:val="538135" w:themeColor="accent6" w:themeShade="BF"/>
              </w:rPr>
              <w:t>される業務を選定</w:t>
            </w:r>
            <w:r w:rsidRPr="005A252D">
              <w:rPr>
                <w:rFonts w:hAnsi="Meiryo UI" w:hint="eastAsia"/>
                <w:color w:val="538135" w:themeColor="accent6" w:themeShade="BF"/>
              </w:rPr>
              <w:t>してください。</w:t>
            </w:r>
          </w:p>
          <w:p w14:paraId="763D6FE9" w14:textId="5BAA1304" w:rsidR="009D758E" w:rsidRPr="005A252D" w:rsidRDefault="009D758E" w:rsidP="001C7DCE">
            <w:pPr>
              <w:pStyle w:val="af3"/>
              <w:numPr>
                <w:ilvl w:val="1"/>
                <w:numId w:val="20"/>
              </w:numPr>
              <w:adjustRightInd w:val="0"/>
              <w:snapToGrid w:val="0"/>
              <w:ind w:leftChars="0"/>
              <w:rPr>
                <w:rFonts w:hAnsi="Meiryo UI"/>
                <w:color w:val="538135" w:themeColor="accent6" w:themeShade="BF"/>
              </w:rPr>
            </w:pPr>
            <w:r w:rsidRPr="005A252D">
              <w:rPr>
                <w:rFonts w:hAnsi="Meiryo UI" w:hint="eastAsia"/>
                <w:color w:val="538135" w:themeColor="accent6" w:themeShade="BF"/>
              </w:rPr>
              <w:t>売上・利益の損失</w:t>
            </w:r>
          </w:p>
          <w:p w14:paraId="26A86861" w14:textId="04881188" w:rsidR="009D758E" w:rsidRPr="005A252D" w:rsidRDefault="009D758E" w:rsidP="001C7DCE">
            <w:pPr>
              <w:pStyle w:val="af3"/>
              <w:numPr>
                <w:ilvl w:val="1"/>
                <w:numId w:val="20"/>
              </w:numPr>
              <w:adjustRightInd w:val="0"/>
              <w:snapToGrid w:val="0"/>
              <w:ind w:leftChars="0"/>
              <w:rPr>
                <w:rFonts w:hAnsi="Meiryo UI"/>
                <w:color w:val="538135" w:themeColor="accent6" w:themeShade="BF"/>
              </w:rPr>
            </w:pPr>
            <w:r w:rsidRPr="005A252D">
              <w:rPr>
                <w:rFonts w:hAnsi="Meiryo UI" w:hint="eastAsia"/>
                <w:color w:val="538135" w:themeColor="accent6" w:themeShade="BF"/>
              </w:rPr>
              <w:t>市場シェアの喪失</w:t>
            </w:r>
          </w:p>
          <w:p w14:paraId="731546AD" w14:textId="7C4236B8" w:rsidR="009D758E" w:rsidRPr="005A252D" w:rsidRDefault="009D758E" w:rsidP="001C7DCE">
            <w:pPr>
              <w:pStyle w:val="af3"/>
              <w:numPr>
                <w:ilvl w:val="1"/>
                <w:numId w:val="20"/>
              </w:numPr>
              <w:adjustRightInd w:val="0"/>
              <w:snapToGrid w:val="0"/>
              <w:ind w:leftChars="0"/>
              <w:rPr>
                <w:rFonts w:hAnsi="Meiryo UI"/>
                <w:color w:val="538135" w:themeColor="accent6" w:themeShade="BF"/>
              </w:rPr>
            </w:pPr>
            <w:r w:rsidRPr="005A252D">
              <w:rPr>
                <w:rFonts w:hAnsi="Meiryo UI" w:hint="eastAsia"/>
                <w:color w:val="538135" w:themeColor="accent6" w:themeShade="BF"/>
              </w:rPr>
              <w:t>信用低下</w:t>
            </w:r>
          </w:p>
          <w:p w14:paraId="133A3BC4" w14:textId="6AE77006" w:rsidR="009D758E" w:rsidRPr="005A252D" w:rsidRDefault="009D758E" w:rsidP="001C7DCE">
            <w:pPr>
              <w:pStyle w:val="af3"/>
              <w:numPr>
                <w:ilvl w:val="1"/>
                <w:numId w:val="20"/>
              </w:numPr>
              <w:adjustRightInd w:val="0"/>
              <w:snapToGrid w:val="0"/>
              <w:ind w:leftChars="0"/>
              <w:rPr>
                <w:rFonts w:hAnsi="Meiryo UI"/>
                <w:color w:val="538135" w:themeColor="accent6" w:themeShade="BF"/>
              </w:rPr>
            </w:pPr>
            <w:r w:rsidRPr="005A252D">
              <w:rPr>
                <w:rFonts w:hAnsi="Meiryo UI" w:hint="eastAsia"/>
                <w:color w:val="538135" w:themeColor="accent6" w:themeShade="BF"/>
              </w:rPr>
              <w:t>雇用維持への影響</w:t>
            </w:r>
          </w:p>
          <w:p w14:paraId="4BC185F9" w14:textId="2DBFF0DC" w:rsidR="009D758E" w:rsidRPr="005A252D" w:rsidRDefault="009D758E" w:rsidP="001C7DCE">
            <w:pPr>
              <w:pStyle w:val="af3"/>
              <w:numPr>
                <w:ilvl w:val="1"/>
                <w:numId w:val="20"/>
              </w:numPr>
              <w:adjustRightInd w:val="0"/>
              <w:snapToGrid w:val="0"/>
              <w:ind w:leftChars="0"/>
              <w:rPr>
                <w:rFonts w:hAnsi="Meiryo UI"/>
                <w:color w:val="538135" w:themeColor="accent6" w:themeShade="BF"/>
              </w:rPr>
            </w:pPr>
            <w:r w:rsidRPr="005A252D">
              <w:rPr>
                <w:rFonts w:hAnsi="Meiryo UI" w:hint="eastAsia"/>
                <w:color w:val="538135" w:themeColor="accent6" w:themeShade="BF"/>
              </w:rPr>
              <w:t>環境破壊・汚染の発生</w:t>
            </w:r>
          </w:p>
          <w:p w14:paraId="3EAE73FF" w14:textId="3F1181C5" w:rsidR="00F03DA1" w:rsidRPr="00B943FC" w:rsidRDefault="00F03DA1" w:rsidP="001C7DCE">
            <w:pPr>
              <w:spacing w:beforeLines="50" w:before="180" w:afterLines="50" w:after="180"/>
              <w:jc w:val="right"/>
              <w:rPr>
                <w:rFonts w:ascii="Meiryo UI" w:hAnsi="Meiryo UI"/>
              </w:rPr>
            </w:pPr>
            <w:r w:rsidRPr="00471181">
              <w:rPr>
                <w:rFonts w:ascii="Meiryo UI" w:hAnsi="Meiryo UI" w:hint="eastAsia"/>
              </w:rPr>
              <w:t>※チューンアップができたら、</w:t>
            </w:r>
            <w:r w:rsidR="00982AC5">
              <w:rPr>
                <w:rFonts w:ascii="Meiryo UI" w:hAnsi="Meiryo UI" w:hint="eastAsia"/>
              </w:rPr>
              <w:t>この枠と文章を</w:t>
            </w:r>
            <w:r w:rsidRPr="00471181">
              <w:rPr>
                <w:rFonts w:ascii="Meiryo UI" w:hAnsi="Meiryo UI" w:hint="eastAsia"/>
              </w:rPr>
              <w:t>マニュアルから削除してください。</w:t>
            </w:r>
          </w:p>
        </w:tc>
        <w:tc>
          <w:tcPr>
            <w:tcW w:w="273" w:type="dxa"/>
            <w:shd w:val="clear" w:color="auto" w:fill="F0EFCF"/>
          </w:tcPr>
          <w:p w14:paraId="45A4C5A5" w14:textId="77777777" w:rsidR="00F03DA1" w:rsidRDefault="00F03DA1" w:rsidP="009D758E"/>
        </w:tc>
      </w:tr>
    </w:tbl>
    <w:p w14:paraId="62CA2454" w14:textId="03E9C969" w:rsidR="009E7425" w:rsidRPr="00A27E19" w:rsidRDefault="009E7425" w:rsidP="009E7425"/>
    <w:p w14:paraId="7FE08DF1" w14:textId="40FE5785" w:rsidR="009E7425" w:rsidRDefault="009E7425" w:rsidP="009E7425">
      <w:pPr>
        <w:pStyle w:val="2"/>
      </w:pPr>
      <w:bookmarkStart w:id="17" w:name="_Toc68075509"/>
      <w:r w:rsidRPr="003D70F8">
        <w:rPr>
          <w:rFonts w:hint="eastAsia"/>
        </w:rPr>
        <w:t>［</w:t>
      </w:r>
      <w:r>
        <w:rPr>
          <w:rFonts w:hint="eastAsia"/>
        </w:rPr>
        <w:t>３</w:t>
      </w:r>
      <w:r w:rsidRPr="003D70F8">
        <w:rPr>
          <w:rFonts w:hint="eastAsia"/>
        </w:rPr>
        <w:t>］</w:t>
      </w:r>
      <w:r>
        <w:rPr>
          <w:rFonts w:hint="eastAsia"/>
        </w:rPr>
        <w:t>重要業務の手順</w:t>
      </w:r>
      <w:bookmarkEnd w:id="17"/>
    </w:p>
    <w:p w14:paraId="6BFE2140" w14:textId="77777777" w:rsidR="00E91B61" w:rsidRDefault="00E91B61" w:rsidP="00926A4B"/>
    <w:p w14:paraId="422AD40D" w14:textId="40350E10" w:rsidR="00F5078A" w:rsidRDefault="00F5078A" w:rsidP="00F5078A">
      <w:pPr>
        <w:pStyle w:val="aff7"/>
        <w:ind w:right="155"/>
      </w:pPr>
      <w:r w:rsidRPr="00243ABD">
        <w:rPr>
          <w:rFonts w:hint="eastAsia"/>
        </w:rPr>
        <w:t>◉</w:t>
      </w:r>
      <w:r>
        <w:rPr>
          <w:rFonts w:hint="eastAsia"/>
        </w:rPr>
        <w:t>受託車対応</w:t>
      </w:r>
    </w:p>
    <w:p w14:paraId="376B7672" w14:textId="4A177713" w:rsidR="00F5078A" w:rsidRDefault="00F5078A" w:rsidP="009E7425"/>
    <w:tbl>
      <w:tblPr>
        <w:tblW w:w="9356" w:type="dxa"/>
        <w:tblBorders>
          <w:top w:val="single" w:sz="12" w:space="0" w:color="0070C0"/>
          <w:bottom w:val="single" w:sz="8" w:space="0" w:color="0070C0"/>
        </w:tblBorders>
        <w:tblCellMar>
          <w:top w:w="85" w:type="dxa"/>
          <w:left w:w="85" w:type="dxa"/>
          <w:bottom w:w="85" w:type="dxa"/>
          <w:right w:w="113" w:type="dxa"/>
        </w:tblCellMar>
        <w:tblLook w:val="01E0" w:firstRow="1" w:lastRow="1" w:firstColumn="1" w:lastColumn="1" w:noHBand="0" w:noVBand="0"/>
      </w:tblPr>
      <w:tblGrid>
        <w:gridCol w:w="2685"/>
        <w:gridCol w:w="2277"/>
        <w:gridCol w:w="4394"/>
      </w:tblGrid>
      <w:tr w:rsidR="009E7425" w:rsidRPr="00513ECF" w14:paraId="3E961B07" w14:textId="77777777" w:rsidTr="00AD60AD">
        <w:trPr>
          <w:trHeight w:val="283"/>
          <w:tblHeader/>
        </w:trPr>
        <w:tc>
          <w:tcPr>
            <w:tcW w:w="2685" w:type="dxa"/>
            <w:tcBorders>
              <w:top w:val="single" w:sz="12" w:space="0" w:color="ED2801"/>
              <w:bottom w:val="single" w:sz="8" w:space="0" w:color="ED2801"/>
              <w:right w:val="single" w:sz="8" w:space="0" w:color="BFBFBF" w:themeColor="background1" w:themeShade="BF"/>
            </w:tcBorders>
            <w:shd w:val="clear" w:color="auto" w:fill="auto"/>
          </w:tcPr>
          <w:p w14:paraId="32A91EF0" w14:textId="7E7859A8" w:rsidR="009E7425" w:rsidRPr="00E61F4D" w:rsidRDefault="00F5078A" w:rsidP="00484B15">
            <w:pPr>
              <w:adjustRightInd w:val="0"/>
              <w:snapToGrid w:val="0"/>
              <w:spacing w:line="260" w:lineRule="exact"/>
              <w:jc w:val="center"/>
              <w:rPr>
                <w:rFonts w:ascii="Meiryo UI" w:hAnsi="Meiryo UI" w:cs="Meiryo UI"/>
                <w:b/>
                <w:bCs/>
              </w:rPr>
            </w:pPr>
            <w:r>
              <w:rPr>
                <w:rFonts w:ascii="Meiryo UI" w:hAnsi="Meiryo UI" w:cs="Meiryo UI" w:hint="eastAsia"/>
                <w:b/>
                <w:bCs/>
              </w:rPr>
              <w:t>手順</w:t>
            </w:r>
          </w:p>
        </w:tc>
        <w:tc>
          <w:tcPr>
            <w:tcW w:w="2277" w:type="dxa"/>
            <w:tcBorders>
              <w:top w:val="single" w:sz="12" w:space="0" w:color="ED2801"/>
              <w:left w:val="single" w:sz="8" w:space="0" w:color="BFBFBF" w:themeColor="background1" w:themeShade="BF"/>
              <w:bottom w:val="single" w:sz="8" w:space="0" w:color="ED2801"/>
              <w:right w:val="single" w:sz="8" w:space="0" w:color="BFBFBF" w:themeColor="background1" w:themeShade="BF"/>
            </w:tcBorders>
            <w:shd w:val="clear" w:color="auto" w:fill="auto"/>
          </w:tcPr>
          <w:p w14:paraId="1CCDE76F" w14:textId="5FCF5A80" w:rsidR="009E7425" w:rsidRPr="00E61F4D" w:rsidRDefault="005844B5" w:rsidP="00484B15">
            <w:pPr>
              <w:adjustRightInd w:val="0"/>
              <w:snapToGrid w:val="0"/>
              <w:spacing w:line="260" w:lineRule="exact"/>
              <w:jc w:val="center"/>
              <w:rPr>
                <w:rFonts w:ascii="Meiryo UI" w:hAnsi="Meiryo UI" w:cs="Meiryo UI"/>
                <w:b/>
                <w:bCs/>
              </w:rPr>
            </w:pPr>
            <w:r w:rsidRPr="00553392">
              <w:rPr>
                <w:rFonts w:ascii="Meiryo UI" w:hAnsi="Meiryo UI" w:cs="Meiryo UI" w:hint="eastAsia"/>
                <w:b/>
                <w:bCs/>
                <w:color w:val="538135" w:themeColor="accent6" w:themeShade="BF"/>
              </w:rPr>
              <w:t>担当</w:t>
            </w:r>
          </w:p>
        </w:tc>
        <w:tc>
          <w:tcPr>
            <w:tcW w:w="4394" w:type="dxa"/>
            <w:tcBorders>
              <w:top w:val="single" w:sz="12" w:space="0" w:color="ED2801"/>
              <w:left w:val="single" w:sz="8" w:space="0" w:color="BFBFBF" w:themeColor="background1" w:themeShade="BF"/>
              <w:bottom w:val="single" w:sz="8" w:space="0" w:color="ED2801"/>
            </w:tcBorders>
            <w:shd w:val="clear" w:color="auto" w:fill="auto"/>
          </w:tcPr>
          <w:p w14:paraId="1D14B5FB" w14:textId="5370788F" w:rsidR="009E7425" w:rsidRPr="001F56C9" w:rsidRDefault="009E7425" w:rsidP="00484B15">
            <w:pPr>
              <w:adjustRightInd w:val="0"/>
              <w:snapToGrid w:val="0"/>
              <w:spacing w:line="260" w:lineRule="exact"/>
              <w:jc w:val="center"/>
              <w:rPr>
                <w:rFonts w:ascii="Meiryo UI" w:hAnsi="Meiryo UI" w:cs="Meiryo UI"/>
                <w:b/>
                <w:color w:val="000000"/>
                <w:sz w:val="18"/>
                <w:szCs w:val="21"/>
              </w:rPr>
            </w:pPr>
            <w:r>
              <w:rPr>
                <w:rFonts w:ascii="Meiryo UI" w:hAnsi="Meiryo UI" w:hint="eastAsia"/>
                <w:b/>
                <w:szCs w:val="20"/>
              </w:rPr>
              <w:t>実施</w:t>
            </w:r>
            <w:r w:rsidRPr="001F56C9">
              <w:rPr>
                <w:rFonts w:ascii="Meiryo UI" w:hAnsi="Meiryo UI" w:hint="eastAsia"/>
                <w:b/>
                <w:szCs w:val="20"/>
              </w:rPr>
              <w:t>内容</w:t>
            </w:r>
          </w:p>
        </w:tc>
      </w:tr>
      <w:tr w:rsidR="009E7425" w:rsidRPr="001F56C9" w14:paraId="57DA36A8" w14:textId="77777777" w:rsidTr="009E7425">
        <w:trPr>
          <w:trHeight w:val="407"/>
        </w:trPr>
        <w:tc>
          <w:tcPr>
            <w:tcW w:w="2685" w:type="dxa"/>
            <w:tcBorders>
              <w:top w:val="single" w:sz="8" w:space="0" w:color="ED2801"/>
              <w:bottom w:val="single" w:sz="8" w:space="0" w:color="BFBFBF" w:themeColor="background1" w:themeShade="BF"/>
              <w:right w:val="single" w:sz="8" w:space="0" w:color="BFBFBF" w:themeColor="background1" w:themeShade="BF"/>
            </w:tcBorders>
            <w:shd w:val="clear" w:color="auto" w:fill="auto"/>
          </w:tcPr>
          <w:p w14:paraId="1F97A1E7" w14:textId="29ACE759" w:rsidR="009E7425" w:rsidRPr="00553392" w:rsidRDefault="00553392" w:rsidP="00AA3EA0">
            <w:pPr>
              <w:pStyle w:val="af3"/>
              <w:numPr>
                <w:ilvl w:val="0"/>
                <w:numId w:val="30"/>
              </w:numPr>
              <w:adjustRightInd w:val="0"/>
              <w:snapToGrid w:val="0"/>
              <w:spacing w:line="300" w:lineRule="exact"/>
              <w:ind w:leftChars="0"/>
              <w:jc w:val="left"/>
              <w:rPr>
                <w:rFonts w:hAnsi="Meiryo UI" w:cs="Meiryo UI"/>
              </w:rPr>
            </w:pPr>
            <w:r w:rsidRPr="00553392">
              <w:rPr>
                <w:rFonts w:hAnsi="Meiryo UI" w:cs="Meiryo UI" w:hint="eastAsia"/>
                <w:b/>
                <w:color w:val="C00000"/>
              </w:rPr>
              <w:t>【台風の到来が</w:t>
            </w:r>
            <w:r w:rsidR="0067579B">
              <w:rPr>
                <w:rFonts w:hAnsi="Meiryo UI" w:cs="Meiryo UI" w:hint="eastAsia"/>
                <w:b/>
                <w:color w:val="C00000"/>
              </w:rPr>
              <w:t>予報された</w:t>
            </w:r>
            <w:r w:rsidRPr="00553392">
              <w:rPr>
                <w:rFonts w:hAnsi="Meiryo UI" w:cs="Meiryo UI" w:hint="eastAsia"/>
                <w:b/>
                <w:color w:val="C00000"/>
              </w:rPr>
              <w:t>場合】</w:t>
            </w:r>
            <w:r>
              <w:rPr>
                <w:rFonts w:hAnsi="Meiryo UI" w:cs="Meiryo UI" w:hint="eastAsia"/>
              </w:rPr>
              <w:t>受託車の返却</w:t>
            </w:r>
          </w:p>
        </w:tc>
        <w:tc>
          <w:tcPr>
            <w:tcW w:w="2277" w:type="dxa"/>
            <w:tcBorders>
              <w:top w:val="single" w:sz="8" w:space="0" w:color="ED280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4037AC0B" w14:textId="77777777" w:rsidR="009E7425" w:rsidRPr="001F56C9" w:rsidRDefault="009E7425" w:rsidP="00AA3EA0">
            <w:pPr>
              <w:adjustRightInd w:val="0"/>
              <w:snapToGrid w:val="0"/>
              <w:spacing w:line="300" w:lineRule="exact"/>
              <w:jc w:val="left"/>
              <w:rPr>
                <w:rFonts w:ascii="Meiryo UI" w:hAnsi="Meiryo UI" w:cs="Meiryo UI"/>
              </w:rPr>
            </w:pPr>
          </w:p>
        </w:tc>
        <w:tc>
          <w:tcPr>
            <w:tcW w:w="4394" w:type="dxa"/>
            <w:tcBorders>
              <w:top w:val="single" w:sz="8" w:space="0" w:color="ED2801"/>
              <w:left w:val="single" w:sz="8" w:space="0" w:color="BFBFBF" w:themeColor="background1" w:themeShade="BF"/>
              <w:bottom w:val="single" w:sz="8" w:space="0" w:color="BFBFBF" w:themeColor="background1" w:themeShade="BF"/>
            </w:tcBorders>
            <w:shd w:val="clear" w:color="auto" w:fill="auto"/>
          </w:tcPr>
          <w:p w14:paraId="28C2E50F" w14:textId="273E6C9F" w:rsidR="00553392" w:rsidRPr="001F56C9" w:rsidRDefault="0067579B" w:rsidP="00AA3EA0">
            <w:pPr>
              <w:pStyle w:val="af3"/>
              <w:numPr>
                <w:ilvl w:val="0"/>
                <w:numId w:val="21"/>
              </w:numPr>
              <w:adjustRightInd w:val="0"/>
              <w:snapToGrid w:val="0"/>
              <w:ind w:leftChars="0"/>
            </w:pPr>
            <w:r w:rsidRPr="00EE24A7">
              <w:rPr>
                <w:rFonts w:hint="eastAsia"/>
                <w:b/>
              </w:rPr>
              <w:t>防災情報が伝える</w:t>
            </w:r>
            <w:r w:rsidR="00553392" w:rsidRPr="00EE24A7">
              <w:rPr>
                <w:rFonts w:hint="eastAsia"/>
                <w:b/>
              </w:rPr>
              <w:t>台風到来</w:t>
            </w:r>
            <w:r w:rsidR="001D03DC">
              <w:rPr>
                <w:rFonts w:hint="eastAsia"/>
                <w:b/>
              </w:rPr>
              <w:t>日から</w:t>
            </w:r>
            <w:r w:rsidR="00553392" w:rsidRPr="00EE24A7">
              <w:rPr>
                <w:rFonts w:hint="eastAsia"/>
                <w:b/>
              </w:rPr>
              <w:t>1日以上の余裕を</w:t>
            </w:r>
            <w:r w:rsidR="00347073">
              <w:rPr>
                <w:rFonts w:hint="eastAsia"/>
                <w:b/>
              </w:rPr>
              <w:t>もって</w:t>
            </w:r>
            <w:r w:rsidR="00553392">
              <w:rPr>
                <w:rFonts w:hint="eastAsia"/>
              </w:rPr>
              <w:t>、お客さま</w:t>
            </w:r>
            <w:r w:rsidR="00BB488E">
              <w:rPr>
                <w:rFonts w:hint="eastAsia"/>
              </w:rPr>
              <w:t>の</w:t>
            </w:r>
            <w:r w:rsidR="006B0634">
              <w:rPr>
                <w:rFonts w:hint="eastAsia"/>
              </w:rPr>
              <w:t>了承をもらって</w:t>
            </w:r>
            <w:r>
              <w:rPr>
                <w:rFonts w:hint="eastAsia"/>
              </w:rPr>
              <w:t>車両を返却する。</w:t>
            </w:r>
          </w:p>
        </w:tc>
      </w:tr>
      <w:tr w:rsidR="009E7425" w:rsidRPr="001F56C9" w14:paraId="30AA59C5" w14:textId="77777777" w:rsidTr="009E7425">
        <w:trPr>
          <w:trHeight w:val="283"/>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96FAC70" w14:textId="173BA34A" w:rsidR="009E7425" w:rsidRPr="0067579B" w:rsidRDefault="0067579B" w:rsidP="00AA3EA0">
            <w:pPr>
              <w:pStyle w:val="af3"/>
              <w:numPr>
                <w:ilvl w:val="0"/>
                <w:numId w:val="30"/>
              </w:numPr>
              <w:adjustRightInd w:val="0"/>
              <w:snapToGrid w:val="0"/>
              <w:spacing w:line="300" w:lineRule="exact"/>
              <w:ind w:leftChars="0"/>
              <w:jc w:val="left"/>
              <w:rPr>
                <w:rFonts w:hAnsi="Meiryo UI" w:cs="Meiryo UI"/>
                <w:szCs w:val="21"/>
              </w:rPr>
            </w:pPr>
            <w:r w:rsidRPr="0067579B">
              <w:rPr>
                <w:rFonts w:hAnsi="Meiryo UI" w:cs="Meiryo UI" w:hint="eastAsia"/>
                <w:b/>
                <w:color w:val="C00000"/>
                <w:szCs w:val="21"/>
              </w:rPr>
              <w:t>【台風による洪水が予報された場合】</w:t>
            </w:r>
            <w:r>
              <w:rPr>
                <w:rFonts w:hAnsi="Meiryo UI" w:cs="Meiryo UI" w:hint="eastAsia"/>
                <w:szCs w:val="21"/>
              </w:rPr>
              <w:t>受託車の高台移動</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F6C3F9E" w14:textId="77777777" w:rsidR="009E7425" w:rsidRPr="001F56C9" w:rsidRDefault="009E7425" w:rsidP="00AA3EA0">
            <w:pPr>
              <w:adjustRightInd w:val="0"/>
              <w:snapToGrid w:val="0"/>
              <w:spacing w:line="300" w:lineRule="exact"/>
              <w:jc w:val="left"/>
              <w:rPr>
                <w:rFonts w:ascii="Meiryo UI" w:hAnsi="Meiryo UI" w:cs="Meiryo UI"/>
                <w:szCs w:val="21"/>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2F7A8224" w14:textId="10D9D6C5" w:rsidR="00B01E4A" w:rsidRDefault="0067579B" w:rsidP="00AA3EA0">
            <w:pPr>
              <w:pStyle w:val="105pt"/>
              <w:adjustRightInd w:val="0"/>
              <w:snapToGrid w:val="0"/>
            </w:pPr>
            <w:r w:rsidRPr="00EE24A7">
              <w:rPr>
                <w:rFonts w:hint="eastAsia"/>
                <w:b/>
              </w:rPr>
              <w:t>防災情報が伝える台風到来</w:t>
            </w:r>
            <w:r w:rsidR="001D03DC">
              <w:rPr>
                <w:rFonts w:hint="eastAsia"/>
                <w:b/>
              </w:rPr>
              <w:t>日から</w:t>
            </w:r>
            <w:r w:rsidRPr="00EE24A7">
              <w:rPr>
                <w:rFonts w:hint="eastAsia"/>
                <w:b/>
              </w:rPr>
              <w:t>1日以上の余裕を</w:t>
            </w:r>
            <w:r w:rsidR="00347073">
              <w:rPr>
                <w:rFonts w:hint="eastAsia"/>
                <w:b/>
              </w:rPr>
              <w:t>もって</w:t>
            </w:r>
            <w:r>
              <w:rPr>
                <w:rFonts w:hint="eastAsia"/>
              </w:rPr>
              <w:t>、可能であれば車両を高台に移動する。</w:t>
            </w:r>
          </w:p>
          <w:p w14:paraId="6259EC5C" w14:textId="77777777" w:rsidR="00AA3EA0" w:rsidRDefault="00AA3EA0" w:rsidP="00AA3EA0">
            <w:pPr>
              <w:pStyle w:val="105pt"/>
              <w:numPr>
                <w:ilvl w:val="0"/>
                <w:numId w:val="0"/>
              </w:numPr>
              <w:adjustRightInd w:val="0"/>
              <w:snapToGrid w:val="0"/>
              <w:ind w:left="420"/>
            </w:pPr>
          </w:p>
          <w:p w14:paraId="4114A643" w14:textId="45EC22E3" w:rsidR="00B01E4A" w:rsidRDefault="00B01E4A" w:rsidP="00AA3EA0">
            <w:pPr>
              <w:pStyle w:val="105pt"/>
              <w:numPr>
                <w:ilvl w:val="0"/>
                <w:numId w:val="0"/>
              </w:numPr>
              <w:adjustRightInd w:val="0"/>
              <w:snapToGrid w:val="0"/>
              <w:ind w:left="420" w:hanging="420"/>
              <w:rPr>
                <w:b/>
                <w:color w:val="C00000"/>
              </w:rPr>
            </w:pPr>
            <w:r w:rsidRPr="00B01E4A">
              <w:rPr>
                <w:rFonts w:hint="eastAsia"/>
                <w:b/>
                <w:color w:val="C00000"/>
              </w:rPr>
              <w:t>※津波の際は車両移動は無用！人の避難</w:t>
            </w:r>
            <w:r w:rsidR="001C1768">
              <w:rPr>
                <w:rFonts w:hint="eastAsia"/>
                <w:b/>
                <w:color w:val="C00000"/>
              </w:rPr>
              <w:t>を</w:t>
            </w:r>
            <w:r w:rsidRPr="00B01E4A">
              <w:rPr>
                <w:rFonts w:hint="eastAsia"/>
                <w:b/>
                <w:color w:val="C00000"/>
              </w:rPr>
              <w:t>！</w:t>
            </w:r>
          </w:p>
          <w:p w14:paraId="43125096" w14:textId="172D3CE4" w:rsidR="0067579B" w:rsidRPr="00B01E4A" w:rsidRDefault="00B01E4A" w:rsidP="00AA3EA0">
            <w:pPr>
              <w:pStyle w:val="105pt"/>
              <w:numPr>
                <w:ilvl w:val="0"/>
                <w:numId w:val="0"/>
              </w:numPr>
              <w:adjustRightInd w:val="0"/>
              <w:snapToGrid w:val="0"/>
              <w:ind w:left="420" w:hanging="420"/>
            </w:pPr>
            <w:r>
              <w:rPr>
                <w:rFonts w:hint="eastAsia"/>
                <w:b/>
              </w:rPr>
              <w:t>※</w:t>
            </w:r>
            <w:r w:rsidRPr="00B01E4A">
              <w:rPr>
                <w:rFonts w:hint="eastAsia"/>
                <w:b/>
              </w:rPr>
              <w:t>あらかじめ高台に駐車</w:t>
            </w:r>
            <w:r w:rsidR="00684C34">
              <w:rPr>
                <w:rFonts w:hint="eastAsia"/>
                <w:b/>
              </w:rPr>
              <w:t>スペース</w:t>
            </w:r>
            <w:r w:rsidRPr="00B01E4A">
              <w:rPr>
                <w:rFonts w:hint="eastAsia"/>
                <w:b/>
              </w:rPr>
              <w:t>を</w:t>
            </w:r>
            <w:r>
              <w:rPr>
                <w:rFonts w:hint="eastAsia"/>
                <w:b/>
              </w:rPr>
              <w:t>確保しておく。</w:t>
            </w:r>
          </w:p>
        </w:tc>
      </w:tr>
      <w:tr w:rsidR="009E7425" w:rsidRPr="001F56C9" w14:paraId="733C69E3" w14:textId="77777777" w:rsidTr="009E7425">
        <w:trPr>
          <w:trHeight w:val="406"/>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24294CA" w14:textId="5D200B36" w:rsidR="009E7425" w:rsidRPr="00B01E4A" w:rsidRDefault="00553392" w:rsidP="00AA3EA0">
            <w:pPr>
              <w:pStyle w:val="af3"/>
              <w:numPr>
                <w:ilvl w:val="0"/>
                <w:numId w:val="30"/>
              </w:numPr>
              <w:adjustRightInd w:val="0"/>
              <w:snapToGrid w:val="0"/>
              <w:spacing w:line="300" w:lineRule="exact"/>
              <w:ind w:leftChars="0"/>
              <w:jc w:val="left"/>
              <w:rPr>
                <w:rFonts w:hAnsi="Meiryo UI" w:cs="Meiryo UI"/>
              </w:rPr>
            </w:pPr>
            <w:r w:rsidRPr="00B01E4A">
              <w:rPr>
                <w:rFonts w:hAnsi="Meiryo UI" w:cs="Meiryo UI" w:hint="eastAsia"/>
              </w:rPr>
              <w:t>受託車の</w:t>
            </w:r>
            <w:r w:rsidR="00A10ECB">
              <w:rPr>
                <w:rFonts w:hAnsi="Meiryo UI" w:cs="Meiryo UI" w:hint="eastAsia"/>
              </w:rPr>
              <w:t>被害</w:t>
            </w:r>
            <w:r w:rsidRPr="00B01E4A">
              <w:rPr>
                <w:rFonts w:hAnsi="Meiryo UI" w:cs="Meiryo UI" w:hint="eastAsia"/>
              </w:rPr>
              <w:t>状況確認</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28B2796" w14:textId="77777777" w:rsidR="009E7425" w:rsidRPr="001F56C9" w:rsidRDefault="009E7425" w:rsidP="00AA3EA0">
            <w:pPr>
              <w:adjustRightInd w:val="0"/>
              <w:snapToGrid w:val="0"/>
              <w:spacing w:line="300" w:lineRule="exact"/>
              <w:jc w:val="left"/>
              <w:rPr>
                <w:rFonts w:ascii="Meiryo UI" w:hAnsi="Meiryo UI" w:cs="Meiryo UI"/>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72D22C0E" w14:textId="77777777" w:rsidR="00553392" w:rsidRDefault="00553392" w:rsidP="00AA3EA0">
            <w:pPr>
              <w:pStyle w:val="af3"/>
              <w:numPr>
                <w:ilvl w:val="0"/>
                <w:numId w:val="21"/>
              </w:numPr>
              <w:adjustRightInd w:val="0"/>
              <w:snapToGrid w:val="0"/>
              <w:ind w:leftChars="0"/>
            </w:pPr>
            <w:r>
              <w:rPr>
                <w:rFonts w:hint="eastAsia"/>
              </w:rPr>
              <w:t>車両数と被害の有無を確認する。</w:t>
            </w:r>
          </w:p>
          <w:p w14:paraId="7057CC10" w14:textId="5B15EA81" w:rsidR="009E7425" w:rsidRPr="009C45D6" w:rsidRDefault="00553392" w:rsidP="00AA3EA0">
            <w:pPr>
              <w:pStyle w:val="af3"/>
              <w:numPr>
                <w:ilvl w:val="0"/>
                <w:numId w:val="21"/>
              </w:numPr>
              <w:adjustRightInd w:val="0"/>
              <w:snapToGrid w:val="0"/>
              <w:ind w:leftChars="0"/>
            </w:pPr>
            <w:r>
              <w:rPr>
                <w:rFonts w:hint="eastAsia"/>
              </w:rPr>
              <w:t>外注があれば、被害状況を確認する。</w:t>
            </w:r>
          </w:p>
        </w:tc>
      </w:tr>
      <w:tr w:rsidR="00AD60AD" w:rsidRPr="001F56C9" w14:paraId="2F813897" w14:textId="77777777" w:rsidTr="00997F5F">
        <w:trPr>
          <w:trHeight w:val="406"/>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6012AB1" w14:textId="77777777" w:rsidR="00AD60AD" w:rsidRPr="00B01E4A" w:rsidRDefault="00AD60AD" w:rsidP="00997F5F">
            <w:pPr>
              <w:pStyle w:val="af3"/>
              <w:numPr>
                <w:ilvl w:val="0"/>
                <w:numId w:val="30"/>
              </w:numPr>
              <w:adjustRightInd w:val="0"/>
              <w:snapToGrid w:val="0"/>
              <w:spacing w:line="300" w:lineRule="exact"/>
              <w:ind w:leftChars="0"/>
              <w:jc w:val="left"/>
              <w:rPr>
                <w:rFonts w:hAnsi="Meiryo UI" w:cs="Meiryo UI"/>
              </w:rPr>
            </w:pPr>
            <w:r>
              <w:rPr>
                <w:rFonts w:hAnsi="Meiryo UI" w:cs="Meiryo UI" w:hint="eastAsia"/>
                <w:szCs w:val="21"/>
              </w:rPr>
              <w:t>お客さまへの報告</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5CFB4BA" w14:textId="77777777" w:rsidR="00AD60AD" w:rsidRPr="001F56C9" w:rsidRDefault="00AD60AD" w:rsidP="00997F5F">
            <w:pPr>
              <w:adjustRightInd w:val="0"/>
              <w:snapToGrid w:val="0"/>
              <w:spacing w:line="300" w:lineRule="exact"/>
              <w:jc w:val="left"/>
              <w:rPr>
                <w:rFonts w:ascii="Meiryo UI" w:hAnsi="Meiryo UI" w:cs="Meiryo UI"/>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0C54F0AE" w14:textId="77777777" w:rsidR="00AD60AD" w:rsidRDefault="00AD60AD" w:rsidP="00997F5F">
            <w:pPr>
              <w:pStyle w:val="105pt"/>
              <w:adjustRightInd w:val="0"/>
              <w:snapToGrid w:val="0"/>
            </w:pPr>
            <w:r>
              <w:rPr>
                <w:rFonts w:hint="eastAsia"/>
              </w:rPr>
              <w:t>お客さまに被害の有無を報告する。</w:t>
            </w:r>
          </w:p>
          <w:p w14:paraId="31A20406" w14:textId="77777777" w:rsidR="00AD60AD" w:rsidRDefault="00AD60AD" w:rsidP="00997F5F">
            <w:pPr>
              <w:pStyle w:val="af3"/>
              <w:numPr>
                <w:ilvl w:val="0"/>
                <w:numId w:val="21"/>
              </w:numPr>
              <w:adjustRightInd w:val="0"/>
              <w:snapToGrid w:val="0"/>
              <w:ind w:leftChars="0"/>
            </w:pPr>
            <w:r>
              <w:rPr>
                <w:rFonts w:hint="eastAsia"/>
              </w:rPr>
              <w:t>被害があった場合は、会社としての対処方針を伝える。</w:t>
            </w:r>
          </w:p>
        </w:tc>
      </w:tr>
      <w:tr w:rsidR="00E91B61" w:rsidRPr="008B4856" w14:paraId="2CE91F2A" w14:textId="77777777" w:rsidTr="00E91B61">
        <w:trPr>
          <w:trHeight w:val="283"/>
        </w:trPr>
        <w:tc>
          <w:tcPr>
            <w:tcW w:w="2685" w:type="dxa"/>
            <w:tcBorders>
              <w:top w:val="single" w:sz="8" w:space="0" w:color="BFBFBF" w:themeColor="background1" w:themeShade="BF"/>
              <w:bottom w:val="single" w:sz="8" w:space="0" w:color="ED2801"/>
              <w:right w:val="single" w:sz="8" w:space="0" w:color="BFBFBF" w:themeColor="background1" w:themeShade="BF"/>
            </w:tcBorders>
            <w:shd w:val="clear" w:color="auto" w:fill="auto"/>
          </w:tcPr>
          <w:p w14:paraId="594D74EF" w14:textId="77777777" w:rsidR="00E91B61" w:rsidRPr="00BC709D" w:rsidRDefault="00E91B61" w:rsidP="00E91B61">
            <w:pPr>
              <w:adjustRightInd w:val="0"/>
              <w:snapToGrid w:val="0"/>
              <w:spacing w:line="300" w:lineRule="exact"/>
              <w:rPr>
                <w:rFonts w:ascii="Meiryo UI" w:hAnsi="Meiryo UI" w:cs="Meiryo UI"/>
              </w:rPr>
            </w:pPr>
          </w:p>
        </w:tc>
        <w:tc>
          <w:tcPr>
            <w:tcW w:w="2277" w:type="dxa"/>
            <w:tcBorders>
              <w:top w:val="single" w:sz="8" w:space="0" w:color="BFBFBF" w:themeColor="background1" w:themeShade="BF"/>
              <w:left w:val="single" w:sz="8" w:space="0" w:color="BFBFBF" w:themeColor="background1" w:themeShade="BF"/>
              <w:bottom w:val="single" w:sz="8" w:space="0" w:color="ED2801"/>
              <w:right w:val="single" w:sz="8" w:space="0" w:color="BFBFBF" w:themeColor="background1" w:themeShade="BF"/>
            </w:tcBorders>
            <w:shd w:val="clear" w:color="auto" w:fill="auto"/>
          </w:tcPr>
          <w:p w14:paraId="0B8BCB5F" w14:textId="77777777" w:rsidR="00E91B61" w:rsidRPr="00BC709D" w:rsidRDefault="00E91B61" w:rsidP="00E91B61">
            <w:pPr>
              <w:adjustRightInd w:val="0"/>
              <w:snapToGrid w:val="0"/>
              <w:spacing w:line="300" w:lineRule="exact"/>
              <w:rPr>
                <w:rFonts w:ascii="Meiryo UI" w:hAnsi="Meiryo UI" w:cs="Meiryo UI"/>
              </w:rPr>
            </w:pPr>
          </w:p>
        </w:tc>
        <w:tc>
          <w:tcPr>
            <w:tcW w:w="4394" w:type="dxa"/>
            <w:tcBorders>
              <w:top w:val="single" w:sz="8" w:space="0" w:color="BFBFBF" w:themeColor="background1" w:themeShade="BF"/>
              <w:left w:val="single" w:sz="8" w:space="0" w:color="BFBFBF" w:themeColor="background1" w:themeShade="BF"/>
              <w:bottom w:val="single" w:sz="8" w:space="0" w:color="ED2801"/>
            </w:tcBorders>
            <w:shd w:val="clear" w:color="auto" w:fill="auto"/>
          </w:tcPr>
          <w:p w14:paraId="0D05A720" w14:textId="77777777" w:rsidR="00E91B61" w:rsidRPr="008B4856" w:rsidRDefault="00E91B61" w:rsidP="00E91B61">
            <w:pPr>
              <w:adjustRightInd w:val="0"/>
              <w:snapToGrid w:val="0"/>
              <w:rPr>
                <w:sz w:val="16"/>
                <w:szCs w:val="20"/>
              </w:rPr>
            </w:pPr>
          </w:p>
        </w:tc>
      </w:tr>
    </w:tbl>
    <w:p w14:paraId="65B966E8" w14:textId="53CCB916" w:rsidR="00CD3EAD" w:rsidRDefault="00CD3EAD" w:rsidP="00CD3EAD">
      <w:pPr>
        <w:widowControl/>
        <w:jc w:val="left"/>
      </w:pPr>
    </w:p>
    <w:p w14:paraId="6FE57068" w14:textId="4BEC3D2C" w:rsidR="000F48EB" w:rsidRDefault="000F48EB" w:rsidP="00CD3EAD">
      <w:pPr>
        <w:widowControl/>
        <w:jc w:val="left"/>
        <w:rPr>
          <w:rFonts w:ascii="Meiryo UI" w:hAnsi="Meiryo UI" w:cs="Meiryo UI"/>
          <w:b/>
        </w:rPr>
      </w:pPr>
      <w:r w:rsidRPr="00CD3EAD">
        <w:rPr>
          <w:rFonts w:ascii="Meiryo UI" w:hAnsi="Meiryo UI" w:cs="Meiryo UI" w:hint="eastAsia"/>
          <w:b/>
        </w:rPr>
        <w:t>参考：受託車の賠償について</w:t>
      </w:r>
    </w:p>
    <w:p w14:paraId="40F39727" w14:textId="77777777" w:rsidR="000F48EB" w:rsidRPr="004049EF" w:rsidRDefault="000F48EB" w:rsidP="00CD3EAD">
      <w:pPr>
        <w:widowControl/>
        <w:jc w:val="left"/>
      </w:pPr>
    </w:p>
    <w:tbl>
      <w:tblPr>
        <w:tblStyle w:val="a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CellMar>
          <w:top w:w="85" w:type="dxa"/>
          <w:left w:w="85" w:type="dxa"/>
          <w:bottom w:w="85" w:type="dxa"/>
          <w:right w:w="142" w:type="dxa"/>
        </w:tblCellMar>
        <w:tblLook w:val="04A0" w:firstRow="1" w:lastRow="0" w:firstColumn="1" w:lastColumn="0" w:noHBand="0" w:noVBand="1"/>
      </w:tblPr>
      <w:tblGrid>
        <w:gridCol w:w="279"/>
        <w:gridCol w:w="8080"/>
        <w:gridCol w:w="278"/>
      </w:tblGrid>
      <w:tr w:rsidR="00CD3EAD" w14:paraId="22D3019F" w14:textId="77777777" w:rsidTr="0099554B">
        <w:trPr>
          <w:trHeight w:val="473"/>
        </w:trPr>
        <w:tc>
          <w:tcPr>
            <w:tcW w:w="279" w:type="dxa"/>
          </w:tcPr>
          <w:p w14:paraId="70E33154" w14:textId="77777777" w:rsidR="00CD3EAD" w:rsidRDefault="00CD3EAD" w:rsidP="0099554B">
            <w:pPr>
              <w:widowControl/>
              <w:jc w:val="left"/>
            </w:pPr>
          </w:p>
        </w:tc>
        <w:tc>
          <w:tcPr>
            <w:tcW w:w="8080" w:type="dxa"/>
            <w:tcBorders>
              <w:top w:val="nil"/>
              <w:bottom w:val="nil"/>
            </w:tcBorders>
            <w:vAlign w:val="center"/>
          </w:tcPr>
          <w:p w14:paraId="56E84B5D" w14:textId="2294BC95" w:rsidR="00CD3EAD" w:rsidRPr="00CD3EAD" w:rsidRDefault="00CD3EAD" w:rsidP="00386671">
            <w:pPr>
              <w:pStyle w:val="af3"/>
              <w:widowControl/>
              <w:numPr>
                <w:ilvl w:val="0"/>
                <w:numId w:val="24"/>
              </w:numPr>
              <w:ind w:leftChars="0"/>
            </w:pPr>
            <w:r w:rsidRPr="00CD3EAD">
              <w:rPr>
                <w:rFonts w:hint="eastAsia"/>
              </w:rPr>
              <w:t>民法第644条では、</w:t>
            </w:r>
            <w:r w:rsidRPr="00FC1D7D">
              <w:rPr>
                <w:rFonts w:hint="eastAsia"/>
                <w:b/>
                <w:bCs/>
              </w:rPr>
              <w:t>善管注意義務違反がなければ</w:t>
            </w:r>
            <w:r w:rsidR="00D92EB0" w:rsidRPr="00FC1D7D">
              <w:rPr>
                <w:rFonts w:hint="eastAsia"/>
                <w:b/>
                <w:bCs/>
              </w:rPr>
              <w:t>「</w:t>
            </w:r>
            <w:r w:rsidRPr="00FC1D7D">
              <w:rPr>
                <w:rFonts w:hint="eastAsia"/>
                <w:b/>
                <w:bCs/>
              </w:rPr>
              <w:t>賠償責任なし</w:t>
            </w:r>
            <w:r w:rsidR="00D92EB0" w:rsidRPr="00FC1D7D">
              <w:rPr>
                <w:rFonts w:hint="eastAsia"/>
                <w:b/>
                <w:bCs/>
              </w:rPr>
              <w:t>」</w:t>
            </w:r>
            <w:r w:rsidRPr="00CD3EAD">
              <w:rPr>
                <w:rFonts w:hint="eastAsia"/>
              </w:rPr>
              <w:t>とされている。</w:t>
            </w:r>
          </w:p>
        </w:tc>
        <w:tc>
          <w:tcPr>
            <w:tcW w:w="278" w:type="dxa"/>
          </w:tcPr>
          <w:p w14:paraId="28A025B3" w14:textId="77777777" w:rsidR="00CD3EAD" w:rsidRDefault="00CD3EAD" w:rsidP="0099554B">
            <w:pPr>
              <w:widowControl/>
              <w:jc w:val="left"/>
            </w:pPr>
          </w:p>
        </w:tc>
      </w:tr>
      <w:tr w:rsidR="00CD3EAD" w14:paraId="3796D8D4" w14:textId="77777777" w:rsidTr="0099554B">
        <w:trPr>
          <w:trHeight w:val="493"/>
        </w:trPr>
        <w:tc>
          <w:tcPr>
            <w:tcW w:w="279" w:type="dxa"/>
          </w:tcPr>
          <w:p w14:paraId="13F1F014" w14:textId="77777777" w:rsidR="00CD3EAD" w:rsidRDefault="00CD3EAD" w:rsidP="00CD3EAD">
            <w:pPr>
              <w:widowControl/>
              <w:jc w:val="left"/>
            </w:pPr>
          </w:p>
        </w:tc>
        <w:tc>
          <w:tcPr>
            <w:tcW w:w="8080" w:type="dxa"/>
            <w:tcBorders>
              <w:top w:val="nil"/>
              <w:bottom w:val="nil"/>
            </w:tcBorders>
            <w:vAlign w:val="center"/>
          </w:tcPr>
          <w:p w14:paraId="4393F566" w14:textId="2BB96E7E" w:rsidR="00CD3EAD" w:rsidRPr="00CD3EAD" w:rsidRDefault="00CD3EAD" w:rsidP="00386671">
            <w:pPr>
              <w:pStyle w:val="af3"/>
              <w:widowControl/>
              <w:numPr>
                <w:ilvl w:val="0"/>
                <w:numId w:val="24"/>
              </w:numPr>
              <w:ind w:leftChars="0"/>
              <w:rPr>
                <w:rFonts w:hAnsi="Meiryo UI" w:cs="Meiryo UI"/>
                <w:bCs/>
                <w:szCs w:val="21"/>
              </w:rPr>
            </w:pPr>
            <w:r>
              <w:rPr>
                <w:rFonts w:hint="eastAsia"/>
              </w:rPr>
              <w:t>東日本大震災の際に国土交通省整備課</w:t>
            </w:r>
            <w:r w:rsidR="009703F1">
              <w:rPr>
                <w:rFonts w:hint="eastAsia"/>
              </w:rPr>
              <w:t>から免責の見解があった</w:t>
            </w:r>
            <w:r w:rsidR="000F48EB">
              <w:rPr>
                <w:rFonts w:hint="eastAsia"/>
              </w:rPr>
              <w:t>。</w:t>
            </w:r>
          </w:p>
        </w:tc>
        <w:tc>
          <w:tcPr>
            <w:tcW w:w="278" w:type="dxa"/>
          </w:tcPr>
          <w:p w14:paraId="1E3A247F" w14:textId="77777777" w:rsidR="00CD3EAD" w:rsidRDefault="00CD3EAD" w:rsidP="00CD3EAD">
            <w:pPr>
              <w:widowControl/>
              <w:jc w:val="left"/>
            </w:pPr>
          </w:p>
        </w:tc>
      </w:tr>
      <w:tr w:rsidR="00CD3EAD" w14:paraId="59637342" w14:textId="77777777" w:rsidTr="0099554B">
        <w:trPr>
          <w:trHeight w:val="53"/>
        </w:trPr>
        <w:tc>
          <w:tcPr>
            <w:tcW w:w="279" w:type="dxa"/>
          </w:tcPr>
          <w:p w14:paraId="31091BCD" w14:textId="77777777" w:rsidR="00CD3EAD" w:rsidRDefault="00CD3EAD" w:rsidP="00CD3EAD">
            <w:pPr>
              <w:widowControl/>
              <w:jc w:val="left"/>
            </w:pPr>
          </w:p>
        </w:tc>
        <w:tc>
          <w:tcPr>
            <w:tcW w:w="8080" w:type="dxa"/>
            <w:tcBorders>
              <w:top w:val="nil"/>
              <w:bottom w:val="nil"/>
            </w:tcBorders>
            <w:vAlign w:val="center"/>
          </w:tcPr>
          <w:p w14:paraId="457C58B2" w14:textId="0EC8E31C" w:rsidR="00CD3EAD" w:rsidRPr="009703F1" w:rsidRDefault="009703F1" w:rsidP="00386671">
            <w:pPr>
              <w:pStyle w:val="af3"/>
              <w:widowControl/>
              <w:numPr>
                <w:ilvl w:val="0"/>
                <w:numId w:val="24"/>
              </w:numPr>
              <w:ind w:leftChars="0"/>
              <w:rPr>
                <w:rFonts w:hAnsi="Meiryo UI" w:cs="Meiryo UI"/>
                <w:szCs w:val="21"/>
              </w:rPr>
            </w:pPr>
            <w:r w:rsidRPr="009703F1">
              <w:rPr>
                <w:rFonts w:hAnsi="Meiryo UI" w:cs="Meiryo UI" w:hint="eastAsia"/>
                <w:szCs w:val="21"/>
              </w:rPr>
              <w:t>一方で、</w:t>
            </w:r>
            <w:r w:rsidR="001F1748">
              <w:rPr>
                <w:rFonts w:hAnsi="Meiryo UI" w:cs="Meiryo UI" w:hint="eastAsia"/>
                <w:szCs w:val="21"/>
              </w:rPr>
              <w:t>個々の会社の中には</w:t>
            </w:r>
            <w:r w:rsidR="006D4037">
              <w:rPr>
                <w:rFonts w:hAnsi="Meiryo UI" w:cs="Meiryo UI" w:hint="eastAsia"/>
                <w:szCs w:val="21"/>
              </w:rPr>
              <w:t>信用維持等の判断から</w:t>
            </w:r>
            <w:r>
              <w:rPr>
                <w:rFonts w:hAnsi="Meiryo UI" w:cs="Meiryo UI" w:hint="eastAsia"/>
                <w:szCs w:val="21"/>
              </w:rPr>
              <w:t>賠償に応じ</w:t>
            </w:r>
            <w:r w:rsidR="006D4037">
              <w:rPr>
                <w:rFonts w:hAnsi="Meiryo UI" w:cs="Meiryo UI" w:hint="eastAsia"/>
                <w:szCs w:val="21"/>
              </w:rPr>
              <w:t>た例も</w:t>
            </w:r>
            <w:r>
              <w:rPr>
                <w:rFonts w:hAnsi="Meiryo UI" w:cs="Meiryo UI" w:hint="eastAsia"/>
                <w:szCs w:val="21"/>
              </w:rPr>
              <w:t>ある。</w:t>
            </w:r>
          </w:p>
        </w:tc>
        <w:tc>
          <w:tcPr>
            <w:tcW w:w="278" w:type="dxa"/>
          </w:tcPr>
          <w:p w14:paraId="4E637A9B" w14:textId="77777777" w:rsidR="00CD3EAD" w:rsidRDefault="00CD3EAD" w:rsidP="00CD3EAD">
            <w:pPr>
              <w:widowControl/>
              <w:jc w:val="left"/>
            </w:pPr>
          </w:p>
        </w:tc>
      </w:tr>
      <w:tr w:rsidR="00B66C7D" w14:paraId="2964F741" w14:textId="77777777" w:rsidTr="0099554B">
        <w:trPr>
          <w:trHeight w:val="53"/>
        </w:trPr>
        <w:tc>
          <w:tcPr>
            <w:tcW w:w="279" w:type="dxa"/>
          </w:tcPr>
          <w:p w14:paraId="703D59E3" w14:textId="77777777" w:rsidR="00B66C7D" w:rsidRDefault="00B66C7D" w:rsidP="00CD3EAD">
            <w:pPr>
              <w:widowControl/>
              <w:jc w:val="left"/>
            </w:pPr>
          </w:p>
        </w:tc>
        <w:tc>
          <w:tcPr>
            <w:tcW w:w="8080" w:type="dxa"/>
            <w:tcBorders>
              <w:top w:val="nil"/>
              <w:bottom w:val="nil"/>
            </w:tcBorders>
            <w:vAlign w:val="center"/>
          </w:tcPr>
          <w:p w14:paraId="6A387AA5" w14:textId="77777777" w:rsidR="00B66C7D" w:rsidRDefault="001F1748" w:rsidP="00386671">
            <w:pPr>
              <w:pStyle w:val="af3"/>
              <w:widowControl/>
              <w:numPr>
                <w:ilvl w:val="0"/>
                <w:numId w:val="24"/>
              </w:numPr>
              <w:ind w:leftChars="0"/>
              <w:rPr>
                <w:rFonts w:hAnsi="Meiryo UI" w:cs="Meiryo UI"/>
                <w:szCs w:val="21"/>
              </w:rPr>
            </w:pPr>
            <w:r>
              <w:rPr>
                <w:rFonts w:hAnsi="Meiryo UI" w:cs="Meiryo UI" w:hint="eastAsia"/>
                <w:szCs w:val="21"/>
              </w:rPr>
              <w:t>洪水等による保管中の受託車の損害を補償する共済保険がある。</w:t>
            </w:r>
          </w:p>
          <w:p w14:paraId="7CAE3B65" w14:textId="2009239C" w:rsidR="001F1748" w:rsidRPr="009703F1" w:rsidRDefault="001F1748" w:rsidP="001F1748">
            <w:pPr>
              <w:pStyle w:val="af3"/>
              <w:widowControl/>
              <w:ind w:leftChars="0" w:left="420"/>
              <w:rPr>
                <w:rFonts w:hAnsi="Meiryo UI" w:cs="Meiryo UI"/>
                <w:szCs w:val="21"/>
              </w:rPr>
            </w:pPr>
            <w:r w:rsidRPr="00EE7F07">
              <w:rPr>
                <w:rFonts w:hAnsi="Meiryo UI" w:cs="Meiryo UI" w:hint="eastAsia"/>
              </w:rPr>
              <w:t>▶【</w:t>
            </w:r>
            <w:r w:rsidRPr="00EE7F07">
              <w:rPr>
                <w:rFonts w:hAnsi="Meiryo UI" w:cs="Meiryo UI" w:hint="eastAsia"/>
                <w:b/>
              </w:rPr>
              <w:t>付録　関連資料</w:t>
            </w:r>
            <w:r w:rsidRPr="00EE7F07">
              <w:rPr>
                <w:rFonts w:hAnsi="Meiryo UI" w:cs="Meiryo UI" w:hint="eastAsia"/>
              </w:rPr>
              <w:t>】</w:t>
            </w:r>
            <w:r w:rsidRPr="00EE7F07">
              <w:rPr>
                <w:rFonts w:hAnsi="Meiryo UI" w:cs="Meiryo UI" w:hint="eastAsia"/>
                <w:b/>
              </w:rPr>
              <w:t>［</w:t>
            </w:r>
            <w:r w:rsidR="001C1768">
              <w:rPr>
                <w:rFonts w:hAnsi="Meiryo UI" w:cs="Meiryo UI" w:hint="eastAsia"/>
                <w:b/>
              </w:rPr>
              <w:t>１</w:t>
            </w:r>
            <w:r w:rsidRPr="00EE7F07">
              <w:rPr>
                <w:rFonts w:hAnsi="Meiryo UI" w:cs="Meiryo UI" w:hint="eastAsia"/>
                <w:b/>
              </w:rPr>
              <w:t>］</w:t>
            </w:r>
            <w:r w:rsidR="00CB3290">
              <w:rPr>
                <w:rFonts w:hAnsi="Meiryo UI" w:cs="Meiryo UI" w:hint="eastAsia"/>
                <w:b/>
              </w:rPr>
              <w:t>（例）</w:t>
            </w:r>
            <w:r>
              <w:rPr>
                <w:rFonts w:hAnsi="Meiryo UI" w:cs="Meiryo UI" w:hint="eastAsia"/>
                <w:b/>
              </w:rPr>
              <w:t>自動車整備業賠償共済保険</w:t>
            </w:r>
          </w:p>
        </w:tc>
        <w:tc>
          <w:tcPr>
            <w:tcW w:w="278" w:type="dxa"/>
          </w:tcPr>
          <w:p w14:paraId="43297B1E" w14:textId="77777777" w:rsidR="00B66C7D" w:rsidRDefault="00B66C7D" w:rsidP="00CD3EAD">
            <w:pPr>
              <w:widowControl/>
              <w:jc w:val="left"/>
            </w:pPr>
          </w:p>
        </w:tc>
      </w:tr>
    </w:tbl>
    <w:p w14:paraId="2425B776" w14:textId="6B16BF3F" w:rsidR="0058480C" w:rsidRPr="009E7425" w:rsidRDefault="0058480C" w:rsidP="00630F1E"/>
    <w:p w14:paraId="48A7E3DE" w14:textId="46A65F41" w:rsidR="00F5078A" w:rsidRDefault="00F5078A" w:rsidP="00F5078A"/>
    <w:p w14:paraId="6BDDA3A6" w14:textId="3F46183E" w:rsidR="00F5078A" w:rsidRDefault="00F5078A" w:rsidP="00F5078A">
      <w:pPr>
        <w:pStyle w:val="aff7"/>
        <w:ind w:right="155"/>
      </w:pPr>
      <w:r w:rsidRPr="00243ABD">
        <w:rPr>
          <w:rFonts w:hint="eastAsia"/>
        </w:rPr>
        <w:t>◉</w:t>
      </w:r>
      <w:r w:rsidR="004864EE">
        <w:rPr>
          <w:rFonts w:hint="eastAsia"/>
        </w:rPr>
        <w:t>被災車両</w:t>
      </w:r>
      <w:r>
        <w:rPr>
          <w:rFonts w:hint="eastAsia"/>
        </w:rPr>
        <w:t>対応</w:t>
      </w:r>
    </w:p>
    <w:p w14:paraId="30DC011B" w14:textId="77777777" w:rsidR="00F5078A" w:rsidRDefault="00F5078A" w:rsidP="00F5078A"/>
    <w:tbl>
      <w:tblPr>
        <w:tblW w:w="9356" w:type="dxa"/>
        <w:tblBorders>
          <w:top w:val="single" w:sz="12" w:space="0" w:color="0070C0"/>
          <w:bottom w:val="single" w:sz="8" w:space="0" w:color="0070C0"/>
        </w:tblBorders>
        <w:tblCellMar>
          <w:top w:w="85" w:type="dxa"/>
          <w:left w:w="85" w:type="dxa"/>
          <w:bottom w:w="85" w:type="dxa"/>
          <w:right w:w="113" w:type="dxa"/>
        </w:tblCellMar>
        <w:tblLook w:val="01E0" w:firstRow="1" w:lastRow="1" w:firstColumn="1" w:lastColumn="1" w:noHBand="0" w:noVBand="0"/>
      </w:tblPr>
      <w:tblGrid>
        <w:gridCol w:w="2685"/>
        <w:gridCol w:w="2277"/>
        <w:gridCol w:w="4394"/>
      </w:tblGrid>
      <w:tr w:rsidR="00F5078A" w:rsidRPr="00513ECF" w14:paraId="34DD5981" w14:textId="77777777" w:rsidTr="00484B15">
        <w:trPr>
          <w:trHeight w:val="283"/>
          <w:tblHeader/>
        </w:trPr>
        <w:tc>
          <w:tcPr>
            <w:tcW w:w="2685" w:type="dxa"/>
            <w:tcBorders>
              <w:top w:val="single" w:sz="12" w:space="0" w:color="ED2801"/>
              <w:bottom w:val="single" w:sz="8" w:space="0" w:color="ED2801"/>
              <w:right w:val="single" w:sz="8" w:space="0" w:color="BFBFBF" w:themeColor="background1" w:themeShade="BF"/>
            </w:tcBorders>
            <w:shd w:val="clear" w:color="auto" w:fill="auto"/>
          </w:tcPr>
          <w:p w14:paraId="03232E92" w14:textId="77777777" w:rsidR="00F5078A" w:rsidRPr="00E61F4D" w:rsidRDefault="00F5078A" w:rsidP="00AA3EA0">
            <w:pPr>
              <w:adjustRightInd w:val="0"/>
              <w:snapToGrid w:val="0"/>
              <w:spacing w:line="260" w:lineRule="exact"/>
              <w:jc w:val="center"/>
              <w:rPr>
                <w:rFonts w:ascii="Meiryo UI" w:hAnsi="Meiryo UI" w:cs="Meiryo UI"/>
                <w:b/>
                <w:bCs/>
              </w:rPr>
            </w:pPr>
            <w:r>
              <w:rPr>
                <w:rFonts w:ascii="Meiryo UI" w:hAnsi="Meiryo UI" w:cs="Meiryo UI" w:hint="eastAsia"/>
                <w:b/>
                <w:bCs/>
              </w:rPr>
              <w:t>手順</w:t>
            </w:r>
          </w:p>
        </w:tc>
        <w:tc>
          <w:tcPr>
            <w:tcW w:w="2277" w:type="dxa"/>
            <w:tcBorders>
              <w:top w:val="single" w:sz="12" w:space="0" w:color="ED2801"/>
              <w:left w:val="single" w:sz="8" w:space="0" w:color="BFBFBF" w:themeColor="background1" w:themeShade="BF"/>
              <w:bottom w:val="single" w:sz="8" w:space="0" w:color="ED2801"/>
              <w:right w:val="single" w:sz="8" w:space="0" w:color="BFBFBF" w:themeColor="background1" w:themeShade="BF"/>
            </w:tcBorders>
            <w:shd w:val="clear" w:color="auto" w:fill="auto"/>
          </w:tcPr>
          <w:p w14:paraId="77BE4EA2" w14:textId="77777777" w:rsidR="00F5078A" w:rsidRPr="00E61F4D" w:rsidRDefault="00F5078A" w:rsidP="00AA3EA0">
            <w:pPr>
              <w:adjustRightInd w:val="0"/>
              <w:snapToGrid w:val="0"/>
              <w:spacing w:line="260" w:lineRule="exact"/>
              <w:jc w:val="center"/>
              <w:rPr>
                <w:rFonts w:ascii="Meiryo UI" w:hAnsi="Meiryo UI" w:cs="Meiryo UI"/>
                <w:b/>
                <w:bCs/>
              </w:rPr>
            </w:pPr>
            <w:r w:rsidRPr="00553392">
              <w:rPr>
                <w:rFonts w:ascii="Meiryo UI" w:hAnsi="Meiryo UI" w:cs="Meiryo UI" w:hint="eastAsia"/>
                <w:b/>
                <w:bCs/>
                <w:color w:val="538135" w:themeColor="accent6" w:themeShade="BF"/>
              </w:rPr>
              <w:t>担当</w:t>
            </w:r>
          </w:p>
        </w:tc>
        <w:tc>
          <w:tcPr>
            <w:tcW w:w="4394" w:type="dxa"/>
            <w:tcBorders>
              <w:top w:val="single" w:sz="12" w:space="0" w:color="ED2801"/>
              <w:left w:val="single" w:sz="8" w:space="0" w:color="BFBFBF" w:themeColor="background1" w:themeShade="BF"/>
              <w:bottom w:val="single" w:sz="8" w:space="0" w:color="ED2801"/>
            </w:tcBorders>
            <w:shd w:val="clear" w:color="auto" w:fill="auto"/>
          </w:tcPr>
          <w:p w14:paraId="5ADB9483" w14:textId="77777777" w:rsidR="00F5078A" w:rsidRPr="001F56C9" w:rsidRDefault="00F5078A" w:rsidP="00AA3EA0">
            <w:pPr>
              <w:adjustRightInd w:val="0"/>
              <w:snapToGrid w:val="0"/>
              <w:spacing w:line="260" w:lineRule="exact"/>
              <w:jc w:val="center"/>
              <w:rPr>
                <w:rFonts w:ascii="Meiryo UI" w:hAnsi="Meiryo UI" w:cs="Meiryo UI"/>
                <w:b/>
                <w:color w:val="000000"/>
                <w:sz w:val="18"/>
                <w:szCs w:val="21"/>
              </w:rPr>
            </w:pPr>
            <w:r>
              <w:rPr>
                <w:rFonts w:ascii="Meiryo UI" w:hAnsi="Meiryo UI" w:hint="eastAsia"/>
                <w:b/>
                <w:szCs w:val="20"/>
              </w:rPr>
              <w:t>実施</w:t>
            </w:r>
            <w:r w:rsidRPr="001F56C9">
              <w:rPr>
                <w:rFonts w:ascii="Meiryo UI" w:hAnsi="Meiryo UI" w:hint="eastAsia"/>
                <w:b/>
                <w:szCs w:val="20"/>
              </w:rPr>
              <w:t>内容</w:t>
            </w:r>
          </w:p>
        </w:tc>
      </w:tr>
      <w:tr w:rsidR="00F5078A" w:rsidRPr="001F56C9" w14:paraId="44DF1DEA" w14:textId="77777777" w:rsidTr="00484B15">
        <w:trPr>
          <w:trHeight w:val="407"/>
        </w:trPr>
        <w:tc>
          <w:tcPr>
            <w:tcW w:w="2685" w:type="dxa"/>
            <w:tcBorders>
              <w:top w:val="single" w:sz="8" w:space="0" w:color="ED2801"/>
              <w:bottom w:val="single" w:sz="8" w:space="0" w:color="BFBFBF" w:themeColor="background1" w:themeShade="BF"/>
              <w:right w:val="single" w:sz="8" w:space="0" w:color="BFBFBF" w:themeColor="background1" w:themeShade="BF"/>
            </w:tcBorders>
            <w:shd w:val="clear" w:color="auto" w:fill="auto"/>
          </w:tcPr>
          <w:p w14:paraId="2ABF83A1" w14:textId="6BFEE7D8" w:rsidR="00F5078A" w:rsidRPr="008E4544" w:rsidRDefault="008E4544" w:rsidP="00AA3EA0">
            <w:pPr>
              <w:pStyle w:val="af3"/>
              <w:numPr>
                <w:ilvl w:val="0"/>
                <w:numId w:val="31"/>
              </w:numPr>
              <w:adjustRightInd w:val="0"/>
              <w:snapToGrid w:val="0"/>
              <w:spacing w:line="300" w:lineRule="exact"/>
              <w:ind w:leftChars="0"/>
              <w:jc w:val="left"/>
              <w:rPr>
                <w:rFonts w:hAnsi="Meiryo UI" w:cs="Meiryo UI"/>
              </w:rPr>
            </w:pPr>
            <w:r>
              <w:rPr>
                <w:rFonts w:hAnsi="Meiryo UI" w:cs="Meiryo UI" w:hint="eastAsia"/>
              </w:rPr>
              <w:t>車両移動・引き上げの依頼受け付け</w:t>
            </w:r>
          </w:p>
        </w:tc>
        <w:tc>
          <w:tcPr>
            <w:tcW w:w="2277" w:type="dxa"/>
            <w:tcBorders>
              <w:top w:val="single" w:sz="8" w:space="0" w:color="ED280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0298232" w14:textId="77777777" w:rsidR="00F5078A" w:rsidRPr="001F56C9" w:rsidRDefault="00F5078A" w:rsidP="00AA3EA0">
            <w:pPr>
              <w:adjustRightInd w:val="0"/>
              <w:snapToGrid w:val="0"/>
              <w:spacing w:line="300" w:lineRule="exact"/>
              <w:jc w:val="left"/>
              <w:rPr>
                <w:rFonts w:ascii="Meiryo UI" w:hAnsi="Meiryo UI" w:cs="Meiryo UI"/>
              </w:rPr>
            </w:pPr>
          </w:p>
        </w:tc>
        <w:tc>
          <w:tcPr>
            <w:tcW w:w="4394" w:type="dxa"/>
            <w:tcBorders>
              <w:top w:val="single" w:sz="8" w:space="0" w:color="ED2801"/>
              <w:left w:val="single" w:sz="8" w:space="0" w:color="BFBFBF" w:themeColor="background1" w:themeShade="BF"/>
              <w:bottom w:val="single" w:sz="8" w:space="0" w:color="BFBFBF" w:themeColor="background1" w:themeShade="BF"/>
            </w:tcBorders>
            <w:shd w:val="clear" w:color="auto" w:fill="auto"/>
          </w:tcPr>
          <w:p w14:paraId="23746F50" w14:textId="0CBBB0B0" w:rsidR="00F5078A" w:rsidRPr="001F56C9" w:rsidRDefault="008E4544" w:rsidP="00AA3EA0">
            <w:pPr>
              <w:pStyle w:val="af3"/>
              <w:numPr>
                <w:ilvl w:val="0"/>
                <w:numId w:val="21"/>
              </w:numPr>
              <w:adjustRightInd w:val="0"/>
              <w:snapToGrid w:val="0"/>
              <w:ind w:leftChars="0"/>
            </w:pPr>
            <w:r>
              <w:rPr>
                <w:rFonts w:hint="eastAsia"/>
              </w:rPr>
              <w:t>お客さま、</w:t>
            </w:r>
            <w:r w:rsidR="00096EC7">
              <w:rPr>
                <w:rFonts w:hint="eastAsia"/>
              </w:rPr>
              <w:t>災害協定に基づいた</w:t>
            </w:r>
            <w:r>
              <w:rPr>
                <w:rFonts w:hint="eastAsia"/>
              </w:rPr>
              <w:t>依頼を受け付け、可能な限り応じる。</w:t>
            </w:r>
          </w:p>
        </w:tc>
      </w:tr>
      <w:tr w:rsidR="00F5078A" w:rsidRPr="001F56C9" w14:paraId="583ADA3F" w14:textId="77777777" w:rsidTr="00484B15">
        <w:trPr>
          <w:trHeight w:val="283"/>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E8B6948" w14:textId="35FB90B8" w:rsidR="00F5078A" w:rsidRPr="008E4544" w:rsidRDefault="008E4544" w:rsidP="00AA3EA0">
            <w:pPr>
              <w:pStyle w:val="af3"/>
              <w:numPr>
                <w:ilvl w:val="0"/>
                <w:numId w:val="31"/>
              </w:numPr>
              <w:adjustRightInd w:val="0"/>
              <w:snapToGrid w:val="0"/>
              <w:spacing w:line="300" w:lineRule="exact"/>
              <w:ind w:leftChars="0"/>
              <w:jc w:val="left"/>
              <w:rPr>
                <w:rFonts w:hAnsi="Meiryo UI" w:cs="Meiryo UI"/>
                <w:szCs w:val="21"/>
              </w:rPr>
            </w:pPr>
            <w:r>
              <w:rPr>
                <w:rFonts w:hAnsi="Meiryo UI" w:cs="Meiryo UI" w:hint="eastAsia"/>
                <w:szCs w:val="21"/>
              </w:rPr>
              <w:t>出動準備</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552CFBE" w14:textId="77777777" w:rsidR="00F5078A" w:rsidRPr="001F56C9" w:rsidRDefault="00F5078A" w:rsidP="00AA3EA0">
            <w:pPr>
              <w:adjustRightInd w:val="0"/>
              <w:snapToGrid w:val="0"/>
              <w:spacing w:line="300" w:lineRule="exact"/>
              <w:jc w:val="left"/>
              <w:rPr>
                <w:rFonts w:ascii="Meiryo UI" w:hAnsi="Meiryo UI" w:cs="Meiryo UI"/>
                <w:szCs w:val="21"/>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72423FE6" w14:textId="77777777" w:rsidR="00F5078A" w:rsidRDefault="008E4544" w:rsidP="00AA3EA0">
            <w:pPr>
              <w:pStyle w:val="af3"/>
              <w:numPr>
                <w:ilvl w:val="0"/>
                <w:numId w:val="32"/>
              </w:numPr>
              <w:adjustRightInd w:val="0"/>
              <w:snapToGrid w:val="0"/>
              <w:ind w:leftChars="0"/>
            </w:pPr>
            <w:r>
              <w:rPr>
                <w:rFonts w:hint="eastAsia"/>
              </w:rPr>
              <w:t>車両のある場所の状況、そこに向かう道路の状況を確認する。</w:t>
            </w:r>
          </w:p>
          <w:p w14:paraId="77861B69" w14:textId="77777777" w:rsidR="008E4544" w:rsidRDefault="008E4544" w:rsidP="00AA3EA0">
            <w:pPr>
              <w:pStyle w:val="af3"/>
              <w:numPr>
                <w:ilvl w:val="0"/>
                <w:numId w:val="32"/>
              </w:numPr>
              <w:adjustRightInd w:val="0"/>
              <w:snapToGrid w:val="0"/>
              <w:ind w:leftChars="0"/>
            </w:pPr>
            <w:r>
              <w:rPr>
                <w:rFonts w:hint="eastAsia"/>
              </w:rPr>
              <w:t>担当者を</w:t>
            </w:r>
            <w:r w:rsidR="00347073">
              <w:rPr>
                <w:rFonts w:hint="eastAsia"/>
              </w:rPr>
              <w:t>選定する。</w:t>
            </w:r>
          </w:p>
          <w:p w14:paraId="52BD1158" w14:textId="77777777" w:rsidR="00347073" w:rsidRDefault="00347073" w:rsidP="00AA3EA0">
            <w:pPr>
              <w:pStyle w:val="af3"/>
              <w:numPr>
                <w:ilvl w:val="0"/>
                <w:numId w:val="32"/>
              </w:numPr>
              <w:adjustRightInd w:val="0"/>
              <w:snapToGrid w:val="0"/>
              <w:ind w:leftChars="0"/>
            </w:pPr>
            <w:r>
              <w:rPr>
                <w:rFonts w:hint="eastAsia"/>
              </w:rPr>
              <w:t>積載車と必要な機材を準備する。</w:t>
            </w:r>
          </w:p>
          <w:p w14:paraId="28E51D0C" w14:textId="77777777" w:rsidR="00347073" w:rsidRDefault="00347073" w:rsidP="00AA3EA0">
            <w:pPr>
              <w:adjustRightInd w:val="0"/>
              <w:snapToGrid w:val="0"/>
            </w:pPr>
          </w:p>
          <w:p w14:paraId="54F864AB" w14:textId="40D5D971" w:rsidR="00347073" w:rsidRPr="00347073" w:rsidRDefault="00347073" w:rsidP="00AA3EA0">
            <w:pPr>
              <w:adjustRightInd w:val="0"/>
              <w:snapToGrid w:val="0"/>
              <w:rPr>
                <w:b/>
              </w:rPr>
            </w:pPr>
            <w:r w:rsidRPr="00347073">
              <w:rPr>
                <w:rFonts w:hint="eastAsia"/>
                <w:b/>
              </w:rPr>
              <w:t>※</w:t>
            </w:r>
            <w:r>
              <w:rPr>
                <w:rFonts w:hint="eastAsia"/>
                <w:b/>
              </w:rPr>
              <w:t>燃料</w:t>
            </w:r>
            <w:r w:rsidRPr="00347073">
              <w:rPr>
                <w:rFonts w:hint="eastAsia"/>
                <w:b/>
              </w:rPr>
              <w:t>の確保は重要　行政に対し優先給油を交渉してみる。</w:t>
            </w:r>
          </w:p>
        </w:tc>
      </w:tr>
      <w:tr w:rsidR="00F5078A" w:rsidRPr="001F56C9" w14:paraId="59FE670C" w14:textId="77777777" w:rsidTr="00484B15">
        <w:trPr>
          <w:trHeight w:val="406"/>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4D392D4" w14:textId="6DA9F313" w:rsidR="00F5078A" w:rsidRPr="00347073" w:rsidRDefault="00347073" w:rsidP="00AA3EA0">
            <w:pPr>
              <w:pStyle w:val="af3"/>
              <w:numPr>
                <w:ilvl w:val="0"/>
                <w:numId w:val="31"/>
              </w:numPr>
              <w:adjustRightInd w:val="0"/>
              <w:snapToGrid w:val="0"/>
              <w:spacing w:line="300" w:lineRule="exact"/>
              <w:ind w:leftChars="0"/>
              <w:jc w:val="left"/>
              <w:rPr>
                <w:rFonts w:hAnsi="Meiryo UI" w:cs="Meiryo UI"/>
              </w:rPr>
            </w:pPr>
            <w:r>
              <w:rPr>
                <w:rFonts w:hAnsi="Meiryo UI" w:cs="Meiryo UI" w:hint="eastAsia"/>
              </w:rPr>
              <w:t>車両の移動・引き上げ</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3B4B718" w14:textId="77777777" w:rsidR="00F5078A" w:rsidRPr="001F56C9" w:rsidRDefault="00F5078A" w:rsidP="00AA3EA0">
            <w:pPr>
              <w:adjustRightInd w:val="0"/>
              <w:snapToGrid w:val="0"/>
              <w:spacing w:line="300" w:lineRule="exact"/>
              <w:jc w:val="left"/>
              <w:rPr>
                <w:rFonts w:ascii="Meiryo UI" w:hAnsi="Meiryo UI" w:cs="Meiryo UI"/>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66E0D2A8" w14:textId="545C1BF6" w:rsidR="00F5078A" w:rsidRPr="009C45D6" w:rsidRDefault="00347073" w:rsidP="00AA3EA0">
            <w:pPr>
              <w:pStyle w:val="af3"/>
              <w:numPr>
                <w:ilvl w:val="0"/>
                <w:numId w:val="33"/>
              </w:numPr>
              <w:adjustRightInd w:val="0"/>
              <w:snapToGrid w:val="0"/>
              <w:ind w:leftChars="0"/>
            </w:pPr>
            <w:r>
              <w:rPr>
                <w:rFonts w:hint="eastAsia"/>
              </w:rPr>
              <w:t>現場での作業安全、周囲へ安全を配慮して</w:t>
            </w:r>
            <w:r w:rsidR="00684C34">
              <w:rPr>
                <w:rFonts w:hint="eastAsia"/>
              </w:rPr>
              <w:t>作業をする。</w:t>
            </w:r>
          </w:p>
        </w:tc>
      </w:tr>
      <w:tr w:rsidR="00F5078A" w:rsidRPr="001F56C9" w14:paraId="08D712FC" w14:textId="77777777" w:rsidTr="0081527C">
        <w:trPr>
          <w:trHeight w:val="406"/>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FC42668" w14:textId="6CC3EC55" w:rsidR="00F5078A" w:rsidRPr="00684C34" w:rsidRDefault="00684C34" w:rsidP="00AA3EA0">
            <w:pPr>
              <w:pStyle w:val="af3"/>
              <w:numPr>
                <w:ilvl w:val="0"/>
                <w:numId w:val="31"/>
              </w:numPr>
              <w:adjustRightInd w:val="0"/>
              <w:snapToGrid w:val="0"/>
              <w:spacing w:line="300" w:lineRule="exact"/>
              <w:ind w:leftChars="0"/>
              <w:jc w:val="left"/>
              <w:rPr>
                <w:rFonts w:hAnsi="Meiryo UI" w:cs="Meiryo UI"/>
                <w:szCs w:val="21"/>
              </w:rPr>
            </w:pPr>
            <w:r>
              <w:rPr>
                <w:rFonts w:hAnsi="Meiryo UI" w:cs="Meiryo UI" w:hint="eastAsia"/>
                <w:szCs w:val="21"/>
              </w:rPr>
              <w:t>保管所持ち込み</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3021E99" w14:textId="77777777" w:rsidR="00F5078A" w:rsidRPr="001F56C9" w:rsidRDefault="00F5078A" w:rsidP="00AA3EA0">
            <w:pPr>
              <w:adjustRightInd w:val="0"/>
              <w:snapToGrid w:val="0"/>
              <w:spacing w:line="300" w:lineRule="exact"/>
              <w:jc w:val="left"/>
              <w:rPr>
                <w:rFonts w:ascii="Meiryo UI" w:hAnsi="Meiryo UI" w:cs="Meiryo UI"/>
                <w:szCs w:val="21"/>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697C543B" w14:textId="303EC378" w:rsidR="00F5078A" w:rsidRDefault="00684C34" w:rsidP="00AA3EA0">
            <w:pPr>
              <w:pStyle w:val="af3"/>
              <w:numPr>
                <w:ilvl w:val="0"/>
                <w:numId w:val="33"/>
              </w:numPr>
              <w:adjustRightInd w:val="0"/>
              <w:snapToGrid w:val="0"/>
              <w:ind w:leftChars="0"/>
            </w:pPr>
            <w:r>
              <w:rPr>
                <w:rFonts w:hint="eastAsia"/>
              </w:rPr>
              <w:t>積載車で所定の保管所に持ち込み、一時的に車両を保管する。</w:t>
            </w:r>
          </w:p>
          <w:p w14:paraId="60755228" w14:textId="77777777" w:rsidR="00684C34" w:rsidRDefault="00684C34" w:rsidP="00AA3EA0">
            <w:pPr>
              <w:adjustRightInd w:val="0"/>
              <w:snapToGrid w:val="0"/>
            </w:pPr>
          </w:p>
          <w:p w14:paraId="335CC3FA" w14:textId="45913218" w:rsidR="00684C34" w:rsidRPr="000961B4" w:rsidRDefault="00684C34" w:rsidP="00AA3EA0">
            <w:pPr>
              <w:adjustRightInd w:val="0"/>
              <w:snapToGrid w:val="0"/>
            </w:pPr>
            <w:r>
              <w:rPr>
                <w:rFonts w:hint="eastAsia"/>
              </w:rPr>
              <w:t>※自社の用地か行政・保険会社等が指定する場所になる。</w:t>
            </w:r>
          </w:p>
        </w:tc>
      </w:tr>
      <w:tr w:rsidR="00E91B61" w:rsidRPr="001F56C9" w14:paraId="2C305B41" w14:textId="77777777" w:rsidTr="0081527C">
        <w:trPr>
          <w:trHeight w:val="406"/>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97991AF" w14:textId="46291CF1" w:rsidR="00E91B61" w:rsidRDefault="00E91B61" w:rsidP="00E91B61">
            <w:pPr>
              <w:pStyle w:val="af3"/>
              <w:numPr>
                <w:ilvl w:val="0"/>
                <w:numId w:val="31"/>
              </w:numPr>
              <w:adjustRightInd w:val="0"/>
              <w:snapToGrid w:val="0"/>
              <w:spacing w:line="300" w:lineRule="exact"/>
              <w:ind w:leftChars="0"/>
              <w:jc w:val="left"/>
              <w:rPr>
                <w:rFonts w:hAnsi="Meiryo UI" w:cs="Meiryo UI"/>
                <w:szCs w:val="21"/>
              </w:rPr>
            </w:pPr>
            <w:r>
              <w:rPr>
                <w:rFonts w:hAnsi="Meiryo UI" w:cs="Meiryo UI" w:hint="eastAsia"/>
              </w:rPr>
              <w:t>事後対応</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7D6C535" w14:textId="77777777" w:rsidR="00E91B61" w:rsidRPr="001F56C9" w:rsidRDefault="00E91B61" w:rsidP="00E91B61">
            <w:pPr>
              <w:adjustRightInd w:val="0"/>
              <w:snapToGrid w:val="0"/>
              <w:spacing w:line="300" w:lineRule="exact"/>
              <w:jc w:val="left"/>
              <w:rPr>
                <w:rFonts w:ascii="Meiryo UI" w:hAnsi="Meiryo UI" w:cs="Meiryo UI"/>
                <w:szCs w:val="21"/>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09D0F2FB" w14:textId="77777777" w:rsidR="00E91B61" w:rsidRDefault="00E91B61" w:rsidP="00E91B61">
            <w:pPr>
              <w:pStyle w:val="af3"/>
              <w:numPr>
                <w:ilvl w:val="0"/>
                <w:numId w:val="33"/>
              </w:numPr>
              <w:adjustRightInd w:val="0"/>
              <w:snapToGrid w:val="0"/>
              <w:ind w:leftChars="0"/>
            </w:pPr>
            <w:r>
              <w:rPr>
                <w:rFonts w:hint="eastAsia"/>
              </w:rPr>
              <w:t>社内に残された車検証、貴重品等を回収し、保管する。</w:t>
            </w:r>
          </w:p>
          <w:p w14:paraId="30064D8B" w14:textId="77777777" w:rsidR="00E91B61" w:rsidRDefault="00E91B61" w:rsidP="00E91B61">
            <w:pPr>
              <w:pStyle w:val="af3"/>
              <w:numPr>
                <w:ilvl w:val="0"/>
                <w:numId w:val="33"/>
              </w:numPr>
              <w:adjustRightInd w:val="0"/>
              <w:snapToGrid w:val="0"/>
              <w:ind w:leftChars="0"/>
            </w:pPr>
            <w:r>
              <w:rPr>
                <w:rFonts w:hint="eastAsia"/>
              </w:rPr>
              <w:t>自動車登録番号、車台番号を記録する。</w:t>
            </w:r>
          </w:p>
          <w:p w14:paraId="7CD99679" w14:textId="77777777" w:rsidR="00E91B61" w:rsidRDefault="00E91B61" w:rsidP="00E91B61">
            <w:pPr>
              <w:pStyle w:val="af3"/>
              <w:numPr>
                <w:ilvl w:val="0"/>
                <w:numId w:val="33"/>
              </w:numPr>
              <w:adjustRightInd w:val="0"/>
              <w:snapToGrid w:val="0"/>
              <w:ind w:leftChars="0"/>
            </w:pPr>
            <w:r>
              <w:rPr>
                <w:rFonts w:hint="eastAsia"/>
              </w:rPr>
              <w:t>保険会社の調査に協力する。</w:t>
            </w:r>
          </w:p>
          <w:p w14:paraId="05586BE8" w14:textId="426E9D03" w:rsidR="00E91B61" w:rsidRDefault="00E91B61" w:rsidP="00E91B61">
            <w:pPr>
              <w:pStyle w:val="af3"/>
              <w:numPr>
                <w:ilvl w:val="0"/>
                <w:numId w:val="33"/>
              </w:numPr>
              <w:adjustRightInd w:val="0"/>
              <w:snapToGrid w:val="0"/>
              <w:ind w:leftChars="0"/>
            </w:pPr>
            <w:r>
              <w:rPr>
                <w:rFonts w:hint="eastAsia"/>
              </w:rPr>
              <w:t>お客さまの要望に応じて廃車手続きを行う。</w:t>
            </w:r>
          </w:p>
        </w:tc>
      </w:tr>
      <w:tr w:rsidR="00E91B61" w:rsidRPr="00513ECF" w14:paraId="036A8D83" w14:textId="77777777" w:rsidTr="0081527C">
        <w:trPr>
          <w:trHeight w:val="283"/>
        </w:trPr>
        <w:tc>
          <w:tcPr>
            <w:tcW w:w="2685" w:type="dxa"/>
            <w:tcBorders>
              <w:top w:val="single" w:sz="8" w:space="0" w:color="BFBFBF" w:themeColor="background1" w:themeShade="BF"/>
              <w:bottom w:val="single" w:sz="8" w:space="0" w:color="ED2801"/>
              <w:right w:val="single" w:sz="8" w:space="0" w:color="BFBFBF" w:themeColor="background1" w:themeShade="BF"/>
            </w:tcBorders>
            <w:shd w:val="clear" w:color="auto" w:fill="auto"/>
          </w:tcPr>
          <w:p w14:paraId="5D49A648" w14:textId="5CEE89CB" w:rsidR="00E91B61" w:rsidRPr="00E91B61" w:rsidRDefault="00E91B61" w:rsidP="00E91B61">
            <w:pPr>
              <w:adjustRightInd w:val="0"/>
              <w:snapToGrid w:val="0"/>
              <w:spacing w:line="300" w:lineRule="exact"/>
              <w:rPr>
                <w:rFonts w:hAnsi="Meiryo UI" w:cs="Meiryo UI"/>
              </w:rPr>
            </w:pPr>
          </w:p>
        </w:tc>
        <w:tc>
          <w:tcPr>
            <w:tcW w:w="2277" w:type="dxa"/>
            <w:tcBorders>
              <w:top w:val="single" w:sz="8" w:space="0" w:color="BFBFBF" w:themeColor="background1" w:themeShade="BF"/>
              <w:left w:val="single" w:sz="8" w:space="0" w:color="BFBFBF" w:themeColor="background1" w:themeShade="BF"/>
              <w:bottom w:val="single" w:sz="8" w:space="0" w:color="ED2801"/>
              <w:right w:val="single" w:sz="8" w:space="0" w:color="BFBFBF" w:themeColor="background1" w:themeShade="BF"/>
            </w:tcBorders>
            <w:shd w:val="clear" w:color="auto" w:fill="auto"/>
          </w:tcPr>
          <w:p w14:paraId="6D7D0D1E" w14:textId="77777777" w:rsidR="00E91B61" w:rsidRPr="00BC709D" w:rsidRDefault="00E91B61" w:rsidP="00E91B61">
            <w:pPr>
              <w:adjustRightInd w:val="0"/>
              <w:snapToGrid w:val="0"/>
              <w:spacing w:line="300" w:lineRule="exact"/>
              <w:rPr>
                <w:rFonts w:ascii="Meiryo UI" w:hAnsi="Meiryo UI" w:cs="Meiryo UI"/>
              </w:rPr>
            </w:pPr>
          </w:p>
        </w:tc>
        <w:tc>
          <w:tcPr>
            <w:tcW w:w="4394" w:type="dxa"/>
            <w:tcBorders>
              <w:top w:val="single" w:sz="8" w:space="0" w:color="BFBFBF" w:themeColor="background1" w:themeShade="BF"/>
              <w:left w:val="single" w:sz="8" w:space="0" w:color="BFBFBF" w:themeColor="background1" w:themeShade="BF"/>
              <w:bottom w:val="single" w:sz="8" w:space="0" w:color="FF0000"/>
            </w:tcBorders>
            <w:shd w:val="clear" w:color="auto" w:fill="auto"/>
          </w:tcPr>
          <w:p w14:paraId="716D267D" w14:textId="319A6B04" w:rsidR="00E91B61" w:rsidRPr="0081527C" w:rsidRDefault="00E91B61" w:rsidP="00E91B61">
            <w:pPr>
              <w:adjustRightInd w:val="0"/>
              <w:snapToGrid w:val="0"/>
            </w:pPr>
          </w:p>
        </w:tc>
      </w:tr>
    </w:tbl>
    <w:p w14:paraId="29C3970F" w14:textId="77777777" w:rsidR="00F5078A" w:rsidRPr="009E7425" w:rsidRDefault="00F5078A" w:rsidP="00F5078A"/>
    <w:p w14:paraId="74776325" w14:textId="77777777" w:rsidR="00F5078A" w:rsidRDefault="00F5078A" w:rsidP="00F5078A"/>
    <w:p w14:paraId="2323838C" w14:textId="0B692C74" w:rsidR="00F5078A" w:rsidRDefault="00F5078A" w:rsidP="00F5078A">
      <w:pPr>
        <w:pStyle w:val="aff7"/>
        <w:ind w:right="155"/>
      </w:pPr>
      <w:r w:rsidRPr="00243ABD">
        <w:rPr>
          <w:rFonts w:hint="eastAsia"/>
        </w:rPr>
        <w:t>◉</w:t>
      </w:r>
      <w:r>
        <w:rPr>
          <w:rFonts w:hint="eastAsia"/>
        </w:rPr>
        <w:t>緊急修理</w:t>
      </w:r>
    </w:p>
    <w:p w14:paraId="247A4423" w14:textId="77777777" w:rsidR="00F5078A" w:rsidRDefault="00F5078A" w:rsidP="00F5078A"/>
    <w:tbl>
      <w:tblPr>
        <w:tblW w:w="9356" w:type="dxa"/>
        <w:tblBorders>
          <w:top w:val="single" w:sz="12" w:space="0" w:color="0070C0"/>
          <w:bottom w:val="single" w:sz="8" w:space="0" w:color="0070C0"/>
        </w:tblBorders>
        <w:tblCellMar>
          <w:top w:w="85" w:type="dxa"/>
          <w:left w:w="85" w:type="dxa"/>
          <w:bottom w:w="85" w:type="dxa"/>
          <w:right w:w="113" w:type="dxa"/>
        </w:tblCellMar>
        <w:tblLook w:val="01E0" w:firstRow="1" w:lastRow="1" w:firstColumn="1" w:lastColumn="1" w:noHBand="0" w:noVBand="0"/>
      </w:tblPr>
      <w:tblGrid>
        <w:gridCol w:w="2685"/>
        <w:gridCol w:w="2277"/>
        <w:gridCol w:w="4394"/>
      </w:tblGrid>
      <w:tr w:rsidR="00F5078A" w:rsidRPr="00513ECF" w14:paraId="15BF1979" w14:textId="77777777" w:rsidTr="00484B15">
        <w:trPr>
          <w:trHeight w:val="283"/>
          <w:tblHeader/>
        </w:trPr>
        <w:tc>
          <w:tcPr>
            <w:tcW w:w="2685" w:type="dxa"/>
            <w:tcBorders>
              <w:top w:val="single" w:sz="12" w:space="0" w:color="ED2801"/>
              <w:bottom w:val="single" w:sz="8" w:space="0" w:color="ED2801"/>
              <w:right w:val="single" w:sz="8" w:space="0" w:color="BFBFBF" w:themeColor="background1" w:themeShade="BF"/>
            </w:tcBorders>
            <w:shd w:val="clear" w:color="auto" w:fill="auto"/>
          </w:tcPr>
          <w:p w14:paraId="0194C7FD" w14:textId="77777777" w:rsidR="00F5078A" w:rsidRPr="00E61F4D" w:rsidRDefault="00F5078A" w:rsidP="00AA3EA0">
            <w:pPr>
              <w:adjustRightInd w:val="0"/>
              <w:snapToGrid w:val="0"/>
              <w:spacing w:line="260" w:lineRule="exact"/>
              <w:jc w:val="center"/>
              <w:rPr>
                <w:rFonts w:ascii="Meiryo UI" w:hAnsi="Meiryo UI" w:cs="Meiryo UI"/>
                <w:b/>
                <w:bCs/>
              </w:rPr>
            </w:pPr>
            <w:r>
              <w:rPr>
                <w:rFonts w:ascii="Meiryo UI" w:hAnsi="Meiryo UI" w:cs="Meiryo UI" w:hint="eastAsia"/>
                <w:b/>
                <w:bCs/>
              </w:rPr>
              <w:t>手順</w:t>
            </w:r>
          </w:p>
        </w:tc>
        <w:tc>
          <w:tcPr>
            <w:tcW w:w="2277" w:type="dxa"/>
            <w:tcBorders>
              <w:top w:val="single" w:sz="12" w:space="0" w:color="ED2801"/>
              <w:left w:val="single" w:sz="8" w:space="0" w:color="BFBFBF" w:themeColor="background1" w:themeShade="BF"/>
              <w:bottom w:val="single" w:sz="8" w:space="0" w:color="ED2801"/>
              <w:right w:val="single" w:sz="8" w:space="0" w:color="BFBFBF" w:themeColor="background1" w:themeShade="BF"/>
            </w:tcBorders>
            <w:shd w:val="clear" w:color="auto" w:fill="auto"/>
          </w:tcPr>
          <w:p w14:paraId="43C8DD26" w14:textId="77777777" w:rsidR="00F5078A" w:rsidRPr="00E61F4D" w:rsidRDefault="00F5078A" w:rsidP="00AA3EA0">
            <w:pPr>
              <w:adjustRightInd w:val="0"/>
              <w:snapToGrid w:val="0"/>
              <w:spacing w:line="260" w:lineRule="exact"/>
              <w:jc w:val="center"/>
              <w:rPr>
                <w:rFonts w:ascii="Meiryo UI" w:hAnsi="Meiryo UI" w:cs="Meiryo UI"/>
                <w:b/>
                <w:bCs/>
              </w:rPr>
            </w:pPr>
            <w:r w:rsidRPr="00553392">
              <w:rPr>
                <w:rFonts w:ascii="Meiryo UI" w:hAnsi="Meiryo UI" w:cs="Meiryo UI" w:hint="eastAsia"/>
                <w:b/>
                <w:bCs/>
                <w:color w:val="538135" w:themeColor="accent6" w:themeShade="BF"/>
              </w:rPr>
              <w:t>担当</w:t>
            </w:r>
          </w:p>
        </w:tc>
        <w:tc>
          <w:tcPr>
            <w:tcW w:w="4394" w:type="dxa"/>
            <w:tcBorders>
              <w:top w:val="single" w:sz="12" w:space="0" w:color="ED2801"/>
              <w:left w:val="single" w:sz="8" w:space="0" w:color="BFBFBF" w:themeColor="background1" w:themeShade="BF"/>
              <w:bottom w:val="single" w:sz="8" w:space="0" w:color="ED2801"/>
            </w:tcBorders>
            <w:shd w:val="clear" w:color="auto" w:fill="auto"/>
          </w:tcPr>
          <w:p w14:paraId="0BD8C30A" w14:textId="77777777" w:rsidR="00F5078A" w:rsidRPr="001F56C9" w:rsidRDefault="00F5078A" w:rsidP="00AA3EA0">
            <w:pPr>
              <w:adjustRightInd w:val="0"/>
              <w:snapToGrid w:val="0"/>
              <w:spacing w:line="260" w:lineRule="exact"/>
              <w:jc w:val="center"/>
              <w:rPr>
                <w:rFonts w:ascii="Meiryo UI" w:hAnsi="Meiryo UI" w:cs="Meiryo UI"/>
                <w:b/>
                <w:color w:val="000000"/>
                <w:sz w:val="18"/>
                <w:szCs w:val="21"/>
              </w:rPr>
            </w:pPr>
            <w:r>
              <w:rPr>
                <w:rFonts w:ascii="Meiryo UI" w:hAnsi="Meiryo UI" w:hint="eastAsia"/>
                <w:b/>
                <w:szCs w:val="20"/>
              </w:rPr>
              <w:t>実施</w:t>
            </w:r>
            <w:r w:rsidRPr="001F56C9">
              <w:rPr>
                <w:rFonts w:ascii="Meiryo UI" w:hAnsi="Meiryo UI" w:hint="eastAsia"/>
                <w:b/>
                <w:szCs w:val="20"/>
              </w:rPr>
              <w:t>内容</w:t>
            </w:r>
          </w:p>
        </w:tc>
      </w:tr>
      <w:tr w:rsidR="00F5078A" w:rsidRPr="001F56C9" w14:paraId="7EA94A33" w14:textId="77777777" w:rsidTr="00484B15">
        <w:trPr>
          <w:trHeight w:val="407"/>
        </w:trPr>
        <w:tc>
          <w:tcPr>
            <w:tcW w:w="2685" w:type="dxa"/>
            <w:tcBorders>
              <w:top w:val="single" w:sz="8" w:space="0" w:color="ED2801"/>
              <w:bottom w:val="single" w:sz="8" w:space="0" w:color="BFBFBF" w:themeColor="background1" w:themeShade="BF"/>
              <w:right w:val="single" w:sz="8" w:space="0" w:color="BFBFBF" w:themeColor="background1" w:themeShade="BF"/>
            </w:tcBorders>
            <w:shd w:val="clear" w:color="auto" w:fill="auto"/>
          </w:tcPr>
          <w:p w14:paraId="5F40EB55" w14:textId="735697C2" w:rsidR="00F5078A" w:rsidRPr="0081527C" w:rsidRDefault="0081527C" w:rsidP="00AA3EA0">
            <w:pPr>
              <w:pStyle w:val="af3"/>
              <w:numPr>
                <w:ilvl w:val="0"/>
                <w:numId w:val="34"/>
              </w:numPr>
              <w:adjustRightInd w:val="0"/>
              <w:snapToGrid w:val="0"/>
              <w:spacing w:line="300" w:lineRule="exact"/>
              <w:ind w:leftChars="0"/>
              <w:jc w:val="left"/>
              <w:rPr>
                <w:rFonts w:hAnsi="Meiryo UI" w:cs="Meiryo UI"/>
              </w:rPr>
            </w:pPr>
            <w:r>
              <w:rPr>
                <w:rFonts w:hAnsi="Meiryo UI" w:cs="Meiryo UI" w:hint="eastAsia"/>
              </w:rPr>
              <w:t>緊急修理の依頼受け付け</w:t>
            </w:r>
          </w:p>
        </w:tc>
        <w:tc>
          <w:tcPr>
            <w:tcW w:w="2277" w:type="dxa"/>
            <w:tcBorders>
              <w:top w:val="single" w:sz="8" w:space="0" w:color="ED280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890F471" w14:textId="77777777" w:rsidR="00F5078A" w:rsidRPr="001F56C9" w:rsidRDefault="00F5078A" w:rsidP="00AA3EA0">
            <w:pPr>
              <w:adjustRightInd w:val="0"/>
              <w:snapToGrid w:val="0"/>
              <w:spacing w:line="300" w:lineRule="exact"/>
              <w:jc w:val="left"/>
              <w:rPr>
                <w:rFonts w:ascii="Meiryo UI" w:hAnsi="Meiryo UI" w:cs="Meiryo UI"/>
              </w:rPr>
            </w:pPr>
          </w:p>
        </w:tc>
        <w:tc>
          <w:tcPr>
            <w:tcW w:w="4394" w:type="dxa"/>
            <w:tcBorders>
              <w:top w:val="single" w:sz="8" w:space="0" w:color="ED2801"/>
              <w:left w:val="single" w:sz="8" w:space="0" w:color="BFBFBF" w:themeColor="background1" w:themeShade="BF"/>
              <w:bottom w:val="single" w:sz="8" w:space="0" w:color="BFBFBF" w:themeColor="background1" w:themeShade="BF"/>
            </w:tcBorders>
            <w:shd w:val="clear" w:color="auto" w:fill="auto"/>
          </w:tcPr>
          <w:p w14:paraId="4BFE87B7" w14:textId="28697AED" w:rsidR="00F5078A" w:rsidRPr="001F56C9" w:rsidRDefault="0054113E" w:rsidP="00AA3EA0">
            <w:pPr>
              <w:pStyle w:val="af3"/>
              <w:numPr>
                <w:ilvl w:val="0"/>
                <w:numId w:val="21"/>
              </w:numPr>
              <w:adjustRightInd w:val="0"/>
              <w:snapToGrid w:val="0"/>
              <w:ind w:leftChars="0"/>
            </w:pPr>
            <w:r>
              <w:rPr>
                <w:rFonts w:hint="eastAsia"/>
              </w:rPr>
              <w:t>災害対応に</w:t>
            </w:r>
            <w:r w:rsidR="00F04524">
              <w:rPr>
                <w:rFonts w:hint="eastAsia"/>
              </w:rPr>
              <w:t>当たる</w:t>
            </w:r>
            <w:r>
              <w:rPr>
                <w:rFonts w:hint="eastAsia"/>
              </w:rPr>
              <w:t>車両を優先して、依頼を受け付ける。</w:t>
            </w:r>
          </w:p>
        </w:tc>
      </w:tr>
      <w:tr w:rsidR="00F5078A" w:rsidRPr="001F56C9" w14:paraId="241E2E7B" w14:textId="77777777" w:rsidTr="00484B15">
        <w:trPr>
          <w:trHeight w:val="283"/>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F9074BF" w14:textId="388F5F88" w:rsidR="00F5078A" w:rsidRPr="0054113E" w:rsidRDefault="0054113E" w:rsidP="00AA3EA0">
            <w:pPr>
              <w:pStyle w:val="af3"/>
              <w:numPr>
                <w:ilvl w:val="0"/>
                <w:numId w:val="34"/>
              </w:numPr>
              <w:adjustRightInd w:val="0"/>
              <w:snapToGrid w:val="0"/>
              <w:spacing w:line="300" w:lineRule="exact"/>
              <w:ind w:leftChars="0"/>
              <w:jc w:val="left"/>
              <w:rPr>
                <w:rFonts w:hAnsi="Meiryo UI" w:cs="Meiryo UI"/>
                <w:szCs w:val="21"/>
              </w:rPr>
            </w:pPr>
            <w:r>
              <w:rPr>
                <w:rFonts w:hAnsi="Meiryo UI" w:cs="Meiryo UI" w:hint="eastAsia"/>
                <w:szCs w:val="21"/>
              </w:rPr>
              <w:t>修理</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3DBA4B8" w14:textId="77777777" w:rsidR="00F5078A" w:rsidRPr="001F56C9" w:rsidRDefault="00F5078A" w:rsidP="00AA3EA0">
            <w:pPr>
              <w:adjustRightInd w:val="0"/>
              <w:snapToGrid w:val="0"/>
              <w:spacing w:line="300" w:lineRule="exact"/>
              <w:jc w:val="left"/>
              <w:rPr>
                <w:rFonts w:ascii="Meiryo UI" w:hAnsi="Meiryo UI" w:cs="Meiryo UI"/>
                <w:szCs w:val="21"/>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160E8A93" w14:textId="77777777" w:rsidR="0054113E" w:rsidRDefault="0054113E" w:rsidP="00AA3EA0">
            <w:pPr>
              <w:pStyle w:val="af3"/>
              <w:numPr>
                <w:ilvl w:val="0"/>
                <w:numId w:val="35"/>
              </w:numPr>
              <w:adjustRightInd w:val="0"/>
              <w:snapToGrid w:val="0"/>
              <w:ind w:leftChars="0"/>
            </w:pPr>
            <w:r>
              <w:rPr>
                <w:rFonts w:hint="eastAsia"/>
              </w:rPr>
              <w:t>設備、工具等の被害状況を踏まえて、できることから始める。</w:t>
            </w:r>
          </w:p>
          <w:p w14:paraId="44EF6F8C" w14:textId="77777777" w:rsidR="0054113E" w:rsidRDefault="0054113E" w:rsidP="00AA3EA0">
            <w:pPr>
              <w:adjustRightInd w:val="0"/>
              <w:snapToGrid w:val="0"/>
            </w:pPr>
          </w:p>
          <w:p w14:paraId="3C4AFECF" w14:textId="4CB6F053" w:rsidR="0054113E" w:rsidRPr="0054113E" w:rsidRDefault="0054113E" w:rsidP="00AA3EA0">
            <w:pPr>
              <w:adjustRightInd w:val="0"/>
              <w:snapToGrid w:val="0"/>
              <w:rPr>
                <w:b/>
              </w:rPr>
            </w:pPr>
            <w:r w:rsidRPr="0054113E">
              <w:rPr>
                <w:rFonts w:hint="eastAsia"/>
                <w:b/>
              </w:rPr>
              <w:t>※過去の災害では、当初パンク修理の依頼が多かった。電源を必要としない修理</w:t>
            </w:r>
            <w:r w:rsidR="001C1768">
              <w:rPr>
                <w:rFonts w:hint="eastAsia"/>
                <w:b/>
              </w:rPr>
              <w:t>から</w:t>
            </w:r>
            <w:r w:rsidRPr="0054113E">
              <w:rPr>
                <w:rFonts w:hint="eastAsia"/>
                <w:b/>
              </w:rPr>
              <w:t>応じていく。</w:t>
            </w:r>
          </w:p>
        </w:tc>
      </w:tr>
      <w:tr w:rsidR="00F5078A" w:rsidRPr="001F56C9" w14:paraId="1741925C" w14:textId="77777777" w:rsidTr="00484B15">
        <w:trPr>
          <w:trHeight w:val="406"/>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4E9F203" w14:textId="0C1F0C9A" w:rsidR="00F5078A" w:rsidRPr="0054113E" w:rsidRDefault="0054113E" w:rsidP="00AA3EA0">
            <w:pPr>
              <w:pStyle w:val="af3"/>
              <w:numPr>
                <w:ilvl w:val="0"/>
                <w:numId w:val="34"/>
              </w:numPr>
              <w:adjustRightInd w:val="0"/>
              <w:snapToGrid w:val="0"/>
              <w:spacing w:line="300" w:lineRule="exact"/>
              <w:ind w:leftChars="0"/>
              <w:jc w:val="left"/>
              <w:rPr>
                <w:rFonts w:hAnsi="Meiryo UI" w:cs="Meiryo UI"/>
              </w:rPr>
            </w:pPr>
            <w:r>
              <w:rPr>
                <w:rFonts w:hAnsi="Meiryo UI" w:cs="Meiryo UI" w:hint="eastAsia"/>
              </w:rPr>
              <w:t>地域の</w:t>
            </w:r>
            <w:r w:rsidR="00991EE5">
              <w:rPr>
                <w:rFonts w:hAnsi="Meiryo UI" w:cs="Meiryo UI" w:hint="eastAsia"/>
              </w:rPr>
              <w:t>需要</w:t>
            </w:r>
            <w:r>
              <w:rPr>
                <w:rFonts w:hAnsi="Meiryo UI" w:cs="Meiryo UI" w:hint="eastAsia"/>
              </w:rPr>
              <w:t>に対応</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DF621F4" w14:textId="77777777" w:rsidR="00F5078A" w:rsidRPr="001F56C9" w:rsidRDefault="00F5078A" w:rsidP="00AA3EA0">
            <w:pPr>
              <w:adjustRightInd w:val="0"/>
              <w:snapToGrid w:val="0"/>
              <w:spacing w:line="300" w:lineRule="exact"/>
              <w:jc w:val="left"/>
              <w:rPr>
                <w:rFonts w:ascii="Meiryo UI" w:hAnsi="Meiryo UI" w:cs="Meiryo UI"/>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36813E58" w14:textId="76DCCA4E" w:rsidR="00F5078A" w:rsidRPr="009C45D6" w:rsidRDefault="0054113E" w:rsidP="00AA3EA0">
            <w:pPr>
              <w:pStyle w:val="af3"/>
              <w:numPr>
                <w:ilvl w:val="0"/>
                <w:numId w:val="35"/>
              </w:numPr>
              <w:adjustRightInd w:val="0"/>
              <w:snapToGrid w:val="0"/>
              <w:ind w:leftChars="0"/>
            </w:pPr>
            <w:r>
              <w:rPr>
                <w:rFonts w:hint="eastAsia"/>
              </w:rPr>
              <w:t>徐々に一般のお客様の依頼にも対応していく。</w:t>
            </w:r>
          </w:p>
        </w:tc>
      </w:tr>
      <w:tr w:rsidR="00F5078A" w:rsidRPr="00513ECF" w14:paraId="70B54A10" w14:textId="77777777" w:rsidTr="00484B15">
        <w:trPr>
          <w:trHeight w:val="283"/>
        </w:trPr>
        <w:tc>
          <w:tcPr>
            <w:tcW w:w="2685" w:type="dxa"/>
            <w:tcBorders>
              <w:top w:val="single" w:sz="8" w:space="0" w:color="BFBFBF" w:themeColor="background1" w:themeShade="BF"/>
              <w:bottom w:val="single" w:sz="8" w:space="0" w:color="ED2801"/>
              <w:right w:val="single" w:sz="8" w:space="0" w:color="BFBFBF" w:themeColor="background1" w:themeShade="BF"/>
            </w:tcBorders>
            <w:shd w:val="clear" w:color="auto" w:fill="auto"/>
          </w:tcPr>
          <w:p w14:paraId="58ED8C9E" w14:textId="77777777" w:rsidR="00F5078A" w:rsidRPr="00BC709D" w:rsidRDefault="00F5078A" w:rsidP="00AA3EA0">
            <w:pPr>
              <w:adjustRightInd w:val="0"/>
              <w:snapToGrid w:val="0"/>
              <w:spacing w:line="300" w:lineRule="exact"/>
              <w:rPr>
                <w:rFonts w:ascii="Meiryo UI" w:hAnsi="Meiryo UI" w:cs="Meiryo UI"/>
              </w:rPr>
            </w:pPr>
            <w:bookmarkStart w:id="18" w:name="_Hlk58730745"/>
          </w:p>
        </w:tc>
        <w:tc>
          <w:tcPr>
            <w:tcW w:w="2277" w:type="dxa"/>
            <w:tcBorders>
              <w:top w:val="single" w:sz="8" w:space="0" w:color="BFBFBF" w:themeColor="background1" w:themeShade="BF"/>
              <w:left w:val="single" w:sz="8" w:space="0" w:color="BFBFBF" w:themeColor="background1" w:themeShade="BF"/>
              <w:bottom w:val="single" w:sz="8" w:space="0" w:color="ED2801"/>
              <w:right w:val="single" w:sz="8" w:space="0" w:color="BFBFBF" w:themeColor="background1" w:themeShade="BF"/>
            </w:tcBorders>
            <w:shd w:val="clear" w:color="auto" w:fill="auto"/>
          </w:tcPr>
          <w:p w14:paraId="2C386676" w14:textId="77777777" w:rsidR="00F5078A" w:rsidRPr="00BC709D" w:rsidRDefault="00F5078A" w:rsidP="00AA3EA0">
            <w:pPr>
              <w:adjustRightInd w:val="0"/>
              <w:snapToGrid w:val="0"/>
              <w:spacing w:line="300" w:lineRule="exact"/>
              <w:rPr>
                <w:rFonts w:ascii="Meiryo UI" w:hAnsi="Meiryo UI" w:cs="Meiryo UI"/>
              </w:rPr>
            </w:pPr>
          </w:p>
        </w:tc>
        <w:tc>
          <w:tcPr>
            <w:tcW w:w="4394" w:type="dxa"/>
            <w:tcBorders>
              <w:top w:val="single" w:sz="8" w:space="0" w:color="BFBFBF" w:themeColor="background1" w:themeShade="BF"/>
              <w:left w:val="single" w:sz="8" w:space="0" w:color="BFBFBF" w:themeColor="background1" w:themeShade="BF"/>
              <w:bottom w:val="single" w:sz="8" w:space="0" w:color="ED2801"/>
            </w:tcBorders>
            <w:shd w:val="clear" w:color="auto" w:fill="auto"/>
          </w:tcPr>
          <w:p w14:paraId="0ABF8746" w14:textId="77777777" w:rsidR="00F5078A" w:rsidRPr="008B4856" w:rsidRDefault="00F5078A" w:rsidP="00AA3EA0">
            <w:pPr>
              <w:adjustRightInd w:val="0"/>
              <w:snapToGrid w:val="0"/>
              <w:rPr>
                <w:sz w:val="16"/>
                <w:szCs w:val="20"/>
              </w:rPr>
            </w:pPr>
          </w:p>
        </w:tc>
      </w:tr>
      <w:bookmarkEnd w:id="18"/>
    </w:tbl>
    <w:p w14:paraId="75E74C82" w14:textId="77777777" w:rsidR="00F5078A" w:rsidRPr="009E7425" w:rsidRDefault="00F5078A" w:rsidP="00F5078A"/>
    <w:p w14:paraId="448FCB69" w14:textId="5CE94E3D" w:rsidR="00F5078A" w:rsidRDefault="00F5078A" w:rsidP="00F5078A"/>
    <w:p w14:paraId="4C304841" w14:textId="77777777" w:rsidR="00926A4B" w:rsidRDefault="00926A4B">
      <w:pPr>
        <w:widowControl/>
        <w:jc w:val="left"/>
        <w:rPr>
          <w:rFonts w:ascii="HGｺﾞｼｯｸE" w:eastAsia="HGｺﾞｼｯｸE" w:hAnsi="Meiryo UI" w:cs="Meiryo UI"/>
          <w:color w:val="ED2801"/>
          <w:sz w:val="32"/>
          <w:szCs w:val="36"/>
        </w:rPr>
      </w:pPr>
      <w:r>
        <w:br w:type="page"/>
      </w:r>
    </w:p>
    <w:p w14:paraId="5B7B61CC" w14:textId="6A013A8E" w:rsidR="00F5078A" w:rsidRDefault="00F5078A" w:rsidP="00F5078A">
      <w:pPr>
        <w:pStyle w:val="aff7"/>
        <w:ind w:right="155"/>
      </w:pPr>
      <w:r w:rsidRPr="00243ABD">
        <w:rPr>
          <w:rFonts w:hint="eastAsia"/>
        </w:rPr>
        <w:t>◉</w:t>
      </w:r>
      <w:r>
        <w:rPr>
          <w:rFonts w:hint="eastAsia"/>
        </w:rPr>
        <w:t>情報システム管理</w:t>
      </w:r>
    </w:p>
    <w:p w14:paraId="2763A31B" w14:textId="77777777" w:rsidR="00F5078A" w:rsidRDefault="00F5078A" w:rsidP="00F5078A"/>
    <w:tbl>
      <w:tblPr>
        <w:tblW w:w="9356" w:type="dxa"/>
        <w:tblBorders>
          <w:top w:val="single" w:sz="12" w:space="0" w:color="0070C0"/>
          <w:bottom w:val="single" w:sz="8" w:space="0" w:color="0070C0"/>
        </w:tblBorders>
        <w:tblCellMar>
          <w:top w:w="85" w:type="dxa"/>
          <w:left w:w="85" w:type="dxa"/>
          <w:bottom w:w="85" w:type="dxa"/>
          <w:right w:w="113" w:type="dxa"/>
        </w:tblCellMar>
        <w:tblLook w:val="01E0" w:firstRow="1" w:lastRow="1" w:firstColumn="1" w:lastColumn="1" w:noHBand="0" w:noVBand="0"/>
      </w:tblPr>
      <w:tblGrid>
        <w:gridCol w:w="2685"/>
        <w:gridCol w:w="2277"/>
        <w:gridCol w:w="4394"/>
      </w:tblGrid>
      <w:tr w:rsidR="00F5078A" w:rsidRPr="00513ECF" w14:paraId="3C89634E" w14:textId="77777777" w:rsidTr="00484B15">
        <w:trPr>
          <w:trHeight w:val="283"/>
          <w:tblHeader/>
        </w:trPr>
        <w:tc>
          <w:tcPr>
            <w:tcW w:w="2685" w:type="dxa"/>
            <w:tcBorders>
              <w:top w:val="single" w:sz="12" w:space="0" w:color="ED2801"/>
              <w:bottom w:val="single" w:sz="8" w:space="0" w:color="ED2801"/>
              <w:right w:val="single" w:sz="8" w:space="0" w:color="BFBFBF" w:themeColor="background1" w:themeShade="BF"/>
            </w:tcBorders>
            <w:shd w:val="clear" w:color="auto" w:fill="auto"/>
          </w:tcPr>
          <w:p w14:paraId="34750E0A" w14:textId="77777777" w:rsidR="00F5078A" w:rsidRPr="00E61F4D" w:rsidRDefault="00F5078A" w:rsidP="00AA3EA0">
            <w:pPr>
              <w:adjustRightInd w:val="0"/>
              <w:snapToGrid w:val="0"/>
              <w:spacing w:line="260" w:lineRule="exact"/>
              <w:jc w:val="center"/>
              <w:rPr>
                <w:rFonts w:ascii="Meiryo UI" w:hAnsi="Meiryo UI" w:cs="Meiryo UI"/>
                <w:b/>
                <w:bCs/>
              </w:rPr>
            </w:pPr>
            <w:r>
              <w:rPr>
                <w:rFonts w:ascii="Meiryo UI" w:hAnsi="Meiryo UI" w:cs="Meiryo UI" w:hint="eastAsia"/>
                <w:b/>
                <w:bCs/>
              </w:rPr>
              <w:t>手順</w:t>
            </w:r>
          </w:p>
        </w:tc>
        <w:tc>
          <w:tcPr>
            <w:tcW w:w="2277" w:type="dxa"/>
            <w:tcBorders>
              <w:top w:val="single" w:sz="12" w:space="0" w:color="ED2801"/>
              <w:left w:val="single" w:sz="8" w:space="0" w:color="BFBFBF" w:themeColor="background1" w:themeShade="BF"/>
              <w:bottom w:val="single" w:sz="8" w:space="0" w:color="ED2801"/>
              <w:right w:val="single" w:sz="8" w:space="0" w:color="BFBFBF" w:themeColor="background1" w:themeShade="BF"/>
            </w:tcBorders>
            <w:shd w:val="clear" w:color="auto" w:fill="auto"/>
          </w:tcPr>
          <w:p w14:paraId="09A85733" w14:textId="77777777" w:rsidR="00F5078A" w:rsidRPr="00E61F4D" w:rsidRDefault="00F5078A" w:rsidP="00AA3EA0">
            <w:pPr>
              <w:adjustRightInd w:val="0"/>
              <w:snapToGrid w:val="0"/>
              <w:spacing w:line="260" w:lineRule="exact"/>
              <w:jc w:val="center"/>
              <w:rPr>
                <w:rFonts w:ascii="Meiryo UI" w:hAnsi="Meiryo UI" w:cs="Meiryo UI"/>
                <w:b/>
                <w:bCs/>
              </w:rPr>
            </w:pPr>
            <w:r w:rsidRPr="00B5661D">
              <w:rPr>
                <w:rFonts w:ascii="Meiryo UI" w:hAnsi="Meiryo UI" w:cs="Meiryo UI" w:hint="eastAsia"/>
                <w:b/>
                <w:bCs/>
                <w:color w:val="538135" w:themeColor="accent6" w:themeShade="BF"/>
              </w:rPr>
              <w:t>担当</w:t>
            </w:r>
          </w:p>
        </w:tc>
        <w:tc>
          <w:tcPr>
            <w:tcW w:w="4394" w:type="dxa"/>
            <w:tcBorders>
              <w:top w:val="single" w:sz="12" w:space="0" w:color="ED2801"/>
              <w:left w:val="single" w:sz="8" w:space="0" w:color="BFBFBF" w:themeColor="background1" w:themeShade="BF"/>
              <w:bottom w:val="single" w:sz="8" w:space="0" w:color="ED2801"/>
            </w:tcBorders>
            <w:shd w:val="clear" w:color="auto" w:fill="auto"/>
          </w:tcPr>
          <w:p w14:paraId="1A25F088" w14:textId="77777777" w:rsidR="00F5078A" w:rsidRPr="001F56C9" w:rsidRDefault="00F5078A" w:rsidP="00AA3EA0">
            <w:pPr>
              <w:adjustRightInd w:val="0"/>
              <w:snapToGrid w:val="0"/>
              <w:spacing w:line="260" w:lineRule="exact"/>
              <w:jc w:val="center"/>
              <w:rPr>
                <w:rFonts w:ascii="Meiryo UI" w:hAnsi="Meiryo UI" w:cs="Meiryo UI"/>
                <w:b/>
                <w:color w:val="000000"/>
                <w:sz w:val="18"/>
                <w:szCs w:val="21"/>
              </w:rPr>
            </w:pPr>
            <w:r>
              <w:rPr>
                <w:rFonts w:ascii="Meiryo UI" w:hAnsi="Meiryo UI" w:hint="eastAsia"/>
                <w:b/>
                <w:szCs w:val="20"/>
              </w:rPr>
              <w:t>実施</w:t>
            </w:r>
            <w:r w:rsidRPr="001F56C9">
              <w:rPr>
                <w:rFonts w:ascii="Meiryo UI" w:hAnsi="Meiryo UI" w:hint="eastAsia"/>
                <w:b/>
                <w:szCs w:val="20"/>
              </w:rPr>
              <w:t>内容</w:t>
            </w:r>
          </w:p>
        </w:tc>
      </w:tr>
      <w:tr w:rsidR="00F5078A" w:rsidRPr="001F56C9" w14:paraId="0774E8E4" w14:textId="77777777" w:rsidTr="00484B15">
        <w:trPr>
          <w:trHeight w:val="407"/>
        </w:trPr>
        <w:tc>
          <w:tcPr>
            <w:tcW w:w="2685" w:type="dxa"/>
            <w:tcBorders>
              <w:top w:val="single" w:sz="8" w:space="0" w:color="ED2801"/>
              <w:bottom w:val="single" w:sz="8" w:space="0" w:color="BFBFBF" w:themeColor="background1" w:themeShade="BF"/>
              <w:right w:val="single" w:sz="8" w:space="0" w:color="BFBFBF" w:themeColor="background1" w:themeShade="BF"/>
            </w:tcBorders>
            <w:shd w:val="clear" w:color="auto" w:fill="auto"/>
          </w:tcPr>
          <w:p w14:paraId="7DB36F43" w14:textId="1949DF1E" w:rsidR="00F5078A" w:rsidRPr="00B5661D" w:rsidRDefault="00B5661D" w:rsidP="00AA3EA0">
            <w:pPr>
              <w:pStyle w:val="af3"/>
              <w:numPr>
                <w:ilvl w:val="0"/>
                <w:numId w:val="28"/>
              </w:numPr>
              <w:adjustRightInd w:val="0"/>
              <w:snapToGrid w:val="0"/>
              <w:spacing w:line="300" w:lineRule="exact"/>
              <w:ind w:leftChars="0"/>
              <w:jc w:val="left"/>
              <w:rPr>
                <w:rFonts w:hAnsi="Meiryo UI" w:cs="Meiryo UI"/>
              </w:rPr>
            </w:pPr>
            <w:r w:rsidRPr="00B5661D">
              <w:rPr>
                <w:rFonts w:hAnsi="Meiryo UI" w:cs="Meiryo UI" w:hint="eastAsia"/>
              </w:rPr>
              <w:t>インターネット通信網の確認</w:t>
            </w:r>
          </w:p>
        </w:tc>
        <w:tc>
          <w:tcPr>
            <w:tcW w:w="2277" w:type="dxa"/>
            <w:tcBorders>
              <w:top w:val="single" w:sz="8" w:space="0" w:color="ED280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7C06BED" w14:textId="77777777" w:rsidR="00F5078A" w:rsidRPr="001F56C9" w:rsidRDefault="00F5078A" w:rsidP="00AA3EA0">
            <w:pPr>
              <w:adjustRightInd w:val="0"/>
              <w:snapToGrid w:val="0"/>
              <w:spacing w:line="300" w:lineRule="exact"/>
              <w:jc w:val="left"/>
              <w:rPr>
                <w:rFonts w:ascii="Meiryo UI" w:hAnsi="Meiryo UI" w:cs="Meiryo UI"/>
              </w:rPr>
            </w:pPr>
          </w:p>
        </w:tc>
        <w:tc>
          <w:tcPr>
            <w:tcW w:w="4394" w:type="dxa"/>
            <w:tcBorders>
              <w:top w:val="single" w:sz="8" w:space="0" w:color="ED2801"/>
              <w:left w:val="single" w:sz="8" w:space="0" w:color="BFBFBF" w:themeColor="background1" w:themeShade="BF"/>
              <w:bottom w:val="single" w:sz="8" w:space="0" w:color="BFBFBF" w:themeColor="background1" w:themeShade="BF"/>
            </w:tcBorders>
            <w:shd w:val="clear" w:color="auto" w:fill="auto"/>
          </w:tcPr>
          <w:p w14:paraId="7EBEC689" w14:textId="77777777" w:rsidR="00F5078A" w:rsidRDefault="00B5661D" w:rsidP="00AA3EA0">
            <w:pPr>
              <w:pStyle w:val="af3"/>
              <w:numPr>
                <w:ilvl w:val="0"/>
                <w:numId w:val="21"/>
              </w:numPr>
              <w:adjustRightInd w:val="0"/>
              <w:snapToGrid w:val="0"/>
              <w:ind w:leftChars="0"/>
            </w:pPr>
            <w:r>
              <w:rPr>
                <w:rFonts w:hint="eastAsia"/>
              </w:rPr>
              <w:t>障害時の連絡先に電話する。</w:t>
            </w:r>
          </w:p>
          <w:p w14:paraId="5BF95669" w14:textId="1BDF2B60" w:rsidR="00B5661D" w:rsidRPr="00AC13EB" w:rsidRDefault="00B5661D" w:rsidP="00AA3EA0">
            <w:pPr>
              <w:pStyle w:val="af3"/>
              <w:adjustRightInd w:val="0"/>
              <w:snapToGrid w:val="0"/>
              <w:ind w:leftChars="0" w:left="420"/>
              <w:rPr>
                <w:b/>
                <w:bCs/>
                <w:color w:val="538135" w:themeColor="accent6" w:themeShade="BF"/>
                <w:u w:val="single"/>
              </w:rPr>
            </w:pPr>
            <w:r w:rsidRPr="00AC13EB">
              <w:rPr>
                <w:rFonts w:hint="eastAsia"/>
                <w:b/>
                <w:bCs/>
                <w:color w:val="538135" w:themeColor="accent6" w:themeShade="BF"/>
              </w:rPr>
              <w:t>×××　電話</w:t>
            </w:r>
            <w:r w:rsidRPr="00AC13EB">
              <w:rPr>
                <w:rFonts w:hint="eastAsia"/>
                <w:b/>
                <w:bCs/>
                <w:color w:val="538135" w:themeColor="accent6" w:themeShade="BF"/>
                <w:u w:val="single"/>
              </w:rPr>
              <w:t xml:space="preserve">　　　　　　　　　　　　　　　　　　</w:t>
            </w:r>
          </w:p>
        </w:tc>
      </w:tr>
      <w:tr w:rsidR="00F5078A" w:rsidRPr="001F56C9" w14:paraId="0ECA7B63" w14:textId="77777777" w:rsidTr="00484B15">
        <w:trPr>
          <w:trHeight w:val="283"/>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B173823" w14:textId="7BD39C9F" w:rsidR="00F5078A" w:rsidRPr="00B5661D" w:rsidRDefault="00B5661D" w:rsidP="00AA3EA0">
            <w:pPr>
              <w:pStyle w:val="af3"/>
              <w:numPr>
                <w:ilvl w:val="0"/>
                <w:numId w:val="28"/>
              </w:numPr>
              <w:adjustRightInd w:val="0"/>
              <w:snapToGrid w:val="0"/>
              <w:spacing w:line="300" w:lineRule="exact"/>
              <w:ind w:leftChars="0"/>
              <w:jc w:val="left"/>
              <w:rPr>
                <w:rFonts w:hAnsi="Meiryo UI" w:cs="Meiryo UI"/>
                <w:szCs w:val="21"/>
              </w:rPr>
            </w:pPr>
            <w:r>
              <w:rPr>
                <w:rFonts w:hAnsi="Meiryo UI" w:cs="Meiryo UI" w:hint="eastAsia"/>
                <w:szCs w:val="21"/>
              </w:rPr>
              <w:t>サーバーの疎通確認</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4D1713B" w14:textId="77777777" w:rsidR="00F5078A" w:rsidRPr="001F56C9" w:rsidRDefault="00F5078A" w:rsidP="00AA3EA0">
            <w:pPr>
              <w:adjustRightInd w:val="0"/>
              <w:snapToGrid w:val="0"/>
              <w:spacing w:line="300" w:lineRule="exact"/>
              <w:jc w:val="left"/>
              <w:rPr>
                <w:rFonts w:ascii="Meiryo UI" w:hAnsi="Meiryo UI" w:cs="Meiryo UI"/>
                <w:szCs w:val="21"/>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61F1A818" w14:textId="6136787D" w:rsidR="00F5078A" w:rsidRPr="001F56C9" w:rsidRDefault="00C312A8" w:rsidP="00AA3EA0">
            <w:pPr>
              <w:pStyle w:val="af3"/>
              <w:numPr>
                <w:ilvl w:val="0"/>
                <w:numId w:val="29"/>
              </w:numPr>
              <w:adjustRightInd w:val="0"/>
              <w:snapToGrid w:val="0"/>
              <w:ind w:leftChars="0"/>
            </w:pPr>
            <w:r>
              <w:rPr>
                <w:rFonts w:hint="eastAsia"/>
              </w:rPr>
              <w:t>サーバー端末を通じてサーバーがつながっているか確認する。</w:t>
            </w:r>
          </w:p>
        </w:tc>
      </w:tr>
      <w:tr w:rsidR="00F5078A" w:rsidRPr="001F56C9" w14:paraId="753B2780" w14:textId="77777777" w:rsidTr="00484B15">
        <w:trPr>
          <w:trHeight w:val="406"/>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8EC3034" w14:textId="238FDD9C" w:rsidR="00F5078A" w:rsidRPr="00C312A8" w:rsidRDefault="00C312A8" w:rsidP="00AA3EA0">
            <w:pPr>
              <w:pStyle w:val="af3"/>
              <w:numPr>
                <w:ilvl w:val="0"/>
                <w:numId w:val="28"/>
              </w:numPr>
              <w:adjustRightInd w:val="0"/>
              <w:snapToGrid w:val="0"/>
              <w:spacing w:line="300" w:lineRule="exact"/>
              <w:ind w:leftChars="0"/>
              <w:jc w:val="left"/>
              <w:rPr>
                <w:rFonts w:hAnsi="Meiryo UI" w:cs="Meiryo UI"/>
              </w:rPr>
            </w:pPr>
            <w:r>
              <w:rPr>
                <w:rFonts w:hAnsi="Meiryo UI" w:cs="Meiryo UI" w:hint="eastAsia"/>
              </w:rPr>
              <w:t>基幹システムの動作確認</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01E6F2" w14:textId="77777777" w:rsidR="00F5078A" w:rsidRPr="001F56C9" w:rsidRDefault="00F5078A" w:rsidP="00AA3EA0">
            <w:pPr>
              <w:adjustRightInd w:val="0"/>
              <w:snapToGrid w:val="0"/>
              <w:spacing w:line="300" w:lineRule="exact"/>
              <w:jc w:val="left"/>
              <w:rPr>
                <w:rFonts w:ascii="Meiryo UI" w:hAnsi="Meiryo UI" w:cs="Meiryo UI"/>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4358B4A1" w14:textId="77777777" w:rsidR="00F5078A" w:rsidRDefault="00C312A8" w:rsidP="00AA3EA0">
            <w:pPr>
              <w:pStyle w:val="af3"/>
              <w:numPr>
                <w:ilvl w:val="0"/>
                <w:numId w:val="29"/>
              </w:numPr>
              <w:adjustRightInd w:val="0"/>
              <w:snapToGrid w:val="0"/>
              <w:ind w:leftChars="0"/>
            </w:pPr>
            <w:r>
              <w:rPr>
                <w:rFonts w:hint="eastAsia"/>
              </w:rPr>
              <w:t>ベンダーに動作確認、アラート情報の確認と対処を指示する。</w:t>
            </w:r>
          </w:p>
          <w:p w14:paraId="2C05CAA0" w14:textId="2D6774D9" w:rsidR="00C312A8" w:rsidRPr="00C947E5" w:rsidRDefault="00C312A8" w:rsidP="00AA3EA0">
            <w:pPr>
              <w:pStyle w:val="af3"/>
              <w:adjustRightInd w:val="0"/>
              <w:snapToGrid w:val="0"/>
              <w:ind w:leftChars="0" w:left="420"/>
              <w:rPr>
                <w:b/>
                <w:bCs/>
              </w:rPr>
            </w:pPr>
            <w:r w:rsidRPr="00C947E5">
              <w:rPr>
                <w:rFonts w:hint="eastAsia"/>
                <w:b/>
                <w:bCs/>
                <w:color w:val="538135" w:themeColor="accent6" w:themeShade="BF"/>
              </w:rPr>
              <w:t>×××　電話</w:t>
            </w:r>
            <w:r w:rsidRPr="00C947E5">
              <w:rPr>
                <w:rFonts w:hint="eastAsia"/>
                <w:b/>
                <w:bCs/>
                <w:color w:val="538135" w:themeColor="accent6" w:themeShade="BF"/>
                <w:u w:val="single"/>
              </w:rPr>
              <w:t xml:space="preserve">　　　　　　　　　　　　　　　　　　</w:t>
            </w:r>
          </w:p>
        </w:tc>
      </w:tr>
      <w:tr w:rsidR="00F5078A" w:rsidRPr="001F56C9" w14:paraId="79C8A9E4" w14:textId="77777777" w:rsidTr="00484B15">
        <w:trPr>
          <w:trHeight w:val="406"/>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9674F5C" w14:textId="1ED5370C" w:rsidR="00F5078A" w:rsidRPr="00C312A8" w:rsidRDefault="00C312A8" w:rsidP="00AA3EA0">
            <w:pPr>
              <w:pStyle w:val="af3"/>
              <w:numPr>
                <w:ilvl w:val="0"/>
                <w:numId w:val="28"/>
              </w:numPr>
              <w:adjustRightInd w:val="0"/>
              <w:snapToGrid w:val="0"/>
              <w:spacing w:line="300" w:lineRule="exact"/>
              <w:ind w:leftChars="0"/>
              <w:jc w:val="left"/>
              <w:rPr>
                <w:rFonts w:hAnsi="Meiryo UI" w:cs="Meiryo UI"/>
                <w:szCs w:val="21"/>
              </w:rPr>
            </w:pPr>
            <w:r>
              <w:rPr>
                <w:rFonts w:hAnsi="Meiryo UI" w:cs="Meiryo UI" w:hint="eastAsia"/>
                <w:szCs w:val="21"/>
              </w:rPr>
              <w:t>社内ネットワークの確認</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B5C71FD" w14:textId="77777777" w:rsidR="00F5078A" w:rsidRPr="001F56C9" w:rsidRDefault="00F5078A" w:rsidP="00AA3EA0">
            <w:pPr>
              <w:adjustRightInd w:val="0"/>
              <w:snapToGrid w:val="0"/>
              <w:spacing w:line="300" w:lineRule="exact"/>
              <w:jc w:val="left"/>
              <w:rPr>
                <w:rFonts w:ascii="Meiryo UI" w:hAnsi="Meiryo UI" w:cs="Meiryo UI"/>
                <w:szCs w:val="21"/>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748DAA3C" w14:textId="68A1EDAF" w:rsidR="00F5078A" w:rsidRPr="000961B4" w:rsidRDefault="00C312A8" w:rsidP="00AA3EA0">
            <w:pPr>
              <w:pStyle w:val="af3"/>
              <w:numPr>
                <w:ilvl w:val="0"/>
                <w:numId w:val="29"/>
              </w:numPr>
              <w:adjustRightInd w:val="0"/>
              <w:snapToGrid w:val="0"/>
              <w:ind w:leftChars="0"/>
            </w:pPr>
            <w:r>
              <w:rPr>
                <w:rFonts w:hint="eastAsia"/>
              </w:rPr>
              <w:t>社内ネットワーク接続、端末PCの動作を確認する。</w:t>
            </w:r>
          </w:p>
        </w:tc>
      </w:tr>
      <w:tr w:rsidR="00F5078A" w:rsidRPr="00513ECF" w14:paraId="4422E13A" w14:textId="77777777" w:rsidTr="00484B15">
        <w:trPr>
          <w:trHeight w:val="283"/>
        </w:trPr>
        <w:tc>
          <w:tcPr>
            <w:tcW w:w="2685" w:type="dxa"/>
            <w:tcBorders>
              <w:top w:val="single" w:sz="8" w:space="0" w:color="BFBFBF" w:themeColor="background1" w:themeShade="BF"/>
              <w:bottom w:val="single" w:sz="8" w:space="0" w:color="ED2801"/>
              <w:right w:val="single" w:sz="8" w:space="0" w:color="BFBFBF" w:themeColor="background1" w:themeShade="BF"/>
            </w:tcBorders>
            <w:shd w:val="clear" w:color="auto" w:fill="auto"/>
          </w:tcPr>
          <w:p w14:paraId="1EAAEBD0" w14:textId="77777777" w:rsidR="00F5078A" w:rsidRPr="00BC709D" w:rsidRDefault="00F5078A" w:rsidP="00AA3EA0">
            <w:pPr>
              <w:adjustRightInd w:val="0"/>
              <w:snapToGrid w:val="0"/>
              <w:spacing w:line="300" w:lineRule="exact"/>
              <w:rPr>
                <w:rFonts w:ascii="Meiryo UI" w:hAnsi="Meiryo UI" w:cs="Meiryo UI"/>
              </w:rPr>
            </w:pPr>
          </w:p>
        </w:tc>
        <w:tc>
          <w:tcPr>
            <w:tcW w:w="2277" w:type="dxa"/>
            <w:tcBorders>
              <w:top w:val="single" w:sz="8" w:space="0" w:color="BFBFBF" w:themeColor="background1" w:themeShade="BF"/>
              <w:left w:val="single" w:sz="8" w:space="0" w:color="BFBFBF" w:themeColor="background1" w:themeShade="BF"/>
              <w:bottom w:val="single" w:sz="8" w:space="0" w:color="ED2801"/>
              <w:right w:val="single" w:sz="8" w:space="0" w:color="BFBFBF" w:themeColor="background1" w:themeShade="BF"/>
            </w:tcBorders>
            <w:shd w:val="clear" w:color="auto" w:fill="auto"/>
          </w:tcPr>
          <w:p w14:paraId="1E254070" w14:textId="77777777" w:rsidR="00F5078A" w:rsidRPr="00BC709D" w:rsidRDefault="00F5078A" w:rsidP="00AA3EA0">
            <w:pPr>
              <w:adjustRightInd w:val="0"/>
              <w:snapToGrid w:val="0"/>
              <w:spacing w:line="300" w:lineRule="exact"/>
              <w:rPr>
                <w:rFonts w:ascii="Meiryo UI" w:hAnsi="Meiryo UI" w:cs="Meiryo UI"/>
              </w:rPr>
            </w:pPr>
          </w:p>
        </w:tc>
        <w:tc>
          <w:tcPr>
            <w:tcW w:w="4394" w:type="dxa"/>
            <w:tcBorders>
              <w:top w:val="single" w:sz="8" w:space="0" w:color="BFBFBF" w:themeColor="background1" w:themeShade="BF"/>
              <w:left w:val="single" w:sz="8" w:space="0" w:color="BFBFBF" w:themeColor="background1" w:themeShade="BF"/>
              <w:bottom w:val="single" w:sz="8" w:space="0" w:color="ED2801"/>
            </w:tcBorders>
            <w:shd w:val="clear" w:color="auto" w:fill="auto"/>
          </w:tcPr>
          <w:p w14:paraId="1625D32B" w14:textId="77777777" w:rsidR="00F5078A" w:rsidRPr="008B4856" w:rsidRDefault="00F5078A" w:rsidP="00AA3EA0">
            <w:pPr>
              <w:adjustRightInd w:val="0"/>
              <w:snapToGrid w:val="0"/>
              <w:rPr>
                <w:sz w:val="16"/>
                <w:szCs w:val="20"/>
              </w:rPr>
            </w:pPr>
          </w:p>
        </w:tc>
      </w:tr>
    </w:tbl>
    <w:p w14:paraId="0927484A" w14:textId="77777777" w:rsidR="00F5078A" w:rsidRPr="009E7425" w:rsidRDefault="00F5078A" w:rsidP="00F5078A"/>
    <w:p w14:paraId="73C298D3" w14:textId="20997B10" w:rsidR="00AA3EA0" w:rsidRDefault="00AA3EA0" w:rsidP="00F5078A"/>
    <w:p w14:paraId="4AC99E56" w14:textId="5BBACC3C" w:rsidR="00F5078A" w:rsidRDefault="00F5078A" w:rsidP="00F5078A">
      <w:pPr>
        <w:pStyle w:val="aff7"/>
        <w:ind w:right="155"/>
      </w:pPr>
      <w:r w:rsidRPr="00243ABD">
        <w:rPr>
          <w:rFonts w:hint="eastAsia"/>
        </w:rPr>
        <w:t>◉</w:t>
      </w:r>
      <w:r>
        <w:rPr>
          <w:rFonts w:hint="eastAsia"/>
        </w:rPr>
        <w:t>請求・支払</w:t>
      </w:r>
    </w:p>
    <w:p w14:paraId="33CC15D2" w14:textId="77777777" w:rsidR="00F5078A" w:rsidRDefault="00F5078A" w:rsidP="00F5078A"/>
    <w:tbl>
      <w:tblPr>
        <w:tblW w:w="9356" w:type="dxa"/>
        <w:tblBorders>
          <w:top w:val="single" w:sz="12" w:space="0" w:color="0070C0"/>
          <w:bottom w:val="single" w:sz="8" w:space="0" w:color="0070C0"/>
        </w:tblBorders>
        <w:tblCellMar>
          <w:top w:w="85" w:type="dxa"/>
          <w:left w:w="85" w:type="dxa"/>
          <w:bottom w:w="85" w:type="dxa"/>
          <w:right w:w="113" w:type="dxa"/>
        </w:tblCellMar>
        <w:tblLook w:val="01E0" w:firstRow="1" w:lastRow="1" w:firstColumn="1" w:lastColumn="1" w:noHBand="0" w:noVBand="0"/>
      </w:tblPr>
      <w:tblGrid>
        <w:gridCol w:w="2685"/>
        <w:gridCol w:w="2277"/>
        <w:gridCol w:w="4394"/>
      </w:tblGrid>
      <w:tr w:rsidR="00F5078A" w:rsidRPr="00513ECF" w14:paraId="5C057D87" w14:textId="77777777" w:rsidTr="004D2C01">
        <w:trPr>
          <w:trHeight w:val="283"/>
          <w:tblHeader/>
        </w:trPr>
        <w:tc>
          <w:tcPr>
            <w:tcW w:w="2685" w:type="dxa"/>
            <w:tcBorders>
              <w:top w:val="single" w:sz="12" w:space="0" w:color="ED2801"/>
              <w:bottom w:val="single" w:sz="8" w:space="0" w:color="ED2801"/>
              <w:right w:val="single" w:sz="8" w:space="0" w:color="BFBFBF" w:themeColor="background1" w:themeShade="BF"/>
            </w:tcBorders>
            <w:shd w:val="clear" w:color="auto" w:fill="auto"/>
          </w:tcPr>
          <w:p w14:paraId="376DE531" w14:textId="77777777" w:rsidR="00F5078A" w:rsidRPr="00E61F4D" w:rsidRDefault="00F5078A" w:rsidP="00AA3EA0">
            <w:pPr>
              <w:adjustRightInd w:val="0"/>
              <w:snapToGrid w:val="0"/>
              <w:spacing w:line="260" w:lineRule="exact"/>
              <w:jc w:val="center"/>
              <w:rPr>
                <w:rFonts w:ascii="Meiryo UI" w:hAnsi="Meiryo UI" w:cs="Meiryo UI"/>
                <w:b/>
                <w:bCs/>
              </w:rPr>
            </w:pPr>
            <w:r>
              <w:rPr>
                <w:rFonts w:ascii="Meiryo UI" w:hAnsi="Meiryo UI" w:cs="Meiryo UI" w:hint="eastAsia"/>
                <w:b/>
                <w:bCs/>
              </w:rPr>
              <w:t>手順</w:t>
            </w:r>
          </w:p>
        </w:tc>
        <w:tc>
          <w:tcPr>
            <w:tcW w:w="2277" w:type="dxa"/>
            <w:tcBorders>
              <w:top w:val="single" w:sz="12" w:space="0" w:color="ED2801"/>
              <w:left w:val="single" w:sz="8" w:space="0" w:color="BFBFBF" w:themeColor="background1" w:themeShade="BF"/>
              <w:bottom w:val="single" w:sz="8" w:space="0" w:color="ED2801"/>
              <w:right w:val="single" w:sz="8" w:space="0" w:color="BFBFBF" w:themeColor="background1" w:themeShade="BF"/>
            </w:tcBorders>
            <w:shd w:val="clear" w:color="auto" w:fill="auto"/>
          </w:tcPr>
          <w:p w14:paraId="0DFE62B8" w14:textId="77777777" w:rsidR="00F5078A" w:rsidRPr="00E61F4D" w:rsidRDefault="00F5078A" w:rsidP="00AA3EA0">
            <w:pPr>
              <w:adjustRightInd w:val="0"/>
              <w:snapToGrid w:val="0"/>
              <w:spacing w:line="260" w:lineRule="exact"/>
              <w:jc w:val="center"/>
              <w:rPr>
                <w:rFonts w:ascii="Meiryo UI" w:hAnsi="Meiryo UI" w:cs="Meiryo UI"/>
                <w:b/>
                <w:bCs/>
              </w:rPr>
            </w:pPr>
            <w:r w:rsidRPr="00553392">
              <w:rPr>
                <w:rFonts w:ascii="Meiryo UI" w:hAnsi="Meiryo UI" w:cs="Meiryo UI" w:hint="eastAsia"/>
                <w:b/>
                <w:bCs/>
                <w:color w:val="538135" w:themeColor="accent6" w:themeShade="BF"/>
              </w:rPr>
              <w:t>担当</w:t>
            </w:r>
          </w:p>
        </w:tc>
        <w:tc>
          <w:tcPr>
            <w:tcW w:w="4394" w:type="dxa"/>
            <w:tcBorders>
              <w:top w:val="single" w:sz="12" w:space="0" w:color="ED2801"/>
              <w:left w:val="single" w:sz="8" w:space="0" w:color="BFBFBF" w:themeColor="background1" w:themeShade="BF"/>
              <w:bottom w:val="single" w:sz="8" w:space="0" w:color="ED2801"/>
            </w:tcBorders>
            <w:shd w:val="clear" w:color="auto" w:fill="auto"/>
          </w:tcPr>
          <w:p w14:paraId="731DDF1E" w14:textId="77777777" w:rsidR="00F5078A" w:rsidRPr="001F56C9" w:rsidRDefault="00F5078A" w:rsidP="00AA3EA0">
            <w:pPr>
              <w:adjustRightInd w:val="0"/>
              <w:snapToGrid w:val="0"/>
              <w:spacing w:line="260" w:lineRule="exact"/>
              <w:jc w:val="center"/>
              <w:rPr>
                <w:rFonts w:ascii="Meiryo UI" w:hAnsi="Meiryo UI" w:cs="Meiryo UI"/>
                <w:b/>
                <w:color w:val="000000"/>
                <w:sz w:val="18"/>
                <w:szCs w:val="21"/>
              </w:rPr>
            </w:pPr>
            <w:r>
              <w:rPr>
                <w:rFonts w:ascii="Meiryo UI" w:hAnsi="Meiryo UI" w:hint="eastAsia"/>
                <w:b/>
                <w:szCs w:val="20"/>
              </w:rPr>
              <w:t>実施</w:t>
            </w:r>
            <w:r w:rsidRPr="001F56C9">
              <w:rPr>
                <w:rFonts w:ascii="Meiryo UI" w:hAnsi="Meiryo UI" w:hint="eastAsia"/>
                <w:b/>
                <w:szCs w:val="20"/>
              </w:rPr>
              <w:t>内容</w:t>
            </w:r>
          </w:p>
        </w:tc>
      </w:tr>
      <w:tr w:rsidR="00F5078A" w:rsidRPr="001F56C9" w14:paraId="2AB14AE6" w14:textId="77777777" w:rsidTr="00484B15">
        <w:trPr>
          <w:trHeight w:val="407"/>
        </w:trPr>
        <w:tc>
          <w:tcPr>
            <w:tcW w:w="2685" w:type="dxa"/>
            <w:tcBorders>
              <w:top w:val="single" w:sz="8" w:space="0" w:color="ED2801"/>
              <w:bottom w:val="single" w:sz="8" w:space="0" w:color="BFBFBF" w:themeColor="background1" w:themeShade="BF"/>
              <w:right w:val="single" w:sz="8" w:space="0" w:color="BFBFBF" w:themeColor="background1" w:themeShade="BF"/>
            </w:tcBorders>
            <w:shd w:val="clear" w:color="auto" w:fill="auto"/>
          </w:tcPr>
          <w:p w14:paraId="59AD9928" w14:textId="181D78FD" w:rsidR="00F5078A" w:rsidRPr="00E34EE0" w:rsidRDefault="00367028" w:rsidP="00AA3EA0">
            <w:pPr>
              <w:pStyle w:val="af3"/>
              <w:numPr>
                <w:ilvl w:val="0"/>
                <w:numId w:val="37"/>
              </w:numPr>
              <w:adjustRightInd w:val="0"/>
              <w:snapToGrid w:val="0"/>
              <w:spacing w:line="300" w:lineRule="exact"/>
              <w:ind w:leftChars="0"/>
              <w:jc w:val="left"/>
              <w:rPr>
                <w:rFonts w:hAnsi="Meiryo UI" w:cs="Meiryo UI"/>
              </w:rPr>
            </w:pPr>
            <w:r>
              <w:rPr>
                <w:rFonts w:hAnsi="Meiryo UI" w:cs="Meiryo UI" w:hint="eastAsia"/>
              </w:rPr>
              <w:t>会社</w:t>
            </w:r>
            <w:r w:rsidR="00E34EE0">
              <w:rPr>
                <w:rFonts w:hAnsi="Meiryo UI" w:cs="Meiryo UI" w:hint="eastAsia"/>
              </w:rPr>
              <w:t>の</w:t>
            </w:r>
            <w:r w:rsidR="007A1B49">
              <w:rPr>
                <w:rFonts w:hAnsi="Meiryo UI" w:cs="Meiryo UI" w:hint="eastAsia"/>
              </w:rPr>
              <w:t>被害</w:t>
            </w:r>
            <w:r w:rsidR="00E34EE0">
              <w:rPr>
                <w:rFonts w:hAnsi="Meiryo UI" w:cs="Meiryo UI" w:hint="eastAsia"/>
              </w:rPr>
              <w:t>状況の確認</w:t>
            </w:r>
          </w:p>
        </w:tc>
        <w:tc>
          <w:tcPr>
            <w:tcW w:w="2277" w:type="dxa"/>
            <w:tcBorders>
              <w:top w:val="single" w:sz="8" w:space="0" w:color="ED280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3D969B2" w14:textId="77777777" w:rsidR="00F5078A" w:rsidRPr="001F56C9" w:rsidRDefault="00F5078A" w:rsidP="00AA3EA0">
            <w:pPr>
              <w:adjustRightInd w:val="0"/>
              <w:snapToGrid w:val="0"/>
              <w:spacing w:line="300" w:lineRule="exact"/>
              <w:jc w:val="left"/>
              <w:rPr>
                <w:rFonts w:ascii="Meiryo UI" w:hAnsi="Meiryo UI" w:cs="Meiryo UI"/>
              </w:rPr>
            </w:pPr>
          </w:p>
        </w:tc>
        <w:tc>
          <w:tcPr>
            <w:tcW w:w="4394" w:type="dxa"/>
            <w:tcBorders>
              <w:top w:val="single" w:sz="8" w:space="0" w:color="ED2801"/>
              <w:left w:val="single" w:sz="8" w:space="0" w:color="BFBFBF" w:themeColor="background1" w:themeShade="BF"/>
              <w:bottom w:val="single" w:sz="8" w:space="0" w:color="BFBFBF" w:themeColor="background1" w:themeShade="BF"/>
            </w:tcBorders>
            <w:shd w:val="clear" w:color="auto" w:fill="auto"/>
          </w:tcPr>
          <w:p w14:paraId="76B8CD84" w14:textId="42F8A1EB" w:rsidR="00F5078A" w:rsidRPr="001F56C9" w:rsidRDefault="007A1B49" w:rsidP="00AA3EA0">
            <w:pPr>
              <w:pStyle w:val="af3"/>
              <w:numPr>
                <w:ilvl w:val="0"/>
                <w:numId w:val="21"/>
              </w:numPr>
              <w:adjustRightInd w:val="0"/>
              <w:snapToGrid w:val="0"/>
              <w:ind w:leftChars="0"/>
            </w:pPr>
            <w:r>
              <w:rPr>
                <w:rFonts w:hint="eastAsia"/>
              </w:rPr>
              <w:t>被害</w:t>
            </w:r>
            <w:r w:rsidR="00E34EE0">
              <w:rPr>
                <w:rFonts w:hint="eastAsia"/>
              </w:rPr>
              <w:t>状況を確認し、請求・支払に支障をきたす要因があるかを調べる。</w:t>
            </w:r>
          </w:p>
        </w:tc>
      </w:tr>
      <w:tr w:rsidR="00F5078A" w:rsidRPr="001F56C9" w14:paraId="263B4687" w14:textId="77777777" w:rsidTr="00484B15">
        <w:trPr>
          <w:trHeight w:val="283"/>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E931C77" w14:textId="65139F21" w:rsidR="00F5078A" w:rsidRPr="00E34EE0" w:rsidRDefault="00E34EE0" w:rsidP="00AA3EA0">
            <w:pPr>
              <w:pStyle w:val="af3"/>
              <w:numPr>
                <w:ilvl w:val="0"/>
                <w:numId w:val="37"/>
              </w:numPr>
              <w:adjustRightInd w:val="0"/>
              <w:snapToGrid w:val="0"/>
              <w:spacing w:line="300" w:lineRule="exact"/>
              <w:ind w:leftChars="0"/>
              <w:jc w:val="left"/>
              <w:rPr>
                <w:rFonts w:hAnsi="Meiryo UI" w:cs="Meiryo UI"/>
                <w:szCs w:val="21"/>
              </w:rPr>
            </w:pPr>
            <w:r>
              <w:rPr>
                <w:rFonts w:hAnsi="Meiryo UI" w:cs="Meiryo UI" w:hint="eastAsia"/>
                <w:szCs w:val="21"/>
              </w:rPr>
              <w:t>システム状況の確認</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CB7E2F0" w14:textId="77777777" w:rsidR="00F5078A" w:rsidRPr="001F56C9" w:rsidRDefault="00F5078A" w:rsidP="00AA3EA0">
            <w:pPr>
              <w:adjustRightInd w:val="0"/>
              <w:snapToGrid w:val="0"/>
              <w:spacing w:line="300" w:lineRule="exact"/>
              <w:jc w:val="left"/>
              <w:rPr>
                <w:rFonts w:ascii="Meiryo UI" w:hAnsi="Meiryo UI" w:cs="Meiryo UI"/>
                <w:szCs w:val="21"/>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385AB25C" w14:textId="069B880F" w:rsidR="00F5078A" w:rsidRDefault="0099554B" w:rsidP="00AA3EA0">
            <w:pPr>
              <w:pStyle w:val="af3"/>
              <w:numPr>
                <w:ilvl w:val="0"/>
                <w:numId w:val="29"/>
              </w:numPr>
              <w:adjustRightInd w:val="0"/>
              <w:snapToGrid w:val="0"/>
              <w:ind w:leftChars="0"/>
            </w:pPr>
            <w:r>
              <w:rPr>
                <w:rFonts w:hint="eastAsia"/>
              </w:rPr>
              <w:t>専用</w:t>
            </w:r>
            <w:r w:rsidR="00E34EE0">
              <w:rPr>
                <w:rFonts w:hint="eastAsia"/>
              </w:rPr>
              <w:t>PCの状態や社内ネット環境を確認する。</w:t>
            </w:r>
          </w:p>
          <w:p w14:paraId="5589E5A1" w14:textId="556F5F80" w:rsidR="00E34EE0" w:rsidRPr="001F56C9" w:rsidRDefault="0099554B" w:rsidP="00AA3EA0">
            <w:pPr>
              <w:pStyle w:val="af3"/>
              <w:numPr>
                <w:ilvl w:val="0"/>
                <w:numId w:val="29"/>
              </w:numPr>
              <w:adjustRightInd w:val="0"/>
              <w:snapToGrid w:val="0"/>
              <w:ind w:leftChars="0"/>
            </w:pPr>
            <w:r>
              <w:rPr>
                <w:rFonts w:hint="eastAsia"/>
              </w:rPr>
              <w:t>会計システムが機能しているか確認する。</w:t>
            </w:r>
          </w:p>
        </w:tc>
      </w:tr>
      <w:tr w:rsidR="00F5078A" w:rsidRPr="001F56C9" w14:paraId="7FA2DD38" w14:textId="77777777" w:rsidTr="00484B15">
        <w:trPr>
          <w:trHeight w:val="406"/>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4B0D783E" w14:textId="6B19168C" w:rsidR="00F5078A" w:rsidRPr="0099554B" w:rsidRDefault="0099554B" w:rsidP="00AA3EA0">
            <w:pPr>
              <w:pStyle w:val="af3"/>
              <w:numPr>
                <w:ilvl w:val="0"/>
                <w:numId w:val="37"/>
              </w:numPr>
              <w:adjustRightInd w:val="0"/>
              <w:snapToGrid w:val="0"/>
              <w:spacing w:line="300" w:lineRule="exact"/>
              <w:ind w:leftChars="0"/>
              <w:jc w:val="left"/>
              <w:rPr>
                <w:rFonts w:hAnsi="Meiryo UI" w:cs="Meiryo UI"/>
              </w:rPr>
            </w:pPr>
            <w:r w:rsidRPr="00553392">
              <w:rPr>
                <w:rFonts w:hAnsi="Meiryo UI" w:cs="Meiryo UI" w:hint="eastAsia"/>
                <w:b/>
                <w:color w:val="C00000"/>
              </w:rPr>
              <w:t>【</w:t>
            </w:r>
            <w:r>
              <w:rPr>
                <w:rFonts w:hAnsi="Meiryo UI" w:cs="Meiryo UI" w:hint="eastAsia"/>
                <w:b/>
                <w:color w:val="C00000"/>
              </w:rPr>
              <w:t>システムが立ち上がらない場合</w:t>
            </w:r>
            <w:r w:rsidRPr="00553392">
              <w:rPr>
                <w:rFonts w:hAnsi="Meiryo UI" w:cs="Meiryo UI" w:hint="eastAsia"/>
                <w:b/>
                <w:color w:val="C00000"/>
              </w:rPr>
              <w:t>】</w:t>
            </w:r>
            <w:r>
              <w:rPr>
                <w:rFonts w:hAnsi="Meiryo UI" w:cs="Meiryo UI" w:hint="eastAsia"/>
              </w:rPr>
              <w:t>代替手段で請求・支払を実施</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ECABC23" w14:textId="77777777" w:rsidR="00F5078A" w:rsidRPr="001F56C9" w:rsidRDefault="00F5078A" w:rsidP="00AA3EA0">
            <w:pPr>
              <w:adjustRightInd w:val="0"/>
              <w:snapToGrid w:val="0"/>
              <w:spacing w:line="300" w:lineRule="exact"/>
              <w:jc w:val="left"/>
              <w:rPr>
                <w:rFonts w:ascii="Meiryo UI" w:hAnsi="Meiryo UI" w:cs="Meiryo UI"/>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22A06DD9" w14:textId="7A49FC10" w:rsidR="00F5078A" w:rsidRPr="009C45D6" w:rsidRDefault="0099554B" w:rsidP="00AA3EA0">
            <w:pPr>
              <w:pStyle w:val="af3"/>
              <w:numPr>
                <w:ilvl w:val="0"/>
                <w:numId w:val="38"/>
              </w:numPr>
              <w:adjustRightInd w:val="0"/>
              <w:snapToGrid w:val="0"/>
              <w:ind w:leftChars="0"/>
            </w:pPr>
            <w:r>
              <w:rPr>
                <w:rFonts w:hint="eastAsia"/>
              </w:rPr>
              <w:t>専用以外のPCや</w:t>
            </w:r>
            <w:r w:rsidR="00367028">
              <w:rPr>
                <w:rFonts w:hint="eastAsia"/>
              </w:rPr>
              <w:t>会社</w:t>
            </w:r>
            <w:r>
              <w:rPr>
                <w:rFonts w:hint="eastAsia"/>
              </w:rPr>
              <w:t>以外のネット環境で実施できる手段を確保する。</w:t>
            </w:r>
          </w:p>
        </w:tc>
      </w:tr>
      <w:tr w:rsidR="00F5078A" w:rsidRPr="001F56C9" w14:paraId="1C0426C2" w14:textId="77777777" w:rsidTr="00484B15">
        <w:trPr>
          <w:trHeight w:val="406"/>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60DA0CF" w14:textId="5B442B5A" w:rsidR="00F5078A" w:rsidRPr="0099554B" w:rsidRDefault="0099554B" w:rsidP="00AA3EA0">
            <w:pPr>
              <w:pStyle w:val="af3"/>
              <w:numPr>
                <w:ilvl w:val="0"/>
                <w:numId w:val="37"/>
              </w:numPr>
              <w:adjustRightInd w:val="0"/>
              <w:snapToGrid w:val="0"/>
              <w:spacing w:line="300" w:lineRule="exact"/>
              <w:ind w:leftChars="0"/>
              <w:jc w:val="left"/>
              <w:rPr>
                <w:rFonts w:hAnsi="Meiryo UI" w:cs="Meiryo UI"/>
                <w:szCs w:val="21"/>
              </w:rPr>
            </w:pPr>
            <w:r w:rsidRPr="00553392">
              <w:rPr>
                <w:rFonts w:hAnsi="Meiryo UI" w:cs="Meiryo UI" w:hint="eastAsia"/>
                <w:b/>
                <w:color w:val="C00000"/>
              </w:rPr>
              <w:t>【</w:t>
            </w:r>
            <w:r>
              <w:rPr>
                <w:rFonts w:hAnsi="Meiryo UI" w:cs="Meiryo UI" w:hint="eastAsia"/>
                <w:b/>
                <w:color w:val="C00000"/>
              </w:rPr>
              <w:t>支払日に決済ができない場合</w:t>
            </w:r>
            <w:r w:rsidRPr="00553392">
              <w:rPr>
                <w:rFonts w:hAnsi="Meiryo UI" w:cs="Meiryo UI" w:hint="eastAsia"/>
                <w:b/>
                <w:color w:val="C00000"/>
              </w:rPr>
              <w:t>】</w:t>
            </w:r>
            <w:r>
              <w:rPr>
                <w:rFonts w:hAnsi="Meiryo UI" w:cs="Meiryo UI" w:hint="eastAsia"/>
                <w:szCs w:val="21"/>
              </w:rPr>
              <w:t>遅延を通知</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3DEFB97" w14:textId="77777777" w:rsidR="00F5078A" w:rsidRPr="001F56C9" w:rsidRDefault="00F5078A" w:rsidP="00AA3EA0">
            <w:pPr>
              <w:adjustRightInd w:val="0"/>
              <w:snapToGrid w:val="0"/>
              <w:spacing w:line="300" w:lineRule="exact"/>
              <w:jc w:val="left"/>
              <w:rPr>
                <w:rFonts w:ascii="Meiryo UI" w:hAnsi="Meiryo UI" w:cs="Meiryo UI"/>
                <w:szCs w:val="21"/>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4C66BA41" w14:textId="498AD4B8" w:rsidR="00F5078A" w:rsidRPr="000961B4" w:rsidRDefault="0099554B" w:rsidP="00AA3EA0">
            <w:pPr>
              <w:pStyle w:val="af3"/>
              <w:numPr>
                <w:ilvl w:val="0"/>
                <w:numId w:val="38"/>
              </w:numPr>
              <w:adjustRightInd w:val="0"/>
              <w:snapToGrid w:val="0"/>
              <w:ind w:leftChars="0"/>
            </w:pPr>
            <w:r>
              <w:rPr>
                <w:rFonts w:hint="eastAsia"/>
              </w:rPr>
              <w:t>取引先に支払遅延について通知する。</w:t>
            </w:r>
          </w:p>
        </w:tc>
      </w:tr>
      <w:tr w:rsidR="00F5078A" w:rsidRPr="00513ECF" w14:paraId="17E665A9" w14:textId="77777777" w:rsidTr="00484B15">
        <w:trPr>
          <w:trHeight w:val="283"/>
        </w:trPr>
        <w:tc>
          <w:tcPr>
            <w:tcW w:w="2685" w:type="dxa"/>
            <w:tcBorders>
              <w:top w:val="single" w:sz="8" w:space="0" w:color="BFBFBF" w:themeColor="background1" w:themeShade="BF"/>
              <w:bottom w:val="single" w:sz="8" w:space="0" w:color="ED2801"/>
              <w:right w:val="single" w:sz="8" w:space="0" w:color="BFBFBF" w:themeColor="background1" w:themeShade="BF"/>
            </w:tcBorders>
            <w:shd w:val="clear" w:color="auto" w:fill="auto"/>
          </w:tcPr>
          <w:p w14:paraId="4E1E1CC3" w14:textId="77777777" w:rsidR="00F5078A" w:rsidRPr="00BC709D" w:rsidRDefault="00F5078A" w:rsidP="00AA3EA0">
            <w:pPr>
              <w:adjustRightInd w:val="0"/>
              <w:snapToGrid w:val="0"/>
              <w:spacing w:line="300" w:lineRule="exact"/>
              <w:rPr>
                <w:rFonts w:ascii="Meiryo UI" w:hAnsi="Meiryo UI" w:cs="Meiryo UI"/>
              </w:rPr>
            </w:pPr>
          </w:p>
        </w:tc>
        <w:tc>
          <w:tcPr>
            <w:tcW w:w="2277" w:type="dxa"/>
            <w:tcBorders>
              <w:top w:val="single" w:sz="8" w:space="0" w:color="BFBFBF" w:themeColor="background1" w:themeShade="BF"/>
              <w:left w:val="single" w:sz="8" w:space="0" w:color="BFBFBF" w:themeColor="background1" w:themeShade="BF"/>
              <w:bottom w:val="single" w:sz="8" w:space="0" w:color="ED2801"/>
              <w:right w:val="single" w:sz="8" w:space="0" w:color="BFBFBF" w:themeColor="background1" w:themeShade="BF"/>
            </w:tcBorders>
            <w:shd w:val="clear" w:color="auto" w:fill="auto"/>
          </w:tcPr>
          <w:p w14:paraId="74424F03" w14:textId="77777777" w:rsidR="00F5078A" w:rsidRPr="00BC709D" w:rsidRDefault="00F5078A" w:rsidP="00AA3EA0">
            <w:pPr>
              <w:adjustRightInd w:val="0"/>
              <w:snapToGrid w:val="0"/>
              <w:spacing w:line="300" w:lineRule="exact"/>
              <w:rPr>
                <w:rFonts w:ascii="Meiryo UI" w:hAnsi="Meiryo UI" w:cs="Meiryo UI"/>
              </w:rPr>
            </w:pPr>
          </w:p>
        </w:tc>
        <w:tc>
          <w:tcPr>
            <w:tcW w:w="4394" w:type="dxa"/>
            <w:tcBorders>
              <w:top w:val="single" w:sz="8" w:space="0" w:color="BFBFBF" w:themeColor="background1" w:themeShade="BF"/>
              <w:left w:val="single" w:sz="8" w:space="0" w:color="BFBFBF" w:themeColor="background1" w:themeShade="BF"/>
              <w:bottom w:val="single" w:sz="8" w:space="0" w:color="ED2801"/>
            </w:tcBorders>
            <w:shd w:val="clear" w:color="auto" w:fill="auto"/>
          </w:tcPr>
          <w:p w14:paraId="2EDE0EB1" w14:textId="77777777" w:rsidR="00F5078A" w:rsidRPr="008B4856" w:rsidRDefault="00F5078A" w:rsidP="00AA3EA0">
            <w:pPr>
              <w:adjustRightInd w:val="0"/>
              <w:snapToGrid w:val="0"/>
              <w:rPr>
                <w:sz w:val="16"/>
                <w:szCs w:val="20"/>
              </w:rPr>
            </w:pPr>
          </w:p>
        </w:tc>
      </w:tr>
    </w:tbl>
    <w:p w14:paraId="2D634A39" w14:textId="03D092BF" w:rsidR="0099554B" w:rsidRDefault="0099554B" w:rsidP="0099554B">
      <w:pPr>
        <w:widowControl/>
        <w:jc w:val="left"/>
      </w:pPr>
    </w:p>
    <w:p w14:paraId="5321B376" w14:textId="77777777" w:rsidR="00AA0953" w:rsidRDefault="00AA0953">
      <w:pPr>
        <w:widowControl/>
        <w:jc w:val="left"/>
        <w:rPr>
          <w:rFonts w:ascii="Meiryo UI" w:hAnsi="Meiryo UI" w:cs="Meiryo UI"/>
          <w:b/>
        </w:rPr>
      </w:pPr>
      <w:r>
        <w:rPr>
          <w:rFonts w:ascii="Meiryo UI" w:hAnsi="Meiryo UI" w:cs="Meiryo UI"/>
          <w:b/>
        </w:rPr>
        <w:br w:type="page"/>
      </w:r>
    </w:p>
    <w:p w14:paraId="739A5AFD" w14:textId="670F5AF7" w:rsidR="000F48EB" w:rsidRDefault="000F48EB" w:rsidP="0099554B">
      <w:pPr>
        <w:widowControl/>
        <w:jc w:val="left"/>
      </w:pPr>
      <w:r>
        <w:rPr>
          <w:rFonts w:ascii="Meiryo UI" w:hAnsi="Meiryo UI" w:cs="Meiryo UI" w:hint="eastAsia"/>
          <w:b/>
        </w:rPr>
        <w:t>参考：給与支払いについて</w:t>
      </w:r>
    </w:p>
    <w:p w14:paraId="65994833" w14:textId="77777777" w:rsidR="000F48EB" w:rsidRPr="004049EF" w:rsidRDefault="000F48EB" w:rsidP="0099554B">
      <w:pPr>
        <w:widowControl/>
        <w:jc w:val="left"/>
      </w:pPr>
    </w:p>
    <w:tbl>
      <w:tblPr>
        <w:tblStyle w:val="a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CellMar>
          <w:top w:w="85" w:type="dxa"/>
          <w:left w:w="85" w:type="dxa"/>
          <w:bottom w:w="85" w:type="dxa"/>
          <w:right w:w="142" w:type="dxa"/>
        </w:tblCellMar>
        <w:tblLook w:val="04A0" w:firstRow="1" w:lastRow="0" w:firstColumn="1" w:lastColumn="0" w:noHBand="0" w:noVBand="1"/>
      </w:tblPr>
      <w:tblGrid>
        <w:gridCol w:w="279"/>
        <w:gridCol w:w="8080"/>
        <w:gridCol w:w="278"/>
      </w:tblGrid>
      <w:tr w:rsidR="0099554B" w14:paraId="2F03A26A" w14:textId="77777777" w:rsidTr="0099554B">
        <w:trPr>
          <w:trHeight w:val="473"/>
        </w:trPr>
        <w:tc>
          <w:tcPr>
            <w:tcW w:w="279" w:type="dxa"/>
          </w:tcPr>
          <w:p w14:paraId="7FAD9B5F" w14:textId="77777777" w:rsidR="0099554B" w:rsidRDefault="0099554B" w:rsidP="0099554B">
            <w:pPr>
              <w:widowControl/>
              <w:jc w:val="left"/>
            </w:pPr>
          </w:p>
        </w:tc>
        <w:tc>
          <w:tcPr>
            <w:tcW w:w="8080" w:type="dxa"/>
            <w:tcBorders>
              <w:top w:val="nil"/>
              <w:bottom w:val="nil"/>
            </w:tcBorders>
            <w:vAlign w:val="center"/>
          </w:tcPr>
          <w:p w14:paraId="422E953B" w14:textId="7FE37508" w:rsidR="0099554B" w:rsidRPr="00CD3EAD" w:rsidRDefault="00715827" w:rsidP="00386671">
            <w:pPr>
              <w:pStyle w:val="af3"/>
              <w:widowControl/>
              <w:numPr>
                <w:ilvl w:val="0"/>
                <w:numId w:val="39"/>
              </w:numPr>
              <w:ind w:leftChars="0"/>
            </w:pPr>
            <w:r>
              <w:rPr>
                <w:rFonts w:hint="eastAsia"/>
              </w:rPr>
              <w:t>可能な限り給与は支払われることが望ましいが、通常の給与計算ができない可能性があるため、仮払い</w:t>
            </w:r>
            <w:r w:rsidR="00F83D1D">
              <w:rPr>
                <w:rFonts w:hint="eastAsia"/>
              </w:rPr>
              <w:t>となるケースが多い。</w:t>
            </w:r>
          </w:p>
        </w:tc>
        <w:tc>
          <w:tcPr>
            <w:tcW w:w="278" w:type="dxa"/>
          </w:tcPr>
          <w:p w14:paraId="101FCCE2" w14:textId="77777777" w:rsidR="0099554B" w:rsidRDefault="0099554B" w:rsidP="0099554B">
            <w:pPr>
              <w:widowControl/>
              <w:jc w:val="left"/>
            </w:pPr>
          </w:p>
        </w:tc>
      </w:tr>
      <w:tr w:rsidR="0099554B" w14:paraId="7E0E368B" w14:textId="77777777" w:rsidTr="0099554B">
        <w:trPr>
          <w:trHeight w:val="493"/>
        </w:trPr>
        <w:tc>
          <w:tcPr>
            <w:tcW w:w="279" w:type="dxa"/>
          </w:tcPr>
          <w:p w14:paraId="397A8BB5" w14:textId="77777777" w:rsidR="0099554B" w:rsidRDefault="0099554B" w:rsidP="0099554B">
            <w:pPr>
              <w:widowControl/>
              <w:jc w:val="left"/>
            </w:pPr>
          </w:p>
        </w:tc>
        <w:tc>
          <w:tcPr>
            <w:tcW w:w="8080" w:type="dxa"/>
            <w:tcBorders>
              <w:top w:val="nil"/>
              <w:bottom w:val="nil"/>
            </w:tcBorders>
            <w:vAlign w:val="center"/>
          </w:tcPr>
          <w:p w14:paraId="2D4E785F" w14:textId="4EDD238A" w:rsidR="00386671" w:rsidRPr="00386671" w:rsidRDefault="00F83D1D" w:rsidP="00386671">
            <w:pPr>
              <w:pStyle w:val="af3"/>
              <w:widowControl/>
              <w:numPr>
                <w:ilvl w:val="0"/>
                <w:numId w:val="39"/>
              </w:numPr>
              <w:ind w:leftChars="0"/>
              <w:rPr>
                <w:rFonts w:hAnsi="Meiryo UI" w:cs="Meiryo UI"/>
                <w:bCs/>
                <w:szCs w:val="21"/>
              </w:rPr>
            </w:pPr>
            <w:r>
              <w:rPr>
                <w:rFonts w:hint="eastAsia"/>
              </w:rPr>
              <w:t>銀行に個別振込を委託している場合は、前月実績と同額の振り込みを指示する。</w:t>
            </w:r>
          </w:p>
        </w:tc>
        <w:tc>
          <w:tcPr>
            <w:tcW w:w="278" w:type="dxa"/>
          </w:tcPr>
          <w:p w14:paraId="366C9148" w14:textId="77777777" w:rsidR="0099554B" w:rsidRDefault="0099554B" w:rsidP="0099554B">
            <w:pPr>
              <w:widowControl/>
              <w:jc w:val="left"/>
            </w:pPr>
          </w:p>
        </w:tc>
      </w:tr>
      <w:tr w:rsidR="0099554B" w14:paraId="1E788F86" w14:textId="77777777" w:rsidTr="0099554B">
        <w:trPr>
          <w:trHeight w:val="53"/>
        </w:trPr>
        <w:tc>
          <w:tcPr>
            <w:tcW w:w="279" w:type="dxa"/>
          </w:tcPr>
          <w:p w14:paraId="024F65F7" w14:textId="77777777" w:rsidR="0099554B" w:rsidRDefault="0099554B" w:rsidP="0099554B">
            <w:pPr>
              <w:widowControl/>
              <w:jc w:val="left"/>
            </w:pPr>
          </w:p>
        </w:tc>
        <w:tc>
          <w:tcPr>
            <w:tcW w:w="8080" w:type="dxa"/>
            <w:tcBorders>
              <w:top w:val="nil"/>
              <w:bottom w:val="nil"/>
            </w:tcBorders>
            <w:vAlign w:val="center"/>
          </w:tcPr>
          <w:p w14:paraId="3B0764C3" w14:textId="2A313F1D" w:rsidR="0099554B" w:rsidRPr="009703F1" w:rsidRDefault="00F83D1D" w:rsidP="00386671">
            <w:pPr>
              <w:pStyle w:val="af3"/>
              <w:widowControl/>
              <w:numPr>
                <w:ilvl w:val="0"/>
                <w:numId w:val="39"/>
              </w:numPr>
              <w:ind w:leftChars="0"/>
              <w:rPr>
                <w:rFonts w:hAnsi="Meiryo UI" w:cs="Meiryo UI"/>
                <w:szCs w:val="21"/>
              </w:rPr>
            </w:pPr>
            <w:r>
              <w:rPr>
                <w:rFonts w:hAnsi="Meiryo UI" w:cs="Meiryo UI" w:hint="eastAsia"/>
                <w:szCs w:val="21"/>
              </w:rPr>
              <w:t>復旧後、給与に関わる支給額、所得税・社会保険料等の精算をする。</w:t>
            </w:r>
          </w:p>
        </w:tc>
        <w:tc>
          <w:tcPr>
            <w:tcW w:w="278" w:type="dxa"/>
          </w:tcPr>
          <w:p w14:paraId="25B150E1" w14:textId="77777777" w:rsidR="0099554B" w:rsidRDefault="0099554B" w:rsidP="0099554B">
            <w:pPr>
              <w:widowControl/>
              <w:jc w:val="left"/>
            </w:pPr>
          </w:p>
        </w:tc>
      </w:tr>
    </w:tbl>
    <w:p w14:paraId="4600AC05" w14:textId="7D49FCC8" w:rsidR="00E34EE0" w:rsidRPr="009E7425" w:rsidRDefault="00E34EE0" w:rsidP="00F5078A"/>
    <w:p w14:paraId="26F2D823" w14:textId="77777777" w:rsidR="00F5078A" w:rsidRDefault="00F5078A" w:rsidP="00F5078A"/>
    <w:p w14:paraId="4D5A6F49" w14:textId="69D33DCC" w:rsidR="00F5078A" w:rsidRDefault="00F5078A" w:rsidP="00F5078A">
      <w:pPr>
        <w:pStyle w:val="aff7"/>
        <w:ind w:right="155"/>
      </w:pPr>
      <w:r w:rsidRPr="00243ABD">
        <w:rPr>
          <w:rFonts w:hint="eastAsia"/>
        </w:rPr>
        <w:t>◉</w:t>
      </w:r>
      <w:r>
        <w:rPr>
          <w:rFonts w:hint="eastAsia"/>
        </w:rPr>
        <w:t>保険請求</w:t>
      </w:r>
    </w:p>
    <w:p w14:paraId="216C22AE" w14:textId="77777777" w:rsidR="00F5078A" w:rsidRDefault="00F5078A" w:rsidP="00F5078A"/>
    <w:tbl>
      <w:tblPr>
        <w:tblW w:w="9356" w:type="dxa"/>
        <w:tblBorders>
          <w:top w:val="single" w:sz="12" w:space="0" w:color="0070C0"/>
          <w:bottom w:val="single" w:sz="8" w:space="0" w:color="0070C0"/>
        </w:tblBorders>
        <w:tblCellMar>
          <w:top w:w="85" w:type="dxa"/>
          <w:left w:w="85" w:type="dxa"/>
          <w:bottom w:w="85" w:type="dxa"/>
          <w:right w:w="113" w:type="dxa"/>
        </w:tblCellMar>
        <w:tblLook w:val="01E0" w:firstRow="1" w:lastRow="1" w:firstColumn="1" w:lastColumn="1" w:noHBand="0" w:noVBand="0"/>
      </w:tblPr>
      <w:tblGrid>
        <w:gridCol w:w="2685"/>
        <w:gridCol w:w="2277"/>
        <w:gridCol w:w="4394"/>
      </w:tblGrid>
      <w:tr w:rsidR="00F5078A" w:rsidRPr="00513ECF" w14:paraId="39840602" w14:textId="77777777" w:rsidTr="00484B15">
        <w:trPr>
          <w:trHeight w:val="283"/>
          <w:tblHeader/>
        </w:trPr>
        <w:tc>
          <w:tcPr>
            <w:tcW w:w="2685" w:type="dxa"/>
            <w:tcBorders>
              <w:top w:val="single" w:sz="12" w:space="0" w:color="ED2801"/>
              <w:bottom w:val="single" w:sz="8" w:space="0" w:color="ED2801"/>
              <w:right w:val="single" w:sz="8" w:space="0" w:color="BFBFBF" w:themeColor="background1" w:themeShade="BF"/>
            </w:tcBorders>
            <w:shd w:val="clear" w:color="auto" w:fill="auto"/>
          </w:tcPr>
          <w:p w14:paraId="4C7B3AE9" w14:textId="77777777" w:rsidR="00F5078A" w:rsidRPr="00E61F4D" w:rsidRDefault="00F5078A" w:rsidP="00AA3EA0">
            <w:pPr>
              <w:adjustRightInd w:val="0"/>
              <w:snapToGrid w:val="0"/>
              <w:spacing w:line="260" w:lineRule="exact"/>
              <w:jc w:val="center"/>
              <w:rPr>
                <w:rFonts w:ascii="Meiryo UI" w:hAnsi="Meiryo UI" w:cs="Meiryo UI"/>
                <w:b/>
                <w:bCs/>
              </w:rPr>
            </w:pPr>
            <w:r>
              <w:rPr>
                <w:rFonts w:ascii="Meiryo UI" w:hAnsi="Meiryo UI" w:cs="Meiryo UI" w:hint="eastAsia"/>
                <w:b/>
                <w:bCs/>
              </w:rPr>
              <w:t>手順</w:t>
            </w:r>
          </w:p>
        </w:tc>
        <w:tc>
          <w:tcPr>
            <w:tcW w:w="2277" w:type="dxa"/>
            <w:tcBorders>
              <w:top w:val="single" w:sz="12" w:space="0" w:color="ED2801"/>
              <w:left w:val="single" w:sz="8" w:space="0" w:color="BFBFBF" w:themeColor="background1" w:themeShade="BF"/>
              <w:bottom w:val="single" w:sz="8" w:space="0" w:color="ED2801"/>
              <w:right w:val="single" w:sz="8" w:space="0" w:color="BFBFBF" w:themeColor="background1" w:themeShade="BF"/>
            </w:tcBorders>
            <w:shd w:val="clear" w:color="auto" w:fill="auto"/>
          </w:tcPr>
          <w:p w14:paraId="2E8FE459" w14:textId="77777777" w:rsidR="00F5078A" w:rsidRPr="00E61F4D" w:rsidRDefault="00F5078A" w:rsidP="00AA3EA0">
            <w:pPr>
              <w:adjustRightInd w:val="0"/>
              <w:snapToGrid w:val="0"/>
              <w:spacing w:line="260" w:lineRule="exact"/>
              <w:jc w:val="center"/>
              <w:rPr>
                <w:rFonts w:ascii="Meiryo UI" w:hAnsi="Meiryo UI" w:cs="Meiryo UI"/>
                <w:b/>
                <w:bCs/>
              </w:rPr>
            </w:pPr>
            <w:r w:rsidRPr="00795031">
              <w:rPr>
                <w:rFonts w:ascii="Meiryo UI" w:hAnsi="Meiryo UI" w:cs="Meiryo UI" w:hint="eastAsia"/>
                <w:b/>
                <w:bCs/>
                <w:color w:val="538135" w:themeColor="accent6" w:themeShade="BF"/>
              </w:rPr>
              <w:t>担当</w:t>
            </w:r>
          </w:p>
        </w:tc>
        <w:tc>
          <w:tcPr>
            <w:tcW w:w="4394" w:type="dxa"/>
            <w:tcBorders>
              <w:top w:val="single" w:sz="12" w:space="0" w:color="ED2801"/>
              <w:left w:val="single" w:sz="8" w:space="0" w:color="BFBFBF" w:themeColor="background1" w:themeShade="BF"/>
              <w:bottom w:val="single" w:sz="8" w:space="0" w:color="ED2801"/>
            </w:tcBorders>
            <w:shd w:val="clear" w:color="auto" w:fill="auto"/>
          </w:tcPr>
          <w:p w14:paraId="6137ECCB" w14:textId="77777777" w:rsidR="00F5078A" w:rsidRPr="001F56C9" w:rsidRDefault="00F5078A" w:rsidP="00AA3EA0">
            <w:pPr>
              <w:adjustRightInd w:val="0"/>
              <w:snapToGrid w:val="0"/>
              <w:spacing w:line="260" w:lineRule="exact"/>
              <w:jc w:val="center"/>
              <w:rPr>
                <w:rFonts w:ascii="Meiryo UI" w:hAnsi="Meiryo UI" w:cs="Meiryo UI"/>
                <w:b/>
                <w:color w:val="000000"/>
                <w:sz w:val="18"/>
                <w:szCs w:val="21"/>
              </w:rPr>
            </w:pPr>
            <w:r>
              <w:rPr>
                <w:rFonts w:ascii="Meiryo UI" w:hAnsi="Meiryo UI" w:hint="eastAsia"/>
                <w:b/>
                <w:szCs w:val="20"/>
              </w:rPr>
              <w:t>実施</w:t>
            </w:r>
            <w:r w:rsidRPr="001F56C9">
              <w:rPr>
                <w:rFonts w:ascii="Meiryo UI" w:hAnsi="Meiryo UI" w:hint="eastAsia"/>
                <w:b/>
                <w:szCs w:val="20"/>
              </w:rPr>
              <w:t>内容</w:t>
            </w:r>
          </w:p>
        </w:tc>
      </w:tr>
      <w:tr w:rsidR="00F5078A" w:rsidRPr="001F56C9" w14:paraId="468E9701" w14:textId="77777777" w:rsidTr="00484B15">
        <w:trPr>
          <w:trHeight w:val="407"/>
        </w:trPr>
        <w:tc>
          <w:tcPr>
            <w:tcW w:w="2685" w:type="dxa"/>
            <w:tcBorders>
              <w:top w:val="single" w:sz="8" w:space="0" w:color="ED2801"/>
              <w:bottom w:val="single" w:sz="8" w:space="0" w:color="BFBFBF" w:themeColor="background1" w:themeShade="BF"/>
              <w:right w:val="single" w:sz="8" w:space="0" w:color="BFBFBF" w:themeColor="background1" w:themeShade="BF"/>
            </w:tcBorders>
            <w:shd w:val="clear" w:color="auto" w:fill="auto"/>
          </w:tcPr>
          <w:p w14:paraId="18E74189" w14:textId="0162190F" w:rsidR="00F5078A" w:rsidRPr="003B0239" w:rsidRDefault="00B34A18" w:rsidP="00AA3EA0">
            <w:pPr>
              <w:pStyle w:val="af3"/>
              <w:numPr>
                <w:ilvl w:val="0"/>
                <w:numId w:val="40"/>
              </w:numPr>
              <w:adjustRightInd w:val="0"/>
              <w:snapToGrid w:val="0"/>
              <w:spacing w:line="300" w:lineRule="exact"/>
              <w:ind w:leftChars="0"/>
              <w:jc w:val="left"/>
              <w:rPr>
                <w:rFonts w:hAnsi="Meiryo UI" w:cs="Meiryo UI"/>
              </w:rPr>
            </w:pPr>
            <w:r>
              <w:rPr>
                <w:rFonts w:hAnsi="Meiryo UI" w:cs="Meiryo UI" w:hint="eastAsia"/>
              </w:rPr>
              <w:t>会社</w:t>
            </w:r>
            <w:r w:rsidR="003B0239">
              <w:rPr>
                <w:rFonts w:hAnsi="Meiryo UI" w:cs="Meiryo UI" w:hint="eastAsia"/>
              </w:rPr>
              <w:t>の被害状況の確認</w:t>
            </w:r>
          </w:p>
        </w:tc>
        <w:tc>
          <w:tcPr>
            <w:tcW w:w="2277" w:type="dxa"/>
            <w:tcBorders>
              <w:top w:val="single" w:sz="8" w:space="0" w:color="ED280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AC9F131" w14:textId="77777777" w:rsidR="00F5078A" w:rsidRPr="001F56C9" w:rsidRDefault="00F5078A" w:rsidP="00AA3EA0">
            <w:pPr>
              <w:adjustRightInd w:val="0"/>
              <w:snapToGrid w:val="0"/>
              <w:spacing w:line="300" w:lineRule="exact"/>
              <w:jc w:val="left"/>
              <w:rPr>
                <w:rFonts w:ascii="Meiryo UI" w:hAnsi="Meiryo UI" w:cs="Meiryo UI"/>
              </w:rPr>
            </w:pPr>
          </w:p>
        </w:tc>
        <w:tc>
          <w:tcPr>
            <w:tcW w:w="4394" w:type="dxa"/>
            <w:tcBorders>
              <w:top w:val="single" w:sz="8" w:space="0" w:color="ED2801"/>
              <w:left w:val="single" w:sz="8" w:space="0" w:color="BFBFBF" w:themeColor="background1" w:themeShade="BF"/>
              <w:bottom w:val="single" w:sz="8" w:space="0" w:color="BFBFBF" w:themeColor="background1" w:themeShade="BF"/>
            </w:tcBorders>
            <w:shd w:val="clear" w:color="auto" w:fill="auto"/>
          </w:tcPr>
          <w:p w14:paraId="3338A56A" w14:textId="77777777" w:rsidR="00F5078A" w:rsidRDefault="003B0239" w:rsidP="00AA3EA0">
            <w:pPr>
              <w:pStyle w:val="af3"/>
              <w:numPr>
                <w:ilvl w:val="0"/>
                <w:numId w:val="21"/>
              </w:numPr>
              <w:adjustRightInd w:val="0"/>
              <w:snapToGrid w:val="0"/>
              <w:ind w:leftChars="0"/>
            </w:pPr>
            <w:r>
              <w:rPr>
                <w:rFonts w:hint="eastAsia"/>
              </w:rPr>
              <w:t>台風で建物損傷、浸水が発生したか確認する。⇒火災保険</w:t>
            </w:r>
          </w:p>
          <w:p w14:paraId="19465DCD" w14:textId="7DD77C39" w:rsidR="003B0239" w:rsidRDefault="003B0239" w:rsidP="00AA3EA0">
            <w:pPr>
              <w:pStyle w:val="af3"/>
              <w:numPr>
                <w:ilvl w:val="0"/>
                <w:numId w:val="21"/>
              </w:numPr>
              <w:adjustRightInd w:val="0"/>
              <w:snapToGrid w:val="0"/>
              <w:ind w:leftChars="0"/>
            </w:pPr>
            <w:r>
              <w:rPr>
                <w:rFonts w:hint="eastAsia"/>
              </w:rPr>
              <w:t>洪水でリフト等の設備・什器が損傷していないか確認する。⇒</w:t>
            </w:r>
            <w:r w:rsidR="00DF2291">
              <w:rPr>
                <w:rFonts w:hint="eastAsia"/>
              </w:rPr>
              <w:t>火災</w:t>
            </w:r>
            <w:r>
              <w:rPr>
                <w:rFonts w:hint="eastAsia"/>
              </w:rPr>
              <w:t>保険</w:t>
            </w:r>
            <w:r w:rsidR="002175B6">
              <w:rPr>
                <w:rFonts w:hint="eastAsia"/>
              </w:rPr>
              <w:t>・事業活動総合保険</w:t>
            </w:r>
          </w:p>
          <w:p w14:paraId="0C0A225D" w14:textId="5C88670F" w:rsidR="003B0239" w:rsidRDefault="003B0239" w:rsidP="00AA3EA0">
            <w:pPr>
              <w:pStyle w:val="af3"/>
              <w:numPr>
                <w:ilvl w:val="0"/>
                <w:numId w:val="21"/>
              </w:numPr>
              <w:adjustRightInd w:val="0"/>
              <w:snapToGrid w:val="0"/>
              <w:ind w:leftChars="0"/>
            </w:pPr>
            <w:r>
              <w:rPr>
                <w:rFonts w:hint="eastAsia"/>
              </w:rPr>
              <w:t>社有車が水没していないか確認する。⇒自動車保険</w:t>
            </w:r>
          </w:p>
          <w:p w14:paraId="13885D93" w14:textId="230B965D" w:rsidR="003B0239" w:rsidRPr="00E034A0" w:rsidRDefault="003B0239" w:rsidP="00AA3EA0">
            <w:pPr>
              <w:pStyle w:val="af3"/>
              <w:numPr>
                <w:ilvl w:val="0"/>
                <w:numId w:val="21"/>
              </w:numPr>
              <w:adjustRightInd w:val="0"/>
              <w:snapToGrid w:val="0"/>
              <w:ind w:leftChars="0"/>
            </w:pPr>
            <w:r w:rsidRPr="00E034A0">
              <w:rPr>
                <w:rFonts w:hint="eastAsia"/>
              </w:rPr>
              <w:t>受託車が水没していないか確認する。⇒自動車整備</w:t>
            </w:r>
            <w:r w:rsidR="002175B6" w:rsidRPr="00E034A0">
              <w:rPr>
                <w:rFonts w:hint="eastAsia"/>
              </w:rPr>
              <w:t>業</w:t>
            </w:r>
            <w:r w:rsidRPr="00E034A0">
              <w:rPr>
                <w:rFonts w:hint="eastAsia"/>
              </w:rPr>
              <w:t>賠償共済保険</w:t>
            </w:r>
            <w:r w:rsidR="00CB3290" w:rsidRPr="00E034A0">
              <w:rPr>
                <w:rFonts w:hint="eastAsia"/>
              </w:rPr>
              <w:t>の火災保険水災保険特約など</w:t>
            </w:r>
          </w:p>
          <w:p w14:paraId="73F1D57A" w14:textId="74B7AF7A" w:rsidR="003B0239" w:rsidRPr="00811CDD" w:rsidRDefault="00DF2291" w:rsidP="00AA3EA0">
            <w:pPr>
              <w:pStyle w:val="af3"/>
              <w:numPr>
                <w:ilvl w:val="0"/>
                <w:numId w:val="21"/>
              </w:numPr>
              <w:adjustRightInd w:val="0"/>
              <w:snapToGrid w:val="0"/>
              <w:ind w:leftChars="0"/>
            </w:pPr>
            <w:r w:rsidRPr="00811CDD">
              <w:rPr>
                <w:rFonts w:hint="eastAsia"/>
              </w:rPr>
              <w:t>強風で工場のシャッターが破損していないか確認する。⇒</w:t>
            </w:r>
            <w:r w:rsidR="00CB3290" w:rsidRPr="00811CDD">
              <w:rPr>
                <w:rFonts w:hint="eastAsia"/>
              </w:rPr>
              <w:t>火災</w:t>
            </w:r>
            <w:r w:rsidRPr="00811CDD">
              <w:rPr>
                <w:rFonts w:hint="eastAsia"/>
              </w:rPr>
              <w:t>保険</w:t>
            </w:r>
          </w:p>
          <w:p w14:paraId="0ED36A0D" w14:textId="28082AC5" w:rsidR="00EE7F07" w:rsidRDefault="00DF2291" w:rsidP="00EE7F07">
            <w:pPr>
              <w:pStyle w:val="af3"/>
              <w:numPr>
                <w:ilvl w:val="0"/>
                <w:numId w:val="21"/>
              </w:numPr>
              <w:adjustRightInd w:val="0"/>
              <w:snapToGrid w:val="0"/>
              <w:ind w:leftChars="0"/>
            </w:pPr>
            <w:r>
              <w:rPr>
                <w:rFonts w:hint="eastAsia"/>
              </w:rPr>
              <w:t>災害で事業が停止し、収益が減少したか確認する。⇒</w:t>
            </w:r>
            <w:r w:rsidR="00241EE2">
              <w:rPr>
                <w:rFonts w:hint="eastAsia"/>
              </w:rPr>
              <w:t>利益</w:t>
            </w:r>
            <w:r>
              <w:rPr>
                <w:rFonts w:hint="eastAsia"/>
              </w:rPr>
              <w:t>保険</w:t>
            </w:r>
          </w:p>
          <w:p w14:paraId="3036EF7F" w14:textId="093EF009" w:rsidR="00EE7F07" w:rsidRPr="00EE7F07" w:rsidRDefault="00EE7F07" w:rsidP="00384AC6">
            <w:pPr>
              <w:adjustRightInd w:val="0"/>
              <w:snapToGrid w:val="0"/>
            </w:pPr>
            <w:r w:rsidRPr="00384AC6">
              <w:rPr>
                <w:rFonts w:hAnsi="Meiryo UI" w:cs="Meiryo UI" w:hint="eastAsia"/>
              </w:rPr>
              <w:t>▶【</w:t>
            </w:r>
            <w:r w:rsidRPr="00384AC6">
              <w:rPr>
                <w:rFonts w:hAnsi="Meiryo UI" w:cs="Meiryo UI" w:hint="eastAsia"/>
                <w:b/>
              </w:rPr>
              <w:t>付録　関連資料</w:t>
            </w:r>
            <w:r w:rsidRPr="00384AC6">
              <w:rPr>
                <w:rFonts w:hAnsi="Meiryo UI" w:cs="Meiryo UI" w:hint="eastAsia"/>
              </w:rPr>
              <w:t>】</w:t>
            </w:r>
            <w:r w:rsidRPr="00384AC6">
              <w:rPr>
                <w:rFonts w:hAnsi="Meiryo UI" w:cs="Meiryo UI" w:hint="eastAsia"/>
                <w:b/>
              </w:rPr>
              <w:t>［</w:t>
            </w:r>
            <w:r w:rsidR="001C1768" w:rsidRPr="00384AC6">
              <w:rPr>
                <w:rFonts w:hAnsi="Meiryo UI" w:cs="Meiryo UI" w:hint="eastAsia"/>
                <w:b/>
              </w:rPr>
              <w:t>２</w:t>
            </w:r>
            <w:r w:rsidRPr="00384AC6">
              <w:rPr>
                <w:rFonts w:hAnsi="Meiryo UI" w:cs="Meiryo UI" w:hint="eastAsia"/>
                <w:b/>
              </w:rPr>
              <w:t>］</w:t>
            </w:r>
            <w:r w:rsidR="001F1748" w:rsidRPr="00384AC6">
              <w:rPr>
                <w:rFonts w:hAnsi="Meiryo UI" w:cs="Meiryo UI" w:hint="eastAsia"/>
                <w:b/>
              </w:rPr>
              <w:t>損害</w:t>
            </w:r>
            <w:r w:rsidR="005020B2" w:rsidRPr="00384AC6">
              <w:rPr>
                <w:rFonts w:hAnsi="Meiryo UI" w:cs="Meiryo UI" w:hint="eastAsia"/>
                <w:b/>
              </w:rPr>
              <w:t>保険の種類</w:t>
            </w:r>
          </w:p>
        </w:tc>
      </w:tr>
      <w:tr w:rsidR="00F5078A" w:rsidRPr="001F56C9" w14:paraId="56962133" w14:textId="77777777" w:rsidTr="00484B15">
        <w:trPr>
          <w:trHeight w:val="283"/>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743E038" w14:textId="78B627A7" w:rsidR="00F5078A" w:rsidRPr="003B0239" w:rsidRDefault="003B0239" w:rsidP="00AA3EA0">
            <w:pPr>
              <w:pStyle w:val="af3"/>
              <w:numPr>
                <w:ilvl w:val="0"/>
                <w:numId w:val="40"/>
              </w:numPr>
              <w:adjustRightInd w:val="0"/>
              <w:snapToGrid w:val="0"/>
              <w:spacing w:line="300" w:lineRule="exact"/>
              <w:ind w:leftChars="0"/>
              <w:jc w:val="left"/>
              <w:rPr>
                <w:rFonts w:hAnsi="Meiryo UI" w:cs="Meiryo UI"/>
                <w:szCs w:val="21"/>
              </w:rPr>
            </w:pPr>
            <w:r>
              <w:rPr>
                <w:rFonts w:hAnsi="Meiryo UI" w:cs="Meiryo UI" w:hint="eastAsia"/>
                <w:szCs w:val="21"/>
              </w:rPr>
              <w:t>被害状況の撮影</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1FDC2E6" w14:textId="77777777" w:rsidR="00F5078A" w:rsidRPr="001F56C9" w:rsidRDefault="00F5078A" w:rsidP="00AA3EA0">
            <w:pPr>
              <w:adjustRightInd w:val="0"/>
              <w:snapToGrid w:val="0"/>
              <w:spacing w:line="300" w:lineRule="exact"/>
              <w:jc w:val="left"/>
              <w:rPr>
                <w:rFonts w:ascii="Meiryo UI" w:hAnsi="Meiryo UI" w:cs="Meiryo UI"/>
                <w:szCs w:val="21"/>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25A1D6AC" w14:textId="77777777" w:rsidR="00F5078A" w:rsidRDefault="00DF2291" w:rsidP="00AA3EA0">
            <w:pPr>
              <w:pStyle w:val="af3"/>
              <w:numPr>
                <w:ilvl w:val="0"/>
                <w:numId w:val="41"/>
              </w:numPr>
              <w:adjustRightInd w:val="0"/>
              <w:snapToGrid w:val="0"/>
              <w:ind w:leftChars="0"/>
            </w:pPr>
            <w:r>
              <w:rPr>
                <w:rFonts w:hint="eastAsia"/>
              </w:rPr>
              <w:t>保険請求にあたって添付する損害写真を撮影する。</w:t>
            </w:r>
          </w:p>
          <w:p w14:paraId="3C09A7EB" w14:textId="77777777" w:rsidR="00DF2291" w:rsidRDefault="00DF2291" w:rsidP="00AA3EA0">
            <w:pPr>
              <w:pStyle w:val="af3"/>
              <w:numPr>
                <w:ilvl w:val="0"/>
                <w:numId w:val="41"/>
              </w:numPr>
              <w:adjustRightInd w:val="0"/>
              <w:snapToGrid w:val="0"/>
              <w:ind w:leftChars="0"/>
            </w:pPr>
            <w:r>
              <w:rPr>
                <w:rFonts w:hint="eastAsia"/>
              </w:rPr>
              <w:t>撮影のポイント</w:t>
            </w:r>
          </w:p>
          <w:p w14:paraId="012EFC25" w14:textId="166BFB89" w:rsidR="00DF2291" w:rsidRDefault="00F246DF" w:rsidP="00AA3EA0">
            <w:pPr>
              <w:pStyle w:val="af3"/>
              <w:numPr>
                <w:ilvl w:val="1"/>
                <w:numId w:val="41"/>
              </w:numPr>
              <w:adjustRightInd w:val="0"/>
              <w:snapToGrid w:val="0"/>
              <w:ind w:leftChars="0"/>
            </w:pPr>
            <w:r>
              <w:rPr>
                <w:rFonts w:hint="eastAsia"/>
              </w:rPr>
              <w:t>車両は自動車登録番号、</w:t>
            </w:r>
            <w:r w:rsidR="00DF2291">
              <w:rPr>
                <w:rFonts w:hint="eastAsia"/>
              </w:rPr>
              <w:t>建物</w:t>
            </w:r>
            <w:r>
              <w:rPr>
                <w:rFonts w:hint="eastAsia"/>
              </w:rPr>
              <w:t>は</w:t>
            </w:r>
            <w:r w:rsidR="00DF2291">
              <w:rPr>
                <w:rFonts w:hint="eastAsia"/>
              </w:rPr>
              <w:t>表札</w:t>
            </w:r>
          </w:p>
          <w:p w14:paraId="4BB0066F" w14:textId="1FE2D85A" w:rsidR="00DF2291" w:rsidRDefault="00DF2291" w:rsidP="00AA3EA0">
            <w:pPr>
              <w:pStyle w:val="af3"/>
              <w:numPr>
                <w:ilvl w:val="1"/>
                <w:numId w:val="41"/>
              </w:numPr>
              <w:adjustRightInd w:val="0"/>
              <w:snapToGrid w:val="0"/>
              <w:ind w:leftChars="0"/>
            </w:pPr>
            <w:r>
              <w:rPr>
                <w:rFonts w:hint="eastAsia"/>
              </w:rPr>
              <w:t>全景</w:t>
            </w:r>
          </w:p>
          <w:p w14:paraId="65329102" w14:textId="77777777" w:rsidR="00DF2291" w:rsidRDefault="00DF2291" w:rsidP="00AA3EA0">
            <w:pPr>
              <w:pStyle w:val="af3"/>
              <w:numPr>
                <w:ilvl w:val="1"/>
                <w:numId w:val="41"/>
              </w:numPr>
              <w:adjustRightInd w:val="0"/>
              <w:snapToGrid w:val="0"/>
              <w:ind w:leftChars="0"/>
            </w:pPr>
            <w:r>
              <w:rPr>
                <w:rFonts w:hint="eastAsia"/>
              </w:rPr>
              <w:t>被害箇所の詳細</w:t>
            </w:r>
          </w:p>
          <w:p w14:paraId="4C7DBBAC" w14:textId="3A3C1311" w:rsidR="00F246DF" w:rsidRDefault="00CD3B92" w:rsidP="00AA3EA0">
            <w:pPr>
              <w:pStyle w:val="af3"/>
              <w:numPr>
                <w:ilvl w:val="1"/>
                <w:numId w:val="41"/>
              </w:numPr>
              <w:adjustRightInd w:val="0"/>
              <w:snapToGrid w:val="0"/>
              <w:ind w:leftChars="0"/>
            </w:pPr>
            <w:r>
              <w:rPr>
                <w:rFonts w:hint="eastAsia"/>
              </w:rPr>
              <w:t>浸水</w:t>
            </w:r>
            <w:r w:rsidR="00F246DF">
              <w:rPr>
                <w:rFonts w:hint="eastAsia"/>
              </w:rPr>
              <w:t>の痕跡</w:t>
            </w:r>
          </w:p>
          <w:p w14:paraId="6F2AC360" w14:textId="6942EF8B" w:rsidR="00F246DF" w:rsidRPr="001F56C9" w:rsidRDefault="00F246DF" w:rsidP="00CB38FD">
            <w:pPr>
              <w:adjustRightInd w:val="0"/>
              <w:snapToGrid w:val="0"/>
            </w:pPr>
            <w:r w:rsidRPr="00EE7F07">
              <w:rPr>
                <w:rFonts w:hAnsi="Meiryo UI" w:cs="Meiryo UI" w:hint="eastAsia"/>
              </w:rPr>
              <w:t>▶【</w:t>
            </w:r>
            <w:r w:rsidRPr="00EE7F07">
              <w:rPr>
                <w:rFonts w:hAnsi="Meiryo UI" w:cs="Meiryo UI" w:hint="eastAsia"/>
                <w:b/>
              </w:rPr>
              <w:t>付録　関連資料</w:t>
            </w:r>
            <w:r w:rsidRPr="00EE7F07">
              <w:rPr>
                <w:rFonts w:hAnsi="Meiryo UI" w:cs="Meiryo UI" w:hint="eastAsia"/>
              </w:rPr>
              <w:t>】</w:t>
            </w:r>
            <w:r w:rsidRPr="00EE7F07">
              <w:rPr>
                <w:rFonts w:hAnsi="Meiryo UI" w:cs="Meiryo UI" w:hint="eastAsia"/>
                <w:b/>
              </w:rPr>
              <w:t>［</w:t>
            </w:r>
            <w:r>
              <w:rPr>
                <w:rFonts w:hAnsi="Meiryo UI" w:cs="Meiryo UI" w:hint="eastAsia"/>
                <w:b/>
              </w:rPr>
              <w:t>３</w:t>
            </w:r>
            <w:r w:rsidRPr="00EE7F07">
              <w:rPr>
                <w:rFonts w:hAnsi="Meiryo UI" w:cs="Meiryo UI" w:hint="eastAsia"/>
                <w:b/>
              </w:rPr>
              <w:t>］</w:t>
            </w:r>
            <w:r>
              <w:rPr>
                <w:rFonts w:hAnsi="Meiryo UI" w:cs="Meiryo UI" w:hint="eastAsia"/>
                <w:b/>
              </w:rPr>
              <w:t>損害写真の撮影</w:t>
            </w:r>
          </w:p>
        </w:tc>
      </w:tr>
      <w:tr w:rsidR="00F5078A" w:rsidRPr="001F56C9" w14:paraId="598CC6CC" w14:textId="77777777" w:rsidTr="00484B15">
        <w:trPr>
          <w:trHeight w:val="406"/>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8848DF3" w14:textId="302C23F9" w:rsidR="00F5078A" w:rsidRPr="00DF2291" w:rsidRDefault="00DF2291" w:rsidP="00AA3EA0">
            <w:pPr>
              <w:pStyle w:val="af3"/>
              <w:numPr>
                <w:ilvl w:val="0"/>
                <w:numId w:val="40"/>
              </w:numPr>
              <w:adjustRightInd w:val="0"/>
              <w:snapToGrid w:val="0"/>
              <w:spacing w:line="300" w:lineRule="exact"/>
              <w:ind w:leftChars="0"/>
              <w:jc w:val="left"/>
              <w:rPr>
                <w:rFonts w:hAnsi="Meiryo UI" w:cs="Meiryo UI"/>
              </w:rPr>
            </w:pPr>
            <w:r>
              <w:rPr>
                <w:rFonts w:hAnsi="Meiryo UI" w:cs="Meiryo UI" w:hint="eastAsia"/>
              </w:rPr>
              <w:t>保険請求</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04676BF" w14:textId="77777777" w:rsidR="00F5078A" w:rsidRPr="001F56C9" w:rsidRDefault="00F5078A" w:rsidP="00AA3EA0">
            <w:pPr>
              <w:adjustRightInd w:val="0"/>
              <w:snapToGrid w:val="0"/>
              <w:spacing w:line="300" w:lineRule="exact"/>
              <w:jc w:val="left"/>
              <w:rPr>
                <w:rFonts w:ascii="Meiryo UI" w:hAnsi="Meiryo UI" w:cs="Meiryo UI"/>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5A466490" w14:textId="76185BDB" w:rsidR="00F5078A" w:rsidRPr="009C45D6" w:rsidRDefault="00991EE5" w:rsidP="00991EE5">
            <w:pPr>
              <w:pStyle w:val="af3"/>
              <w:numPr>
                <w:ilvl w:val="0"/>
                <w:numId w:val="42"/>
              </w:numPr>
              <w:adjustRightInd w:val="0"/>
              <w:snapToGrid w:val="0"/>
              <w:ind w:leftChars="0"/>
            </w:pPr>
            <w:r>
              <w:rPr>
                <w:rFonts w:hint="eastAsia"/>
              </w:rPr>
              <w:t>所定の</w:t>
            </w:r>
            <w:r w:rsidR="00DF2291">
              <w:rPr>
                <w:rFonts w:hint="eastAsia"/>
              </w:rPr>
              <w:t>書式と損害写真を添えて保険を請求する。</w:t>
            </w:r>
          </w:p>
        </w:tc>
      </w:tr>
      <w:tr w:rsidR="00F5078A" w:rsidRPr="001F56C9" w14:paraId="79B0AA6A" w14:textId="77777777" w:rsidTr="00484B15">
        <w:trPr>
          <w:trHeight w:val="406"/>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8B35BD3" w14:textId="17FF1D98" w:rsidR="00F5078A" w:rsidRPr="00DF2291" w:rsidRDefault="00DF2291" w:rsidP="00AA3EA0">
            <w:pPr>
              <w:pStyle w:val="af3"/>
              <w:numPr>
                <w:ilvl w:val="0"/>
                <w:numId w:val="40"/>
              </w:numPr>
              <w:adjustRightInd w:val="0"/>
              <w:snapToGrid w:val="0"/>
              <w:spacing w:line="300" w:lineRule="exact"/>
              <w:ind w:leftChars="0"/>
              <w:jc w:val="left"/>
              <w:rPr>
                <w:rFonts w:hAnsi="Meiryo UI" w:cs="Meiryo UI"/>
                <w:szCs w:val="21"/>
              </w:rPr>
            </w:pPr>
            <w:r>
              <w:rPr>
                <w:rFonts w:hAnsi="Meiryo UI" w:cs="Meiryo UI" w:hint="eastAsia"/>
                <w:szCs w:val="21"/>
              </w:rPr>
              <w:t>保険会社</w:t>
            </w:r>
            <w:r w:rsidR="00D92EB0">
              <w:rPr>
                <w:rFonts w:hAnsi="Meiryo UI" w:cs="Meiryo UI" w:hint="eastAsia"/>
                <w:szCs w:val="21"/>
              </w:rPr>
              <w:t>現地調査</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3D66DB7" w14:textId="77777777" w:rsidR="00F5078A" w:rsidRPr="001F56C9" w:rsidRDefault="00F5078A" w:rsidP="00AA3EA0">
            <w:pPr>
              <w:adjustRightInd w:val="0"/>
              <w:snapToGrid w:val="0"/>
              <w:spacing w:line="300" w:lineRule="exact"/>
              <w:jc w:val="left"/>
              <w:rPr>
                <w:rFonts w:ascii="Meiryo UI" w:hAnsi="Meiryo UI" w:cs="Meiryo UI"/>
                <w:szCs w:val="21"/>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46D124E8" w14:textId="3EBBC581" w:rsidR="00F5078A" w:rsidRDefault="00B56DEF" w:rsidP="00AA3EA0">
            <w:pPr>
              <w:pStyle w:val="af3"/>
              <w:numPr>
                <w:ilvl w:val="0"/>
                <w:numId w:val="42"/>
              </w:numPr>
              <w:adjustRightInd w:val="0"/>
              <w:snapToGrid w:val="0"/>
              <w:ind w:leftChars="0"/>
            </w:pPr>
            <w:r>
              <w:rPr>
                <w:rFonts w:hint="eastAsia"/>
              </w:rPr>
              <w:t>保険会社社員の</w:t>
            </w:r>
            <w:r w:rsidR="00D92EB0">
              <w:rPr>
                <w:rFonts w:hint="eastAsia"/>
              </w:rPr>
              <w:t>現地調査</w:t>
            </w:r>
            <w:r w:rsidR="00F463D6">
              <w:rPr>
                <w:rFonts w:hint="eastAsia"/>
              </w:rPr>
              <w:t>に立ち会う</w:t>
            </w:r>
            <w:r>
              <w:rPr>
                <w:rFonts w:hint="eastAsia"/>
              </w:rPr>
              <w:t>。</w:t>
            </w:r>
          </w:p>
          <w:p w14:paraId="2068ED6F" w14:textId="77777777" w:rsidR="00711E21" w:rsidRDefault="00711E21" w:rsidP="00711E21">
            <w:pPr>
              <w:pStyle w:val="af3"/>
              <w:numPr>
                <w:ilvl w:val="1"/>
                <w:numId w:val="42"/>
              </w:numPr>
              <w:adjustRightInd w:val="0"/>
              <w:snapToGrid w:val="0"/>
              <w:ind w:leftChars="0"/>
            </w:pPr>
            <w:r>
              <w:rPr>
                <w:rFonts w:hint="eastAsia"/>
              </w:rPr>
              <w:t>現地調査</w:t>
            </w:r>
          </w:p>
          <w:p w14:paraId="4092B6B6" w14:textId="09AAF584" w:rsidR="00711E21" w:rsidRDefault="00096EC7" w:rsidP="00711E21">
            <w:pPr>
              <w:pStyle w:val="af3"/>
              <w:numPr>
                <w:ilvl w:val="1"/>
                <w:numId w:val="42"/>
              </w:numPr>
              <w:adjustRightInd w:val="0"/>
              <w:snapToGrid w:val="0"/>
              <w:ind w:leftChars="0"/>
            </w:pPr>
            <w:r>
              <w:rPr>
                <w:rFonts w:hint="eastAsia"/>
              </w:rPr>
              <w:t>支払保険金額の提示</w:t>
            </w:r>
          </w:p>
          <w:p w14:paraId="343BEAEF" w14:textId="272F7EC5" w:rsidR="00711E21" w:rsidRPr="000961B4" w:rsidRDefault="00711E21" w:rsidP="00711E21">
            <w:pPr>
              <w:pStyle w:val="af3"/>
              <w:numPr>
                <w:ilvl w:val="1"/>
                <w:numId w:val="42"/>
              </w:numPr>
              <w:adjustRightInd w:val="0"/>
              <w:snapToGrid w:val="0"/>
              <w:ind w:leftChars="0"/>
            </w:pPr>
            <w:r>
              <w:rPr>
                <w:rFonts w:hint="eastAsia"/>
              </w:rPr>
              <w:t>調査報告書受け取り（後日）</w:t>
            </w:r>
          </w:p>
        </w:tc>
      </w:tr>
      <w:tr w:rsidR="00F5078A" w:rsidRPr="00513ECF" w14:paraId="4A0DDD67" w14:textId="77777777" w:rsidTr="00484B15">
        <w:trPr>
          <w:trHeight w:val="283"/>
        </w:trPr>
        <w:tc>
          <w:tcPr>
            <w:tcW w:w="2685" w:type="dxa"/>
            <w:tcBorders>
              <w:top w:val="single" w:sz="8" w:space="0" w:color="BFBFBF" w:themeColor="background1" w:themeShade="BF"/>
              <w:bottom w:val="single" w:sz="8" w:space="0" w:color="ED2801"/>
              <w:right w:val="single" w:sz="8" w:space="0" w:color="BFBFBF" w:themeColor="background1" w:themeShade="BF"/>
            </w:tcBorders>
            <w:shd w:val="clear" w:color="auto" w:fill="auto"/>
          </w:tcPr>
          <w:p w14:paraId="4E48CF32" w14:textId="77777777" w:rsidR="00F5078A" w:rsidRPr="00BC709D" w:rsidRDefault="00F5078A" w:rsidP="00AA3EA0">
            <w:pPr>
              <w:adjustRightInd w:val="0"/>
              <w:snapToGrid w:val="0"/>
              <w:spacing w:line="300" w:lineRule="exact"/>
              <w:rPr>
                <w:rFonts w:ascii="Meiryo UI" w:hAnsi="Meiryo UI" w:cs="Meiryo UI"/>
              </w:rPr>
            </w:pPr>
          </w:p>
        </w:tc>
        <w:tc>
          <w:tcPr>
            <w:tcW w:w="2277" w:type="dxa"/>
            <w:tcBorders>
              <w:top w:val="single" w:sz="8" w:space="0" w:color="BFBFBF" w:themeColor="background1" w:themeShade="BF"/>
              <w:left w:val="single" w:sz="8" w:space="0" w:color="BFBFBF" w:themeColor="background1" w:themeShade="BF"/>
              <w:bottom w:val="single" w:sz="8" w:space="0" w:color="ED2801"/>
              <w:right w:val="single" w:sz="8" w:space="0" w:color="BFBFBF" w:themeColor="background1" w:themeShade="BF"/>
            </w:tcBorders>
            <w:shd w:val="clear" w:color="auto" w:fill="auto"/>
          </w:tcPr>
          <w:p w14:paraId="5A418036" w14:textId="77777777" w:rsidR="00F5078A" w:rsidRPr="00BC709D" w:rsidRDefault="00F5078A" w:rsidP="00AA3EA0">
            <w:pPr>
              <w:adjustRightInd w:val="0"/>
              <w:snapToGrid w:val="0"/>
              <w:spacing w:line="300" w:lineRule="exact"/>
              <w:rPr>
                <w:rFonts w:ascii="Meiryo UI" w:hAnsi="Meiryo UI" w:cs="Meiryo UI"/>
              </w:rPr>
            </w:pPr>
          </w:p>
        </w:tc>
        <w:tc>
          <w:tcPr>
            <w:tcW w:w="4394" w:type="dxa"/>
            <w:tcBorders>
              <w:top w:val="single" w:sz="8" w:space="0" w:color="BFBFBF" w:themeColor="background1" w:themeShade="BF"/>
              <w:left w:val="single" w:sz="8" w:space="0" w:color="BFBFBF" w:themeColor="background1" w:themeShade="BF"/>
              <w:bottom w:val="single" w:sz="8" w:space="0" w:color="ED2801"/>
            </w:tcBorders>
            <w:shd w:val="clear" w:color="auto" w:fill="auto"/>
          </w:tcPr>
          <w:p w14:paraId="1DE089A9" w14:textId="77777777" w:rsidR="00F5078A" w:rsidRPr="008B4856" w:rsidRDefault="00F5078A" w:rsidP="00AA3EA0">
            <w:pPr>
              <w:adjustRightInd w:val="0"/>
              <w:snapToGrid w:val="0"/>
              <w:rPr>
                <w:sz w:val="16"/>
                <w:szCs w:val="20"/>
              </w:rPr>
            </w:pPr>
          </w:p>
        </w:tc>
      </w:tr>
    </w:tbl>
    <w:p w14:paraId="51A2F990" w14:textId="744CF0A3" w:rsidR="00D92EB0" w:rsidRDefault="00D92EB0" w:rsidP="00F5078A"/>
    <w:p w14:paraId="46B88990" w14:textId="77777777" w:rsidR="00D92EB0" w:rsidRDefault="00D92EB0" w:rsidP="00F5078A"/>
    <w:p w14:paraId="5BB30DE8" w14:textId="361A6FCF" w:rsidR="00F5078A" w:rsidRDefault="00F5078A" w:rsidP="00F5078A">
      <w:pPr>
        <w:pStyle w:val="aff7"/>
        <w:ind w:right="155"/>
      </w:pPr>
      <w:r w:rsidRPr="00243ABD">
        <w:rPr>
          <w:rFonts w:hint="eastAsia"/>
        </w:rPr>
        <w:t>◉</w:t>
      </w:r>
      <w:r>
        <w:rPr>
          <w:rFonts w:hint="eastAsia"/>
        </w:rPr>
        <w:t>資金管理</w:t>
      </w:r>
    </w:p>
    <w:p w14:paraId="7F29595D" w14:textId="77777777" w:rsidR="00F5078A" w:rsidRDefault="00F5078A" w:rsidP="00F5078A"/>
    <w:tbl>
      <w:tblPr>
        <w:tblW w:w="9356" w:type="dxa"/>
        <w:tblBorders>
          <w:top w:val="single" w:sz="12" w:space="0" w:color="0070C0"/>
          <w:bottom w:val="single" w:sz="8" w:space="0" w:color="0070C0"/>
        </w:tblBorders>
        <w:tblCellMar>
          <w:top w:w="85" w:type="dxa"/>
          <w:left w:w="85" w:type="dxa"/>
          <w:bottom w:w="85" w:type="dxa"/>
          <w:right w:w="113" w:type="dxa"/>
        </w:tblCellMar>
        <w:tblLook w:val="01E0" w:firstRow="1" w:lastRow="1" w:firstColumn="1" w:lastColumn="1" w:noHBand="0" w:noVBand="0"/>
      </w:tblPr>
      <w:tblGrid>
        <w:gridCol w:w="2685"/>
        <w:gridCol w:w="2277"/>
        <w:gridCol w:w="4394"/>
      </w:tblGrid>
      <w:tr w:rsidR="00F5078A" w:rsidRPr="00513ECF" w14:paraId="355E04F3" w14:textId="77777777" w:rsidTr="00484B15">
        <w:trPr>
          <w:trHeight w:val="283"/>
          <w:tblHeader/>
        </w:trPr>
        <w:tc>
          <w:tcPr>
            <w:tcW w:w="2685" w:type="dxa"/>
            <w:tcBorders>
              <w:top w:val="single" w:sz="12" w:space="0" w:color="ED2801"/>
              <w:bottom w:val="single" w:sz="8" w:space="0" w:color="ED2801"/>
              <w:right w:val="single" w:sz="8" w:space="0" w:color="BFBFBF" w:themeColor="background1" w:themeShade="BF"/>
            </w:tcBorders>
            <w:shd w:val="clear" w:color="auto" w:fill="auto"/>
          </w:tcPr>
          <w:p w14:paraId="70564E0D" w14:textId="77777777" w:rsidR="00F5078A" w:rsidRPr="00E61F4D" w:rsidRDefault="00F5078A" w:rsidP="00AA3EA0">
            <w:pPr>
              <w:adjustRightInd w:val="0"/>
              <w:snapToGrid w:val="0"/>
              <w:spacing w:line="260" w:lineRule="exact"/>
              <w:jc w:val="center"/>
              <w:rPr>
                <w:rFonts w:ascii="Meiryo UI" w:hAnsi="Meiryo UI" w:cs="Meiryo UI"/>
                <w:b/>
                <w:bCs/>
              </w:rPr>
            </w:pPr>
            <w:r>
              <w:rPr>
                <w:rFonts w:ascii="Meiryo UI" w:hAnsi="Meiryo UI" w:cs="Meiryo UI" w:hint="eastAsia"/>
                <w:b/>
                <w:bCs/>
              </w:rPr>
              <w:t>手順</w:t>
            </w:r>
          </w:p>
        </w:tc>
        <w:tc>
          <w:tcPr>
            <w:tcW w:w="2277" w:type="dxa"/>
            <w:tcBorders>
              <w:top w:val="single" w:sz="12" w:space="0" w:color="ED2801"/>
              <w:left w:val="single" w:sz="8" w:space="0" w:color="BFBFBF" w:themeColor="background1" w:themeShade="BF"/>
              <w:bottom w:val="single" w:sz="8" w:space="0" w:color="ED2801"/>
              <w:right w:val="single" w:sz="8" w:space="0" w:color="BFBFBF" w:themeColor="background1" w:themeShade="BF"/>
            </w:tcBorders>
            <w:shd w:val="clear" w:color="auto" w:fill="auto"/>
          </w:tcPr>
          <w:p w14:paraId="39FD3FEF" w14:textId="77777777" w:rsidR="00F5078A" w:rsidRPr="00E61F4D" w:rsidRDefault="00F5078A" w:rsidP="00AA3EA0">
            <w:pPr>
              <w:adjustRightInd w:val="0"/>
              <w:snapToGrid w:val="0"/>
              <w:spacing w:line="260" w:lineRule="exact"/>
              <w:jc w:val="center"/>
              <w:rPr>
                <w:rFonts w:ascii="Meiryo UI" w:hAnsi="Meiryo UI" w:cs="Meiryo UI"/>
                <w:b/>
                <w:bCs/>
              </w:rPr>
            </w:pPr>
            <w:r w:rsidRPr="00795031">
              <w:rPr>
                <w:rFonts w:ascii="Meiryo UI" w:hAnsi="Meiryo UI" w:cs="Meiryo UI" w:hint="eastAsia"/>
                <w:b/>
                <w:bCs/>
                <w:color w:val="538135" w:themeColor="accent6" w:themeShade="BF"/>
              </w:rPr>
              <w:t>担当</w:t>
            </w:r>
          </w:p>
        </w:tc>
        <w:tc>
          <w:tcPr>
            <w:tcW w:w="4394" w:type="dxa"/>
            <w:tcBorders>
              <w:top w:val="single" w:sz="12" w:space="0" w:color="ED2801"/>
              <w:left w:val="single" w:sz="8" w:space="0" w:color="BFBFBF" w:themeColor="background1" w:themeShade="BF"/>
              <w:bottom w:val="single" w:sz="8" w:space="0" w:color="ED2801"/>
            </w:tcBorders>
            <w:shd w:val="clear" w:color="auto" w:fill="auto"/>
          </w:tcPr>
          <w:p w14:paraId="438A8D5D" w14:textId="77777777" w:rsidR="00F5078A" w:rsidRPr="001F56C9" w:rsidRDefault="00F5078A" w:rsidP="00AA3EA0">
            <w:pPr>
              <w:adjustRightInd w:val="0"/>
              <w:snapToGrid w:val="0"/>
              <w:spacing w:line="260" w:lineRule="exact"/>
              <w:jc w:val="center"/>
              <w:rPr>
                <w:rFonts w:ascii="Meiryo UI" w:hAnsi="Meiryo UI" w:cs="Meiryo UI"/>
                <w:b/>
                <w:color w:val="000000"/>
                <w:sz w:val="18"/>
                <w:szCs w:val="21"/>
              </w:rPr>
            </w:pPr>
            <w:r>
              <w:rPr>
                <w:rFonts w:ascii="Meiryo UI" w:hAnsi="Meiryo UI" w:hint="eastAsia"/>
                <w:b/>
                <w:szCs w:val="20"/>
              </w:rPr>
              <w:t>実施</w:t>
            </w:r>
            <w:r w:rsidRPr="001F56C9">
              <w:rPr>
                <w:rFonts w:ascii="Meiryo UI" w:hAnsi="Meiryo UI" w:hint="eastAsia"/>
                <w:b/>
                <w:szCs w:val="20"/>
              </w:rPr>
              <w:t>内容</w:t>
            </w:r>
          </w:p>
        </w:tc>
      </w:tr>
      <w:tr w:rsidR="00F5078A" w:rsidRPr="001F56C9" w14:paraId="769CE7C2" w14:textId="77777777" w:rsidTr="00484B15">
        <w:trPr>
          <w:trHeight w:val="407"/>
        </w:trPr>
        <w:tc>
          <w:tcPr>
            <w:tcW w:w="2685" w:type="dxa"/>
            <w:tcBorders>
              <w:top w:val="single" w:sz="8" w:space="0" w:color="ED2801"/>
              <w:bottom w:val="single" w:sz="8" w:space="0" w:color="BFBFBF" w:themeColor="background1" w:themeShade="BF"/>
              <w:right w:val="single" w:sz="8" w:space="0" w:color="BFBFBF" w:themeColor="background1" w:themeShade="BF"/>
            </w:tcBorders>
            <w:shd w:val="clear" w:color="auto" w:fill="auto"/>
          </w:tcPr>
          <w:p w14:paraId="72F0A1C9" w14:textId="06E5BD09" w:rsidR="00F5078A" w:rsidRPr="0032722B" w:rsidRDefault="00F03D91" w:rsidP="0032722B">
            <w:pPr>
              <w:pStyle w:val="af3"/>
              <w:numPr>
                <w:ilvl w:val="0"/>
                <w:numId w:val="43"/>
              </w:numPr>
              <w:adjustRightInd w:val="0"/>
              <w:snapToGrid w:val="0"/>
              <w:spacing w:line="300" w:lineRule="exact"/>
              <w:ind w:leftChars="0"/>
              <w:jc w:val="left"/>
              <w:rPr>
                <w:rFonts w:hAnsi="Meiryo UI" w:cs="Meiryo UI"/>
              </w:rPr>
            </w:pPr>
            <w:r>
              <w:rPr>
                <w:rFonts w:hAnsi="Meiryo UI" w:cs="Meiryo UI" w:hint="eastAsia"/>
              </w:rPr>
              <w:t>会社</w:t>
            </w:r>
            <w:r w:rsidR="0032722B">
              <w:rPr>
                <w:rFonts w:hAnsi="Meiryo UI" w:cs="Meiryo UI" w:hint="eastAsia"/>
              </w:rPr>
              <w:t>の被害状況の確認</w:t>
            </w:r>
          </w:p>
        </w:tc>
        <w:tc>
          <w:tcPr>
            <w:tcW w:w="2277" w:type="dxa"/>
            <w:tcBorders>
              <w:top w:val="single" w:sz="8" w:space="0" w:color="ED280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47B8F1D" w14:textId="77777777" w:rsidR="00F5078A" w:rsidRPr="001F56C9" w:rsidRDefault="00F5078A" w:rsidP="00AA3EA0">
            <w:pPr>
              <w:adjustRightInd w:val="0"/>
              <w:snapToGrid w:val="0"/>
              <w:spacing w:line="300" w:lineRule="exact"/>
              <w:jc w:val="left"/>
              <w:rPr>
                <w:rFonts w:ascii="Meiryo UI" w:hAnsi="Meiryo UI" w:cs="Meiryo UI"/>
              </w:rPr>
            </w:pPr>
          </w:p>
        </w:tc>
        <w:tc>
          <w:tcPr>
            <w:tcW w:w="4394" w:type="dxa"/>
            <w:tcBorders>
              <w:top w:val="single" w:sz="8" w:space="0" w:color="ED2801"/>
              <w:left w:val="single" w:sz="8" w:space="0" w:color="BFBFBF" w:themeColor="background1" w:themeShade="BF"/>
              <w:bottom w:val="single" w:sz="8" w:space="0" w:color="BFBFBF" w:themeColor="background1" w:themeShade="BF"/>
            </w:tcBorders>
            <w:shd w:val="clear" w:color="auto" w:fill="auto"/>
          </w:tcPr>
          <w:p w14:paraId="632DFF02" w14:textId="09E7F508" w:rsidR="00F5078A" w:rsidRPr="001F56C9" w:rsidRDefault="00F03D91" w:rsidP="00AA3EA0">
            <w:pPr>
              <w:pStyle w:val="af3"/>
              <w:numPr>
                <w:ilvl w:val="0"/>
                <w:numId w:val="21"/>
              </w:numPr>
              <w:adjustRightInd w:val="0"/>
              <w:snapToGrid w:val="0"/>
              <w:ind w:leftChars="0"/>
            </w:pPr>
            <w:r>
              <w:rPr>
                <w:rFonts w:hint="eastAsia"/>
              </w:rPr>
              <w:t>会社</w:t>
            </w:r>
            <w:r w:rsidR="0032722B">
              <w:rPr>
                <w:rFonts w:hint="eastAsia"/>
              </w:rPr>
              <w:t>の被害状況を確認し、急な資金が必要になるか調査する。</w:t>
            </w:r>
          </w:p>
        </w:tc>
      </w:tr>
      <w:tr w:rsidR="00F5078A" w:rsidRPr="001F56C9" w14:paraId="7B8A888A" w14:textId="77777777" w:rsidTr="00484B15">
        <w:trPr>
          <w:trHeight w:val="283"/>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C73FD3A" w14:textId="7C7D5AEA" w:rsidR="00F5078A" w:rsidRPr="0032722B" w:rsidRDefault="0032722B" w:rsidP="0032722B">
            <w:pPr>
              <w:pStyle w:val="af3"/>
              <w:numPr>
                <w:ilvl w:val="0"/>
                <w:numId w:val="43"/>
              </w:numPr>
              <w:adjustRightInd w:val="0"/>
              <w:snapToGrid w:val="0"/>
              <w:spacing w:line="300" w:lineRule="exact"/>
              <w:ind w:leftChars="0"/>
              <w:jc w:val="left"/>
              <w:rPr>
                <w:rFonts w:hAnsi="Meiryo UI" w:cs="Meiryo UI"/>
                <w:szCs w:val="21"/>
              </w:rPr>
            </w:pPr>
            <w:r>
              <w:rPr>
                <w:rFonts w:hAnsi="Meiryo UI" w:cs="Meiryo UI" w:hint="eastAsia"/>
                <w:szCs w:val="21"/>
              </w:rPr>
              <w:t>資金繰り状況の確認</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8C68EBD" w14:textId="77777777" w:rsidR="00F5078A" w:rsidRPr="001F56C9" w:rsidRDefault="00F5078A" w:rsidP="00AA3EA0">
            <w:pPr>
              <w:adjustRightInd w:val="0"/>
              <w:snapToGrid w:val="0"/>
              <w:spacing w:line="300" w:lineRule="exact"/>
              <w:jc w:val="left"/>
              <w:rPr>
                <w:rFonts w:ascii="Meiryo UI" w:hAnsi="Meiryo UI" w:cs="Meiryo UI"/>
                <w:szCs w:val="21"/>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445E9518" w14:textId="57550CDF" w:rsidR="00F5078A" w:rsidRPr="001F56C9" w:rsidRDefault="0032722B" w:rsidP="0032722B">
            <w:pPr>
              <w:pStyle w:val="af3"/>
              <w:numPr>
                <w:ilvl w:val="0"/>
                <w:numId w:val="42"/>
              </w:numPr>
              <w:adjustRightInd w:val="0"/>
              <w:snapToGrid w:val="0"/>
              <w:ind w:leftChars="0"/>
            </w:pPr>
            <w:r>
              <w:rPr>
                <w:rFonts w:hint="eastAsia"/>
              </w:rPr>
              <w:t>当月および当面の資金繰り状況を調査する。</w:t>
            </w:r>
          </w:p>
        </w:tc>
      </w:tr>
      <w:tr w:rsidR="00F5078A" w:rsidRPr="001F56C9" w14:paraId="7F200E17" w14:textId="77777777" w:rsidTr="00484B15">
        <w:trPr>
          <w:trHeight w:val="406"/>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CA519A3" w14:textId="7DD47FA2" w:rsidR="00F5078A" w:rsidRPr="0032722B" w:rsidRDefault="0032722B" w:rsidP="0032722B">
            <w:pPr>
              <w:pStyle w:val="af3"/>
              <w:numPr>
                <w:ilvl w:val="0"/>
                <w:numId w:val="43"/>
              </w:numPr>
              <w:adjustRightInd w:val="0"/>
              <w:snapToGrid w:val="0"/>
              <w:spacing w:line="300" w:lineRule="exact"/>
              <w:ind w:leftChars="0"/>
              <w:jc w:val="left"/>
              <w:rPr>
                <w:rFonts w:hAnsi="Meiryo UI" w:cs="Meiryo UI"/>
              </w:rPr>
            </w:pPr>
            <w:r>
              <w:rPr>
                <w:rFonts w:hAnsi="Meiryo UI" w:cs="Meiryo UI" w:hint="eastAsia"/>
              </w:rPr>
              <w:t>取引先銀行に連絡</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4D52D4D" w14:textId="77777777" w:rsidR="00F5078A" w:rsidRPr="001F56C9" w:rsidRDefault="00F5078A" w:rsidP="00AA3EA0">
            <w:pPr>
              <w:adjustRightInd w:val="0"/>
              <w:snapToGrid w:val="0"/>
              <w:spacing w:line="300" w:lineRule="exact"/>
              <w:jc w:val="left"/>
              <w:rPr>
                <w:rFonts w:ascii="Meiryo UI" w:hAnsi="Meiryo UI" w:cs="Meiryo UI"/>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7137A774" w14:textId="41C0D714" w:rsidR="00F5078A" w:rsidRPr="009C45D6" w:rsidRDefault="0032722B" w:rsidP="0032722B">
            <w:pPr>
              <w:pStyle w:val="af3"/>
              <w:numPr>
                <w:ilvl w:val="0"/>
                <w:numId w:val="42"/>
              </w:numPr>
              <w:adjustRightInd w:val="0"/>
              <w:snapToGrid w:val="0"/>
              <w:ind w:leftChars="0"/>
            </w:pPr>
            <w:r>
              <w:rPr>
                <w:rFonts w:hint="eastAsia"/>
              </w:rPr>
              <w:t>銀行の担当者と連絡をとり、</w:t>
            </w:r>
            <w:r w:rsidR="00F03D91">
              <w:rPr>
                <w:rFonts w:hint="eastAsia"/>
              </w:rPr>
              <w:t>会社</w:t>
            </w:r>
            <w:r>
              <w:rPr>
                <w:rFonts w:hint="eastAsia"/>
              </w:rPr>
              <w:t>の状況を伝え、銀行の対応を確認する。</w:t>
            </w:r>
          </w:p>
        </w:tc>
      </w:tr>
      <w:tr w:rsidR="00F5078A" w:rsidRPr="001F56C9" w14:paraId="19B8BF54" w14:textId="77777777" w:rsidTr="00484B15">
        <w:trPr>
          <w:trHeight w:val="406"/>
        </w:trPr>
        <w:tc>
          <w:tcPr>
            <w:tcW w:w="2685"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BC9796D" w14:textId="4B97B66C" w:rsidR="00F5078A" w:rsidRPr="0032722B" w:rsidRDefault="0032722B" w:rsidP="0032722B">
            <w:pPr>
              <w:pStyle w:val="af3"/>
              <w:numPr>
                <w:ilvl w:val="0"/>
                <w:numId w:val="43"/>
              </w:numPr>
              <w:adjustRightInd w:val="0"/>
              <w:snapToGrid w:val="0"/>
              <w:spacing w:line="300" w:lineRule="exact"/>
              <w:ind w:leftChars="0"/>
              <w:jc w:val="left"/>
              <w:rPr>
                <w:rFonts w:hAnsi="Meiryo UI" w:cs="Meiryo UI"/>
                <w:szCs w:val="21"/>
              </w:rPr>
            </w:pPr>
            <w:r>
              <w:rPr>
                <w:rFonts w:hAnsi="Meiryo UI" w:cs="Meiryo UI" w:hint="eastAsia"/>
                <w:szCs w:val="21"/>
              </w:rPr>
              <w:t>資金調達の検討</w:t>
            </w:r>
          </w:p>
        </w:tc>
        <w:tc>
          <w:tcPr>
            <w:tcW w:w="22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4B4401D2" w14:textId="77777777" w:rsidR="00F5078A" w:rsidRPr="001F56C9" w:rsidRDefault="00F5078A" w:rsidP="00AA3EA0">
            <w:pPr>
              <w:adjustRightInd w:val="0"/>
              <w:snapToGrid w:val="0"/>
              <w:spacing w:line="300" w:lineRule="exact"/>
              <w:jc w:val="left"/>
              <w:rPr>
                <w:rFonts w:ascii="Meiryo UI" w:hAnsi="Meiryo UI" w:cs="Meiryo UI"/>
                <w:szCs w:val="21"/>
              </w:rPr>
            </w:pPr>
          </w:p>
        </w:tc>
        <w:tc>
          <w:tcPr>
            <w:tcW w:w="439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tcPr>
          <w:p w14:paraId="624AF9EA" w14:textId="77777777" w:rsidR="00F5078A" w:rsidRDefault="0032722B" w:rsidP="0032722B">
            <w:pPr>
              <w:pStyle w:val="af3"/>
              <w:numPr>
                <w:ilvl w:val="0"/>
                <w:numId w:val="42"/>
              </w:numPr>
              <w:adjustRightInd w:val="0"/>
              <w:snapToGrid w:val="0"/>
              <w:ind w:leftChars="0"/>
            </w:pPr>
            <w:r>
              <w:rPr>
                <w:rFonts w:hint="eastAsia"/>
              </w:rPr>
              <w:t>資金繰りが厳しいと判断した場合は、</w:t>
            </w:r>
            <w:r w:rsidR="00610631">
              <w:rPr>
                <w:rFonts w:hint="eastAsia"/>
              </w:rPr>
              <w:t>貸付・融資・保険等</w:t>
            </w:r>
            <w:r>
              <w:rPr>
                <w:rFonts w:hint="eastAsia"/>
              </w:rPr>
              <w:t>からの資金調達を検討する。</w:t>
            </w:r>
          </w:p>
          <w:p w14:paraId="0B06AA1D" w14:textId="5F69316E" w:rsidR="00610631" w:rsidRPr="000961B4" w:rsidRDefault="00610631" w:rsidP="00610631">
            <w:r>
              <w:rPr>
                <w:rFonts w:hint="eastAsia"/>
              </w:rPr>
              <w:t>▶</w:t>
            </w:r>
            <w:r w:rsidRPr="00EE7F07">
              <w:rPr>
                <w:rFonts w:hAnsi="Meiryo UI" w:cs="Meiryo UI" w:hint="eastAsia"/>
              </w:rPr>
              <w:t>【</w:t>
            </w:r>
            <w:r w:rsidRPr="00EE7F07">
              <w:rPr>
                <w:rFonts w:hAnsi="Meiryo UI" w:cs="Meiryo UI" w:hint="eastAsia"/>
                <w:b/>
              </w:rPr>
              <w:t>付録　関連資料</w:t>
            </w:r>
            <w:r w:rsidRPr="00EE7F07">
              <w:rPr>
                <w:rFonts w:hAnsi="Meiryo UI" w:cs="Meiryo UI" w:hint="eastAsia"/>
              </w:rPr>
              <w:t>】</w:t>
            </w:r>
            <w:bookmarkStart w:id="19" w:name="_Hlk58748641"/>
            <w:r w:rsidRPr="00EE7F07">
              <w:rPr>
                <w:rFonts w:hAnsi="Meiryo UI" w:cs="Meiryo UI" w:hint="eastAsia"/>
                <w:b/>
              </w:rPr>
              <w:t>［</w:t>
            </w:r>
            <w:r>
              <w:rPr>
                <w:rFonts w:hAnsi="Meiryo UI" w:cs="Meiryo UI" w:hint="eastAsia"/>
                <w:b/>
              </w:rPr>
              <w:t>４</w:t>
            </w:r>
            <w:r w:rsidRPr="00EE7F07">
              <w:rPr>
                <w:rFonts w:hAnsi="Meiryo UI" w:cs="Meiryo UI" w:hint="eastAsia"/>
                <w:b/>
              </w:rPr>
              <w:t>］</w:t>
            </w:r>
            <w:r>
              <w:rPr>
                <w:rFonts w:hAnsi="Meiryo UI" w:cs="Meiryo UI" w:hint="eastAsia"/>
                <w:b/>
              </w:rPr>
              <w:t>財務状況の確認</w:t>
            </w:r>
            <w:bookmarkEnd w:id="19"/>
          </w:p>
        </w:tc>
      </w:tr>
      <w:tr w:rsidR="00F5078A" w:rsidRPr="00513ECF" w14:paraId="3A8EBFB8" w14:textId="77777777" w:rsidTr="00484B15">
        <w:trPr>
          <w:trHeight w:val="283"/>
        </w:trPr>
        <w:tc>
          <w:tcPr>
            <w:tcW w:w="2685" w:type="dxa"/>
            <w:tcBorders>
              <w:top w:val="single" w:sz="8" w:space="0" w:color="BFBFBF" w:themeColor="background1" w:themeShade="BF"/>
              <w:bottom w:val="single" w:sz="8" w:space="0" w:color="ED2801"/>
              <w:right w:val="single" w:sz="8" w:space="0" w:color="BFBFBF" w:themeColor="background1" w:themeShade="BF"/>
            </w:tcBorders>
            <w:shd w:val="clear" w:color="auto" w:fill="auto"/>
          </w:tcPr>
          <w:p w14:paraId="3F7BA81F" w14:textId="77777777" w:rsidR="00F5078A" w:rsidRPr="00BC709D" w:rsidRDefault="00F5078A" w:rsidP="00AA3EA0">
            <w:pPr>
              <w:adjustRightInd w:val="0"/>
              <w:snapToGrid w:val="0"/>
              <w:spacing w:line="300" w:lineRule="exact"/>
              <w:rPr>
                <w:rFonts w:ascii="Meiryo UI" w:hAnsi="Meiryo UI" w:cs="Meiryo UI"/>
              </w:rPr>
            </w:pPr>
          </w:p>
        </w:tc>
        <w:tc>
          <w:tcPr>
            <w:tcW w:w="2277" w:type="dxa"/>
            <w:tcBorders>
              <w:top w:val="single" w:sz="8" w:space="0" w:color="BFBFBF" w:themeColor="background1" w:themeShade="BF"/>
              <w:left w:val="single" w:sz="8" w:space="0" w:color="BFBFBF" w:themeColor="background1" w:themeShade="BF"/>
              <w:bottom w:val="single" w:sz="8" w:space="0" w:color="ED2801"/>
              <w:right w:val="single" w:sz="8" w:space="0" w:color="BFBFBF" w:themeColor="background1" w:themeShade="BF"/>
            </w:tcBorders>
            <w:shd w:val="clear" w:color="auto" w:fill="auto"/>
          </w:tcPr>
          <w:p w14:paraId="05ED786B" w14:textId="77777777" w:rsidR="00F5078A" w:rsidRPr="00BC709D" w:rsidRDefault="00F5078A" w:rsidP="00AA3EA0">
            <w:pPr>
              <w:adjustRightInd w:val="0"/>
              <w:snapToGrid w:val="0"/>
              <w:spacing w:line="300" w:lineRule="exact"/>
              <w:rPr>
                <w:rFonts w:ascii="Meiryo UI" w:hAnsi="Meiryo UI" w:cs="Meiryo UI"/>
              </w:rPr>
            </w:pPr>
          </w:p>
        </w:tc>
        <w:tc>
          <w:tcPr>
            <w:tcW w:w="4394" w:type="dxa"/>
            <w:tcBorders>
              <w:top w:val="single" w:sz="8" w:space="0" w:color="BFBFBF" w:themeColor="background1" w:themeShade="BF"/>
              <w:left w:val="single" w:sz="8" w:space="0" w:color="BFBFBF" w:themeColor="background1" w:themeShade="BF"/>
              <w:bottom w:val="single" w:sz="8" w:space="0" w:color="ED2801"/>
            </w:tcBorders>
            <w:shd w:val="clear" w:color="auto" w:fill="auto"/>
          </w:tcPr>
          <w:p w14:paraId="02315B78" w14:textId="77777777" w:rsidR="00F5078A" w:rsidRPr="008B4856" w:rsidRDefault="00F5078A" w:rsidP="00AA3EA0">
            <w:pPr>
              <w:adjustRightInd w:val="0"/>
              <w:snapToGrid w:val="0"/>
              <w:rPr>
                <w:sz w:val="16"/>
                <w:szCs w:val="20"/>
              </w:rPr>
            </w:pPr>
          </w:p>
        </w:tc>
      </w:tr>
    </w:tbl>
    <w:p w14:paraId="4A842D73" w14:textId="77777777" w:rsidR="00E91B61" w:rsidRDefault="00E91B61"/>
    <w:p w14:paraId="5F9DD066" w14:textId="4BD08039" w:rsidR="00630F1E" w:rsidRDefault="00630F1E">
      <w:r>
        <w:br w:type="page"/>
      </w:r>
    </w:p>
    <w:p w14:paraId="6D9E6717" w14:textId="77777777" w:rsidR="0074352E" w:rsidRDefault="0074352E" w:rsidP="00046A35">
      <w:pPr>
        <w:keepNext/>
        <w:ind w:leftChars="270" w:left="567"/>
        <w:outlineLvl w:val="0"/>
        <w:rPr>
          <w:rFonts w:ascii="Arial" w:eastAsia="HGSｺﾞｼｯｸE" w:hAnsi="Arial"/>
          <w:color w:val="000000" w:themeColor="text1"/>
          <w:sz w:val="36"/>
          <w:szCs w:val="36"/>
        </w:rPr>
        <w:sectPr w:rsidR="0074352E" w:rsidSect="000A5F0B">
          <w:headerReference w:type="default" r:id="rId29"/>
          <w:footnotePr>
            <w:pos w:val="beneathText"/>
          </w:footnotePr>
          <w:type w:val="continuous"/>
          <w:pgSz w:w="11907" w:h="16840" w:code="9"/>
          <w:pgMar w:top="1701" w:right="1134" w:bottom="1418" w:left="1418" w:header="851" w:footer="397" w:gutter="0"/>
          <w:cols w:space="425"/>
          <w:docGrid w:type="lines" w:linePitch="360"/>
        </w:sectPr>
      </w:pPr>
    </w:p>
    <w:tbl>
      <w:tblPr>
        <w:tblW w:w="0" w:type="auto"/>
        <w:shd w:val="clear" w:color="auto" w:fill="D9D9D9"/>
        <w:tblCellMar>
          <w:left w:w="142" w:type="dxa"/>
          <w:right w:w="142" w:type="dxa"/>
        </w:tblCellMar>
        <w:tblLook w:val="01E0" w:firstRow="1" w:lastRow="1" w:firstColumn="1" w:lastColumn="1" w:noHBand="0" w:noVBand="0"/>
      </w:tblPr>
      <w:tblGrid>
        <w:gridCol w:w="9354"/>
      </w:tblGrid>
      <w:tr w:rsidR="00046A35" w:rsidRPr="00046A35" w14:paraId="3E58E6F5" w14:textId="77777777" w:rsidTr="0052183B">
        <w:tc>
          <w:tcPr>
            <w:tcW w:w="9354" w:type="dxa"/>
            <w:tcBorders>
              <w:top w:val="single" w:sz="24" w:space="0" w:color="ED2801"/>
              <w:bottom w:val="single" w:sz="12" w:space="0" w:color="ED2801"/>
            </w:tcBorders>
            <w:shd w:val="clear" w:color="auto" w:fill="auto"/>
          </w:tcPr>
          <w:p w14:paraId="796BF9BE" w14:textId="4E700036" w:rsidR="00046A35" w:rsidRPr="00046A35" w:rsidRDefault="008B28EF" w:rsidP="00842D60">
            <w:pPr>
              <w:pStyle w:val="1"/>
            </w:pPr>
            <w:bookmarkStart w:id="20" w:name="_Toc68075510"/>
            <w:r>
              <w:rPr>
                <w:rFonts w:hint="eastAsia"/>
                <w:noProof/>
              </w:rPr>
              <w:drawing>
                <wp:anchor distT="0" distB="0" distL="114300" distR="114300" simplePos="0" relativeHeight="251859456" behindDoc="0" locked="0" layoutInCell="1" allowOverlap="1" wp14:anchorId="16F7F483" wp14:editId="767E4D46">
                  <wp:simplePos x="0" y="0"/>
                  <wp:positionH relativeFrom="column">
                    <wp:posOffset>-86360</wp:posOffset>
                  </wp:positionH>
                  <wp:positionV relativeFrom="paragraph">
                    <wp:posOffset>20158</wp:posOffset>
                  </wp:positionV>
                  <wp:extent cx="381053" cy="400106"/>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無題.png"/>
                          <pic:cNvPicPr/>
                        </pic:nvPicPr>
                        <pic:blipFill>
                          <a:blip r:embed="rId18">
                            <a:extLst>
                              <a:ext uri="{28A0092B-C50C-407E-A947-70E740481C1C}">
                                <a14:useLocalDpi xmlns:a14="http://schemas.microsoft.com/office/drawing/2010/main" val="0"/>
                              </a:ext>
                            </a:extLst>
                          </a:blip>
                          <a:stretch>
                            <a:fillRect/>
                          </a:stretch>
                        </pic:blipFill>
                        <pic:spPr>
                          <a:xfrm>
                            <a:off x="0" y="0"/>
                            <a:ext cx="381053" cy="400106"/>
                          </a:xfrm>
                          <a:prstGeom prst="rect">
                            <a:avLst/>
                          </a:prstGeom>
                        </pic:spPr>
                      </pic:pic>
                    </a:graphicData>
                  </a:graphic>
                </wp:anchor>
              </w:drawing>
            </w:r>
            <w:r w:rsidR="00046A35" w:rsidRPr="00046A35">
              <w:rPr>
                <w:rFonts w:hint="eastAsia"/>
              </w:rPr>
              <w:t>第</w:t>
            </w:r>
            <w:r w:rsidR="00046A35">
              <w:rPr>
                <w:rFonts w:hint="eastAsia"/>
              </w:rPr>
              <w:t>３</w:t>
            </w:r>
            <w:r w:rsidR="00046A35" w:rsidRPr="00046A35">
              <w:rPr>
                <w:rFonts w:hint="eastAsia"/>
              </w:rPr>
              <w:t xml:space="preserve">章　</w:t>
            </w:r>
            <w:r w:rsidR="00FB5766">
              <w:rPr>
                <w:rFonts w:hint="eastAsia"/>
              </w:rPr>
              <w:t>平常時の取り組み</w:t>
            </w:r>
            <w:bookmarkEnd w:id="20"/>
          </w:p>
        </w:tc>
      </w:tr>
    </w:tbl>
    <w:p w14:paraId="36E8C36D" w14:textId="77777777" w:rsidR="004C21D1" w:rsidRDefault="004C21D1" w:rsidP="000C37F0"/>
    <w:p w14:paraId="13AF066E" w14:textId="52E7199B" w:rsidR="000C37F0" w:rsidRDefault="000C37F0" w:rsidP="000C37F0">
      <w:pPr>
        <w:pStyle w:val="2"/>
      </w:pPr>
      <w:bookmarkStart w:id="21" w:name="_Toc68075511"/>
      <w:r w:rsidRPr="003D70F8">
        <w:rPr>
          <w:rFonts w:hint="eastAsia"/>
        </w:rPr>
        <w:t>［１］</w:t>
      </w:r>
      <w:r>
        <w:rPr>
          <w:rFonts w:hint="eastAsia"/>
        </w:rPr>
        <w:t>対策の実施</w:t>
      </w:r>
      <w:bookmarkEnd w:id="21"/>
    </w:p>
    <w:p w14:paraId="53900D50" w14:textId="7AD6D9EE" w:rsidR="00890F2E" w:rsidRDefault="00890F2E" w:rsidP="00046A35"/>
    <w:p w14:paraId="1F736A50" w14:textId="3D607D99" w:rsidR="004C21D1" w:rsidRDefault="009604A0" w:rsidP="009604A0">
      <w:pPr>
        <w:ind w:firstLineChars="100" w:firstLine="210"/>
      </w:pPr>
      <w:bookmarkStart w:id="22" w:name="_Hlk58739542"/>
      <w:r>
        <w:rPr>
          <w:rFonts w:hint="eastAsia"/>
        </w:rPr>
        <w:t>災害時の被害影響を最小限にするために、事前の対策は重要である。対策項目を以下に示す。</w:t>
      </w:r>
    </w:p>
    <w:p w14:paraId="7214F69D" w14:textId="77777777" w:rsidR="004C21D1" w:rsidRPr="00BA56F8" w:rsidRDefault="004C21D1" w:rsidP="00046A35">
      <w:bookmarkStart w:id="23" w:name="_Hlk58670913"/>
    </w:p>
    <w:tbl>
      <w:tblPr>
        <w:tblW w:w="9356" w:type="dxa"/>
        <w:tblBorders>
          <w:top w:val="single" w:sz="12" w:space="0" w:color="0070C0"/>
          <w:bottom w:val="single" w:sz="8" w:space="0" w:color="0070C0"/>
        </w:tblBorders>
        <w:tblCellMar>
          <w:top w:w="85" w:type="dxa"/>
          <w:left w:w="142" w:type="dxa"/>
          <w:bottom w:w="85" w:type="dxa"/>
          <w:right w:w="113" w:type="dxa"/>
        </w:tblCellMar>
        <w:tblLook w:val="01E0" w:firstRow="1" w:lastRow="1" w:firstColumn="1" w:lastColumn="1" w:noHBand="0" w:noVBand="0"/>
      </w:tblPr>
      <w:tblGrid>
        <w:gridCol w:w="2552"/>
        <w:gridCol w:w="6804"/>
      </w:tblGrid>
      <w:tr w:rsidR="001B7E9F" w:rsidRPr="00513ECF" w14:paraId="414AB74C" w14:textId="77777777" w:rsidTr="00484B15">
        <w:trPr>
          <w:trHeight w:val="283"/>
          <w:tblHeader/>
        </w:trPr>
        <w:tc>
          <w:tcPr>
            <w:tcW w:w="2552" w:type="dxa"/>
            <w:tcBorders>
              <w:top w:val="single" w:sz="12" w:space="0" w:color="ED2801"/>
              <w:bottom w:val="single" w:sz="8" w:space="0" w:color="ED2801"/>
              <w:right w:val="single" w:sz="8" w:space="0" w:color="BFBFBF" w:themeColor="background1" w:themeShade="BF"/>
            </w:tcBorders>
            <w:shd w:val="clear" w:color="auto" w:fill="auto"/>
            <w:vAlign w:val="center"/>
          </w:tcPr>
          <w:p w14:paraId="3F5F9DF2" w14:textId="1598E853" w:rsidR="001B7E9F" w:rsidRPr="00E11AD0" w:rsidRDefault="001B7E9F" w:rsidP="00484B15">
            <w:pPr>
              <w:adjustRightInd w:val="0"/>
              <w:snapToGrid w:val="0"/>
              <w:spacing w:line="260" w:lineRule="exact"/>
              <w:jc w:val="center"/>
              <w:rPr>
                <w:rFonts w:ascii="Meiryo UI" w:hAnsi="Meiryo UI" w:cs="Meiryo UI"/>
                <w:b/>
                <w:bCs/>
              </w:rPr>
            </w:pPr>
            <w:r>
              <w:rPr>
                <w:rFonts w:ascii="Meiryo UI" w:hAnsi="Meiryo UI" w:cs="Meiryo UI" w:hint="eastAsia"/>
                <w:b/>
                <w:bCs/>
              </w:rPr>
              <w:t>対策項目</w:t>
            </w:r>
          </w:p>
        </w:tc>
        <w:tc>
          <w:tcPr>
            <w:tcW w:w="6804" w:type="dxa"/>
            <w:tcBorders>
              <w:top w:val="single" w:sz="12" w:space="0" w:color="ED2801"/>
              <w:left w:val="single" w:sz="8" w:space="0" w:color="BFBFBF" w:themeColor="background1" w:themeShade="BF"/>
              <w:bottom w:val="single" w:sz="8" w:space="0" w:color="ED2801"/>
            </w:tcBorders>
            <w:shd w:val="clear" w:color="auto" w:fill="auto"/>
            <w:vAlign w:val="center"/>
          </w:tcPr>
          <w:p w14:paraId="523B2015" w14:textId="0D204014" w:rsidR="001B7E9F" w:rsidRPr="00C514B6" w:rsidRDefault="00AB6BB8" w:rsidP="00484B15">
            <w:pPr>
              <w:adjustRightInd w:val="0"/>
              <w:snapToGrid w:val="0"/>
              <w:spacing w:line="260" w:lineRule="exact"/>
              <w:jc w:val="center"/>
              <w:rPr>
                <w:rFonts w:ascii="Meiryo UI" w:hAnsi="Meiryo UI" w:cs="Meiryo UI"/>
                <w:b/>
                <w:color w:val="000000"/>
                <w:szCs w:val="21"/>
              </w:rPr>
            </w:pPr>
            <w:r>
              <w:rPr>
                <w:rFonts w:ascii="Meiryo UI" w:hAnsi="Meiryo UI" w:cs="Meiryo UI" w:hint="eastAsia"/>
                <w:b/>
                <w:color w:val="538135" w:themeColor="accent6" w:themeShade="BF"/>
                <w:szCs w:val="21"/>
              </w:rPr>
              <w:t>対策</w:t>
            </w:r>
            <w:r w:rsidR="001B7E9F" w:rsidRPr="00F60977">
              <w:rPr>
                <w:rFonts w:ascii="Meiryo UI" w:hAnsi="Meiryo UI" w:cs="Meiryo UI" w:hint="eastAsia"/>
                <w:b/>
                <w:color w:val="538135" w:themeColor="accent6" w:themeShade="BF"/>
                <w:szCs w:val="21"/>
              </w:rPr>
              <w:t>内容</w:t>
            </w:r>
          </w:p>
        </w:tc>
      </w:tr>
      <w:tr w:rsidR="001B7E9F" w:rsidRPr="00A1166C" w14:paraId="7456B833" w14:textId="77777777" w:rsidTr="00484B15">
        <w:trPr>
          <w:trHeight w:val="407"/>
        </w:trPr>
        <w:tc>
          <w:tcPr>
            <w:tcW w:w="2552" w:type="dxa"/>
            <w:tcBorders>
              <w:top w:val="single" w:sz="8" w:space="0" w:color="ED2801"/>
              <w:bottom w:val="nil"/>
              <w:right w:val="single" w:sz="8" w:space="0" w:color="BFBFBF" w:themeColor="background1" w:themeShade="BF"/>
            </w:tcBorders>
          </w:tcPr>
          <w:p w14:paraId="6A66A723" w14:textId="5CE6FDAF" w:rsidR="001B7E9F" w:rsidRPr="00A1166C" w:rsidRDefault="001B7E9F" w:rsidP="00484B15">
            <w:pPr>
              <w:adjustRightInd w:val="0"/>
              <w:snapToGrid w:val="0"/>
              <w:rPr>
                <w:rFonts w:ascii="Meiryo UI" w:hAnsi="Meiryo UI" w:cs="Meiryo UI"/>
              </w:rPr>
            </w:pPr>
            <w:r w:rsidRPr="001E2813">
              <w:rPr>
                <w:rFonts w:hint="eastAsia"/>
              </w:rPr>
              <w:t>生命の安全確保のための対策</w:t>
            </w:r>
          </w:p>
        </w:tc>
        <w:tc>
          <w:tcPr>
            <w:tcW w:w="6804" w:type="dxa"/>
            <w:tcBorders>
              <w:top w:val="single" w:sz="8" w:space="0" w:color="ED2801"/>
              <w:left w:val="single" w:sz="8" w:space="0" w:color="BFBFBF" w:themeColor="background1" w:themeShade="BF"/>
              <w:bottom w:val="nil"/>
            </w:tcBorders>
          </w:tcPr>
          <w:p w14:paraId="51EFFB68" w14:textId="0D9C04CA" w:rsidR="001B7E9F" w:rsidRPr="001E3B01" w:rsidRDefault="004F40FD" w:rsidP="00386671">
            <w:pPr>
              <w:pStyle w:val="af3"/>
              <w:numPr>
                <w:ilvl w:val="0"/>
                <w:numId w:val="12"/>
              </w:numPr>
              <w:adjustRightInd w:val="0"/>
              <w:snapToGrid w:val="0"/>
              <w:ind w:leftChars="0"/>
              <w:rPr>
                <w:b/>
                <w:bCs/>
                <w:color w:val="538135" w:themeColor="accent6" w:themeShade="BF"/>
              </w:rPr>
            </w:pPr>
            <w:r w:rsidRPr="001E3B01">
              <w:rPr>
                <w:rFonts w:hint="eastAsia"/>
                <w:b/>
                <w:bCs/>
                <w:color w:val="538135" w:themeColor="accent6" w:themeShade="BF"/>
              </w:rPr>
              <w:t>社員</w:t>
            </w:r>
            <w:r w:rsidR="001B7E9F" w:rsidRPr="001E3B01">
              <w:rPr>
                <w:rFonts w:hint="eastAsia"/>
                <w:b/>
                <w:bCs/>
                <w:color w:val="538135" w:themeColor="accent6" w:themeShade="BF"/>
              </w:rPr>
              <w:t>は、消防署</w:t>
            </w:r>
            <w:r w:rsidR="002E2E28" w:rsidRPr="001E3B01">
              <w:rPr>
                <w:rFonts w:hint="eastAsia"/>
                <w:b/>
                <w:bCs/>
                <w:color w:val="538135" w:themeColor="accent6" w:themeShade="BF"/>
              </w:rPr>
              <w:t>が開催する</w:t>
            </w:r>
            <w:r w:rsidR="001B7E9F" w:rsidRPr="001E3B01">
              <w:rPr>
                <w:rFonts w:hint="eastAsia"/>
                <w:b/>
                <w:bCs/>
                <w:color w:val="538135" w:themeColor="accent6" w:themeShade="BF"/>
              </w:rPr>
              <w:t>講習会、地域・自治体</w:t>
            </w:r>
            <w:r w:rsidR="0001472B" w:rsidRPr="001E3B01">
              <w:rPr>
                <w:rFonts w:hint="eastAsia"/>
                <w:b/>
                <w:bCs/>
                <w:color w:val="538135" w:themeColor="accent6" w:themeShade="BF"/>
              </w:rPr>
              <w:t>の</w:t>
            </w:r>
            <w:r w:rsidR="001B7E9F" w:rsidRPr="001E3B01">
              <w:rPr>
                <w:rFonts w:hint="eastAsia"/>
                <w:b/>
                <w:bCs/>
                <w:color w:val="538135" w:themeColor="accent6" w:themeShade="BF"/>
              </w:rPr>
              <w:t>防災訓練へ参加</w:t>
            </w:r>
            <w:r w:rsidR="00F43A52" w:rsidRPr="001E3B01">
              <w:rPr>
                <w:rFonts w:hint="eastAsia"/>
                <w:b/>
                <w:bCs/>
                <w:color w:val="538135" w:themeColor="accent6" w:themeShade="BF"/>
              </w:rPr>
              <w:t>し、災害時に役立つ技能や経験を積んでおく。</w:t>
            </w:r>
          </w:p>
          <w:p w14:paraId="00C52C11" w14:textId="65CDBE9C" w:rsidR="001B7E9F" w:rsidRPr="001E3B01" w:rsidRDefault="0001472B" w:rsidP="00386671">
            <w:pPr>
              <w:pStyle w:val="af3"/>
              <w:numPr>
                <w:ilvl w:val="0"/>
                <w:numId w:val="12"/>
              </w:numPr>
              <w:adjustRightInd w:val="0"/>
              <w:snapToGrid w:val="0"/>
              <w:ind w:leftChars="0"/>
              <w:rPr>
                <w:b/>
                <w:bCs/>
                <w:color w:val="538135" w:themeColor="accent6" w:themeShade="BF"/>
              </w:rPr>
            </w:pPr>
            <w:r w:rsidRPr="001E3B01">
              <w:rPr>
                <w:rFonts w:hint="eastAsia"/>
                <w:b/>
                <w:bCs/>
                <w:color w:val="538135" w:themeColor="accent6" w:themeShade="BF"/>
              </w:rPr>
              <w:t>工場、</w:t>
            </w:r>
            <w:r w:rsidR="001B7E9F" w:rsidRPr="001E3B01">
              <w:rPr>
                <w:rFonts w:hint="eastAsia"/>
                <w:b/>
                <w:bCs/>
                <w:color w:val="538135" w:themeColor="accent6" w:themeShade="BF"/>
              </w:rPr>
              <w:t>事務所の耐震化および</w:t>
            </w:r>
            <w:r w:rsidR="00E55434" w:rsidRPr="001E3B01">
              <w:rPr>
                <w:rFonts w:hint="eastAsia"/>
                <w:b/>
                <w:bCs/>
                <w:color w:val="538135" w:themeColor="accent6" w:themeShade="BF"/>
              </w:rPr>
              <w:t>施設・</w:t>
            </w:r>
            <w:r w:rsidRPr="001E3B01">
              <w:rPr>
                <w:rFonts w:hint="eastAsia"/>
                <w:b/>
                <w:bCs/>
                <w:color w:val="538135" w:themeColor="accent6" w:themeShade="BF"/>
              </w:rPr>
              <w:t>設備</w:t>
            </w:r>
            <w:r w:rsidR="00F60977" w:rsidRPr="001E3B01">
              <w:rPr>
                <w:rFonts w:hint="eastAsia"/>
                <w:b/>
                <w:bCs/>
                <w:color w:val="538135" w:themeColor="accent6" w:themeShade="BF"/>
              </w:rPr>
              <w:t>・</w:t>
            </w:r>
            <w:r w:rsidR="00E55434" w:rsidRPr="001E3B01">
              <w:rPr>
                <w:rFonts w:hint="eastAsia"/>
                <w:b/>
                <w:bCs/>
                <w:color w:val="538135" w:themeColor="accent6" w:themeShade="BF"/>
              </w:rPr>
              <w:t>機械</w:t>
            </w:r>
            <w:r w:rsidR="00F60977" w:rsidRPr="001E3B01">
              <w:rPr>
                <w:rFonts w:hint="eastAsia"/>
                <w:b/>
                <w:bCs/>
                <w:color w:val="538135" w:themeColor="accent6" w:themeShade="BF"/>
              </w:rPr>
              <w:t>等</w:t>
            </w:r>
            <w:r w:rsidR="001B7E9F" w:rsidRPr="001E3B01">
              <w:rPr>
                <w:rFonts w:hint="eastAsia"/>
                <w:b/>
                <w:bCs/>
                <w:color w:val="538135" w:themeColor="accent6" w:themeShade="BF"/>
              </w:rPr>
              <w:t>の転倒防止措置</w:t>
            </w:r>
            <w:r w:rsidR="00F60977" w:rsidRPr="001E3B01">
              <w:rPr>
                <w:rFonts w:hint="eastAsia"/>
                <w:b/>
                <w:bCs/>
                <w:color w:val="538135" w:themeColor="accent6" w:themeShade="BF"/>
              </w:rPr>
              <w:t>を行う</w:t>
            </w:r>
            <w:r w:rsidR="001B7E9F" w:rsidRPr="001E3B01">
              <w:rPr>
                <w:rFonts w:hint="eastAsia"/>
                <w:b/>
                <w:bCs/>
                <w:color w:val="538135" w:themeColor="accent6" w:themeShade="BF"/>
              </w:rPr>
              <w:t>。</w:t>
            </w:r>
          </w:p>
          <w:p w14:paraId="67599FDC" w14:textId="3538B2CA" w:rsidR="001B7E9F" w:rsidRPr="001E3B01" w:rsidRDefault="00F60977" w:rsidP="00386671">
            <w:pPr>
              <w:pStyle w:val="af3"/>
              <w:numPr>
                <w:ilvl w:val="0"/>
                <w:numId w:val="12"/>
              </w:numPr>
              <w:adjustRightInd w:val="0"/>
              <w:snapToGrid w:val="0"/>
              <w:ind w:leftChars="0"/>
              <w:rPr>
                <w:b/>
                <w:bCs/>
                <w:color w:val="538135" w:themeColor="accent6" w:themeShade="BF"/>
              </w:rPr>
            </w:pPr>
            <w:r w:rsidRPr="001E3B01">
              <w:rPr>
                <w:rFonts w:hint="eastAsia"/>
                <w:b/>
                <w:bCs/>
                <w:color w:val="538135" w:themeColor="accent6" w:themeShade="BF"/>
              </w:rPr>
              <w:t>社員・</w:t>
            </w:r>
            <w:r w:rsidR="001B7E9F" w:rsidRPr="001E3B01">
              <w:rPr>
                <w:rFonts w:hint="eastAsia"/>
                <w:b/>
                <w:bCs/>
                <w:color w:val="538135" w:themeColor="accent6" w:themeShade="BF"/>
              </w:rPr>
              <w:t>家族の</w:t>
            </w:r>
            <w:r w:rsidRPr="001E3B01">
              <w:rPr>
                <w:rFonts w:hint="eastAsia"/>
                <w:b/>
                <w:bCs/>
                <w:color w:val="538135" w:themeColor="accent6" w:themeShade="BF"/>
              </w:rPr>
              <w:t>防災意識を高めるため</w:t>
            </w:r>
            <w:r w:rsidR="001B7E9F" w:rsidRPr="001E3B01">
              <w:rPr>
                <w:rFonts w:hint="eastAsia"/>
                <w:b/>
                <w:bCs/>
                <w:color w:val="538135" w:themeColor="accent6" w:themeShade="BF"/>
              </w:rPr>
              <w:t>、</w:t>
            </w:r>
            <w:r w:rsidRPr="001E3B01">
              <w:rPr>
                <w:rFonts w:hint="eastAsia"/>
                <w:b/>
                <w:bCs/>
                <w:color w:val="538135" w:themeColor="accent6" w:themeShade="BF"/>
              </w:rPr>
              <w:t>家族防災会議の開催や</w:t>
            </w:r>
            <w:r w:rsidR="001B7E9F" w:rsidRPr="001E3B01">
              <w:rPr>
                <w:rFonts w:hint="eastAsia"/>
                <w:b/>
                <w:bCs/>
                <w:color w:val="538135" w:themeColor="accent6" w:themeShade="BF"/>
              </w:rPr>
              <w:t>自宅の耐震化</w:t>
            </w:r>
            <w:r w:rsidRPr="001E3B01">
              <w:rPr>
                <w:rFonts w:hint="eastAsia"/>
                <w:b/>
                <w:bCs/>
                <w:color w:val="538135" w:themeColor="accent6" w:themeShade="BF"/>
              </w:rPr>
              <w:t>、</w:t>
            </w:r>
            <w:r w:rsidR="001B7E9F" w:rsidRPr="001E3B01">
              <w:rPr>
                <w:rFonts w:hint="eastAsia"/>
                <w:b/>
                <w:bCs/>
                <w:color w:val="538135" w:themeColor="accent6" w:themeShade="BF"/>
              </w:rPr>
              <w:t>家具の転倒防止</w:t>
            </w:r>
            <w:r w:rsidRPr="001E3B01">
              <w:rPr>
                <w:rFonts w:hint="eastAsia"/>
                <w:b/>
                <w:bCs/>
                <w:color w:val="538135" w:themeColor="accent6" w:themeShade="BF"/>
              </w:rPr>
              <w:t>を勧める</w:t>
            </w:r>
            <w:r w:rsidR="001B7E9F" w:rsidRPr="001E3B01">
              <w:rPr>
                <w:rFonts w:hint="eastAsia"/>
                <w:b/>
                <w:bCs/>
                <w:color w:val="538135" w:themeColor="accent6" w:themeShade="BF"/>
              </w:rPr>
              <w:t>。</w:t>
            </w:r>
          </w:p>
        </w:tc>
      </w:tr>
      <w:tr w:rsidR="001B7E9F" w:rsidRPr="00A1166C" w14:paraId="31CF51F0" w14:textId="77777777" w:rsidTr="00484B15">
        <w:trPr>
          <w:trHeight w:val="283"/>
        </w:trPr>
        <w:tc>
          <w:tcPr>
            <w:tcW w:w="2552"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3DE57157" w14:textId="595E620A" w:rsidR="001B7E9F" w:rsidRPr="00A1166C" w:rsidRDefault="00F60977" w:rsidP="00484B15">
            <w:pPr>
              <w:adjustRightInd w:val="0"/>
              <w:snapToGrid w:val="0"/>
              <w:rPr>
                <w:rFonts w:ascii="Meiryo UI" w:hAnsi="Meiryo UI" w:cs="Meiryo UI"/>
                <w:szCs w:val="21"/>
              </w:rPr>
            </w:pPr>
            <w:r>
              <w:rPr>
                <w:rFonts w:ascii="Meiryo UI" w:hAnsi="Meiryo UI" w:cs="Meiryo UI" w:hint="eastAsia"/>
                <w:szCs w:val="21"/>
              </w:rPr>
              <w:t>電源の確保</w:t>
            </w:r>
          </w:p>
        </w:tc>
        <w:tc>
          <w:tcPr>
            <w:tcW w:w="680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608D08F2" w14:textId="5E06B3F3" w:rsidR="001B7E9F" w:rsidRPr="001E3B01" w:rsidRDefault="00950A45" w:rsidP="00386671">
            <w:pPr>
              <w:pStyle w:val="af3"/>
              <w:numPr>
                <w:ilvl w:val="0"/>
                <w:numId w:val="14"/>
              </w:numPr>
              <w:adjustRightInd w:val="0"/>
              <w:snapToGrid w:val="0"/>
              <w:ind w:leftChars="0"/>
              <w:rPr>
                <w:b/>
                <w:bCs/>
                <w:color w:val="538135" w:themeColor="accent6" w:themeShade="BF"/>
              </w:rPr>
            </w:pPr>
            <w:r w:rsidRPr="001E3B01">
              <w:rPr>
                <w:rFonts w:hint="eastAsia"/>
                <w:b/>
                <w:bCs/>
                <w:color w:val="538135" w:themeColor="accent6" w:themeShade="BF"/>
              </w:rPr>
              <w:t>施設・設備・機械・工具等</w:t>
            </w:r>
            <w:r w:rsidR="00F60977" w:rsidRPr="001E3B01">
              <w:rPr>
                <w:rFonts w:hint="eastAsia"/>
                <w:b/>
                <w:bCs/>
                <w:color w:val="538135" w:themeColor="accent6" w:themeShade="BF"/>
              </w:rPr>
              <w:t>の電源を確保するために自家発電機を導入する。</w:t>
            </w:r>
          </w:p>
          <w:p w14:paraId="7E6CDFB6" w14:textId="2BEF2131" w:rsidR="00F60977" w:rsidRPr="001E3B01" w:rsidRDefault="00F43A52" w:rsidP="00386671">
            <w:pPr>
              <w:pStyle w:val="af3"/>
              <w:numPr>
                <w:ilvl w:val="0"/>
                <w:numId w:val="14"/>
              </w:numPr>
              <w:adjustRightInd w:val="0"/>
              <w:snapToGrid w:val="0"/>
              <w:ind w:leftChars="0"/>
              <w:rPr>
                <w:b/>
                <w:bCs/>
                <w:color w:val="538135" w:themeColor="accent6" w:themeShade="BF"/>
              </w:rPr>
            </w:pPr>
            <w:r w:rsidRPr="001E3B01">
              <w:rPr>
                <w:rFonts w:hint="eastAsia"/>
                <w:b/>
                <w:bCs/>
                <w:color w:val="538135" w:themeColor="accent6" w:themeShade="BF"/>
              </w:rPr>
              <w:t>災害時の停電を補うために、社用車を給電が可能なEV車等に替える。</w:t>
            </w:r>
          </w:p>
        </w:tc>
      </w:tr>
      <w:tr w:rsidR="007815E9" w:rsidRPr="00A1166C" w14:paraId="61C48D16" w14:textId="77777777" w:rsidTr="00484B15">
        <w:trPr>
          <w:trHeight w:val="283"/>
        </w:trPr>
        <w:tc>
          <w:tcPr>
            <w:tcW w:w="2552"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750F217E" w14:textId="7231F11F" w:rsidR="007815E9" w:rsidRDefault="007815E9" w:rsidP="00484B15">
            <w:pPr>
              <w:adjustRightInd w:val="0"/>
              <w:snapToGrid w:val="0"/>
              <w:rPr>
                <w:rFonts w:ascii="Meiryo UI" w:hAnsi="Meiryo UI" w:cs="Meiryo UI"/>
                <w:szCs w:val="21"/>
              </w:rPr>
            </w:pPr>
            <w:r w:rsidRPr="00BC1329">
              <w:rPr>
                <w:rFonts w:ascii="Meiryo UI" w:hAnsi="Meiryo UI" w:cs="Meiryo UI" w:hint="eastAsia"/>
              </w:rPr>
              <w:t>情報システムの保護</w:t>
            </w:r>
          </w:p>
        </w:tc>
        <w:tc>
          <w:tcPr>
            <w:tcW w:w="680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09EF575A" w14:textId="77777777" w:rsidR="007815E9" w:rsidRPr="001E3B01" w:rsidRDefault="007815E9" w:rsidP="00386671">
            <w:pPr>
              <w:pStyle w:val="af3"/>
              <w:numPr>
                <w:ilvl w:val="0"/>
                <w:numId w:val="16"/>
              </w:numPr>
              <w:adjustRightInd w:val="0"/>
              <w:snapToGrid w:val="0"/>
              <w:ind w:leftChars="0"/>
              <w:rPr>
                <w:b/>
                <w:bCs/>
                <w:color w:val="538135" w:themeColor="accent6" w:themeShade="BF"/>
              </w:rPr>
            </w:pPr>
            <w:r w:rsidRPr="001E3B01">
              <w:rPr>
                <w:rFonts w:hint="eastAsia"/>
                <w:b/>
                <w:bCs/>
                <w:color w:val="538135" w:themeColor="accent6" w:themeShade="BF"/>
              </w:rPr>
              <w:t>業務の重要性に応じてシステムごとに、手作業等の代替手段の有無や対策実施の必要性を検討する。</w:t>
            </w:r>
          </w:p>
          <w:p w14:paraId="42B8BEA3" w14:textId="77777777" w:rsidR="007815E9" w:rsidRPr="001E3B01" w:rsidRDefault="007815E9" w:rsidP="00386671">
            <w:pPr>
              <w:pStyle w:val="CL15p-1"/>
              <w:numPr>
                <w:ilvl w:val="0"/>
                <w:numId w:val="16"/>
              </w:numPr>
              <w:jc w:val="both"/>
              <w:rPr>
                <w:b/>
                <w:bCs/>
                <w:color w:val="538135" w:themeColor="accent6" w:themeShade="BF"/>
              </w:rPr>
            </w:pPr>
            <w:r w:rsidRPr="001E3B01">
              <w:rPr>
                <w:rFonts w:hint="eastAsia"/>
                <w:b/>
                <w:bCs/>
                <w:color w:val="538135" w:themeColor="accent6" w:themeShade="BF"/>
              </w:rPr>
              <w:t>システム二重化およびデータバックアップの実施について、費用対効果などを評価し、対策を決定する。</w:t>
            </w:r>
          </w:p>
          <w:p w14:paraId="6084CD4A" w14:textId="277C6F9B" w:rsidR="007815E9" w:rsidRPr="001E3B01" w:rsidRDefault="007815E9" w:rsidP="00386671">
            <w:pPr>
              <w:pStyle w:val="af3"/>
              <w:numPr>
                <w:ilvl w:val="0"/>
                <w:numId w:val="16"/>
              </w:numPr>
              <w:adjustRightInd w:val="0"/>
              <w:snapToGrid w:val="0"/>
              <w:ind w:leftChars="0"/>
              <w:rPr>
                <w:b/>
                <w:bCs/>
                <w:color w:val="538135" w:themeColor="accent6" w:themeShade="BF"/>
              </w:rPr>
            </w:pPr>
            <w:r w:rsidRPr="001E3B01">
              <w:rPr>
                <w:rFonts w:hint="eastAsia"/>
                <w:b/>
                <w:bCs/>
                <w:color w:val="538135" w:themeColor="accent6" w:themeShade="BF"/>
              </w:rPr>
              <w:t>バックアップデータの復元を含めたシステムの復旧手順を策定し、定期的に訓練を実施する。</w:t>
            </w:r>
          </w:p>
        </w:tc>
      </w:tr>
      <w:tr w:rsidR="001B7E9F" w:rsidRPr="00A1166C" w14:paraId="2DDEE1B7" w14:textId="77777777" w:rsidTr="00484B15">
        <w:trPr>
          <w:trHeight w:val="283"/>
        </w:trPr>
        <w:tc>
          <w:tcPr>
            <w:tcW w:w="2552"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45F5493C" w14:textId="519FF7BC" w:rsidR="001B7E9F" w:rsidRPr="00A1166C" w:rsidRDefault="00F43A52" w:rsidP="00484B15">
            <w:pPr>
              <w:adjustRightInd w:val="0"/>
              <w:snapToGrid w:val="0"/>
              <w:rPr>
                <w:rFonts w:ascii="Meiryo UI" w:hAnsi="Meiryo UI" w:cs="Meiryo UI"/>
                <w:szCs w:val="21"/>
              </w:rPr>
            </w:pPr>
            <w:r>
              <w:rPr>
                <w:rFonts w:ascii="Meiryo UI" w:hAnsi="Meiryo UI" w:cs="Meiryo UI" w:hint="eastAsia"/>
                <w:szCs w:val="21"/>
              </w:rPr>
              <w:t>コミュニケーション</w:t>
            </w:r>
            <w:r w:rsidR="00F60977" w:rsidRPr="001B7E9F">
              <w:rPr>
                <w:rFonts w:ascii="Meiryo UI" w:hAnsi="Meiryo UI" w:cs="Meiryo UI" w:hint="eastAsia"/>
                <w:szCs w:val="21"/>
              </w:rPr>
              <w:t>の確保</w:t>
            </w:r>
          </w:p>
        </w:tc>
        <w:tc>
          <w:tcPr>
            <w:tcW w:w="680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3C83F871" w14:textId="044A5B65" w:rsidR="00F43A52" w:rsidRPr="001E3B01" w:rsidRDefault="00F43A52" w:rsidP="00386671">
            <w:pPr>
              <w:pStyle w:val="af3"/>
              <w:numPr>
                <w:ilvl w:val="0"/>
                <w:numId w:val="16"/>
              </w:numPr>
              <w:adjustRightInd w:val="0"/>
              <w:snapToGrid w:val="0"/>
              <w:ind w:leftChars="0"/>
              <w:rPr>
                <w:b/>
                <w:bCs/>
                <w:color w:val="538135" w:themeColor="accent6" w:themeShade="BF"/>
              </w:rPr>
            </w:pPr>
            <w:r w:rsidRPr="001E3B01">
              <w:rPr>
                <w:rFonts w:hint="eastAsia"/>
                <w:b/>
                <w:bCs/>
                <w:color w:val="538135" w:themeColor="accent6" w:themeShade="BF"/>
              </w:rPr>
              <w:t>災害時の取引先等との連絡に備え、双方の窓口担当者の携帯電話番号、メールアドレスを知らせ合う。</w:t>
            </w:r>
          </w:p>
        </w:tc>
      </w:tr>
      <w:tr w:rsidR="001B7E9F" w:rsidRPr="00A1166C" w14:paraId="772EE5E5" w14:textId="77777777" w:rsidTr="00484B15">
        <w:trPr>
          <w:trHeight w:val="283"/>
        </w:trPr>
        <w:tc>
          <w:tcPr>
            <w:tcW w:w="2552"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5A85FB13" w14:textId="4047E353" w:rsidR="001B7E9F" w:rsidRPr="00A1166C" w:rsidRDefault="00BC1329" w:rsidP="00484B15">
            <w:pPr>
              <w:adjustRightInd w:val="0"/>
              <w:snapToGrid w:val="0"/>
              <w:rPr>
                <w:rFonts w:ascii="Meiryo UI" w:hAnsi="Meiryo UI" w:cs="Meiryo UI"/>
                <w:szCs w:val="21"/>
              </w:rPr>
            </w:pPr>
            <w:r w:rsidRPr="00BC1329">
              <w:rPr>
                <w:rFonts w:ascii="Meiryo UI" w:hAnsi="Meiryo UI" w:cs="Meiryo UI" w:hint="eastAsia"/>
                <w:szCs w:val="21"/>
              </w:rPr>
              <w:t>備蓄</w:t>
            </w:r>
          </w:p>
        </w:tc>
        <w:tc>
          <w:tcPr>
            <w:tcW w:w="6804"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16B24E35" w14:textId="4AF7B4B1" w:rsidR="00BC1329" w:rsidRPr="001E3B01" w:rsidRDefault="00BC1329" w:rsidP="00386671">
            <w:pPr>
              <w:pStyle w:val="af3"/>
              <w:numPr>
                <w:ilvl w:val="0"/>
                <w:numId w:val="16"/>
              </w:numPr>
              <w:adjustRightInd w:val="0"/>
              <w:snapToGrid w:val="0"/>
              <w:ind w:leftChars="0"/>
              <w:rPr>
                <w:b/>
                <w:bCs/>
                <w:color w:val="538135" w:themeColor="accent6" w:themeShade="BF"/>
              </w:rPr>
            </w:pPr>
            <w:r w:rsidRPr="001E3B01">
              <w:rPr>
                <w:rFonts w:hint="eastAsia"/>
                <w:b/>
                <w:bCs/>
                <w:color w:val="538135" w:themeColor="accent6" w:themeShade="BF"/>
              </w:rPr>
              <w:t>飲料水、食料</w:t>
            </w:r>
            <w:r w:rsidR="007815E9" w:rsidRPr="001E3B01">
              <w:rPr>
                <w:rFonts w:hint="eastAsia"/>
                <w:b/>
                <w:bCs/>
                <w:color w:val="538135" w:themeColor="accent6" w:themeShade="BF"/>
              </w:rPr>
              <w:t>、避難生活に必要な資機材</w:t>
            </w:r>
            <w:r w:rsidRPr="001E3B01">
              <w:rPr>
                <w:rFonts w:hint="eastAsia"/>
                <w:b/>
                <w:bCs/>
                <w:color w:val="538135" w:themeColor="accent6" w:themeShade="BF"/>
              </w:rPr>
              <w:t>を備蓄する。</w:t>
            </w:r>
          </w:p>
          <w:p w14:paraId="29760B08" w14:textId="34940A35" w:rsidR="00BC1329" w:rsidRPr="001E3B01" w:rsidRDefault="00BC1329" w:rsidP="00386671">
            <w:pPr>
              <w:pStyle w:val="af3"/>
              <w:numPr>
                <w:ilvl w:val="0"/>
                <w:numId w:val="16"/>
              </w:numPr>
              <w:adjustRightInd w:val="0"/>
              <w:snapToGrid w:val="0"/>
              <w:ind w:leftChars="0"/>
              <w:rPr>
                <w:b/>
                <w:bCs/>
                <w:color w:val="538135" w:themeColor="accent6" w:themeShade="BF"/>
              </w:rPr>
            </w:pPr>
            <w:r w:rsidRPr="001E3B01">
              <w:rPr>
                <w:rFonts w:hint="eastAsia"/>
                <w:b/>
                <w:bCs/>
                <w:color w:val="538135" w:themeColor="accent6" w:themeShade="BF"/>
              </w:rPr>
              <w:t>救出・救助活動に必要な資機材を</w:t>
            </w:r>
            <w:r w:rsidR="00B632F6">
              <w:rPr>
                <w:rFonts w:hint="eastAsia"/>
                <w:b/>
                <w:bCs/>
                <w:color w:val="538135" w:themeColor="accent6" w:themeShade="BF"/>
              </w:rPr>
              <w:t>備えておく</w:t>
            </w:r>
            <w:r w:rsidRPr="001E3B01">
              <w:rPr>
                <w:rFonts w:hint="eastAsia"/>
                <w:b/>
                <w:bCs/>
                <w:color w:val="538135" w:themeColor="accent6" w:themeShade="BF"/>
              </w:rPr>
              <w:t>。</w:t>
            </w:r>
          </w:p>
          <w:p w14:paraId="0B6D324A" w14:textId="18C45A55" w:rsidR="001B7E9F" w:rsidRPr="001E3B01" w:rsidRDefault="00BC1329" w:rsidP="00386671">
            <w:pPr>
              <w:pStyle w:val="af3"/>
              <w:numPr>
                <w:ilvl w:val="0"/>
                <w:numId w:val="16"/>
              </w:numPr>
              <w:adjustRightInd w:val="0"/>
              <w:snapToGrid w:val="0"/>
              <w:ind w:leftChars="0"/>
              <w:rPr>
                <w:b/>
                <w:bCs/>
                <w:color w:val="538135" w:themeColor="accent6" w:themeShade="BF"/>
              </w:rPr>
            </w:pPr>
            <w:r w:rsidRPr="001E3B01">
              <w:rPr>
                <w:rFonts w:hint="eastAsia"/>
                <w:b/>
                <w:bCs/>
                <w:color w:val="538135" w:themeColor="accent6" w:themeShade="BF"/>
              </w:rPr>
              <w:t>感染症の拡大に備えたマスク・消毒液等を備蓄するとともに、</w:t>
            </w:r>
            <w:r w:rsidR="007815E9" w:rsidRPr="001E3B01">
              <w:rPr>
                <w:rFonts w:hint="eastAsia"/>
                <w:b/>
                <w:bCs/>
                <w:color w:val="538135" w:themeColor="accent6" w:themeShade="BF"/>
              </w:rPr>
              <w:t>社員へ</w:t>
            </w:r>
            <w:r w:rsidRPr="001E3B01">
              <w:rPr>
                <w:rFonts w:hint="eastAsia"/>
                <w:b/>
                <w:bCs/>
                <w:color w:val="538135" w:themeColor="accent6" w:themeShade="BF"/>
              </w:rPr>
              <w:t>事前</w:t>
            </w:r>
            <w:r w:rsidR="007815E9" w:rsidRPr="001E3B01">
              <w:rPr>
                <w:rFonts w:hint="eastAsia"/>
                <w:b/>
                <w:bCs/>
                <w:color w:val="538135" w:themeColor="accent6" w:themeShade="BF"/>
              </w:rPr>
              <w:t>に</w:t>
            </w:r>
            <w:r w:rsidRPr="001E3B01">
              <w:rPr>
                <w:rFonts w:hint="eastAsia"/>
                <w:b/>
                <w:bCs/>
                <w:color w:val="538135" w:themeColor="accent6" w:themeShade="BF"/>
              </w:rPr>
              <w:t>配布</w:t>
            </w:r>
            <w:r w:rsidR="007815E9" w:rsidRPr="001E3B01">
              <w:rPr>
                <w:rFonts w:hint="eastAsia"/>
                <w:b/>
                <w:bCs/>
                <w:color w:val="538135" w:themeColor="accent6" w:themeShade="BF"/>
              </w:rPr>
              <w:t>しておく</w:t>
            </w:r>
            <w:r w:rsidRPr="001E3B01">
              <w:rPr>
                <w:rFonts w:hint="eastAsia"/>
                <w:b/>
                <w:bCs/>
                <w:color w:val="538135" w:themeColor="accent6" w:themeShade="BF"/>
              </w:rPr>
              <w:t>。</w:t>
            </w:r>
          </w:p>
        </w:tc>
      </w:tr>
      <w:tr w:rsidR="001B7E9F" w:rsidRPr="00A1166C" w14:paraId="49F6DED0" w14:textId="77777777" w:rsidTr="00484B15">
        <w:trPr>
          <w:trHeight w:val="283"/>
        </w:trPr>
        <w:tc>
          <w:tcPr>
            <w:tcW w:w="2552" w:type="dxa"/>
            <w:tcBorders>
              <w:top w:val="single" w:sz="8" w:space="0" w:color="BFBFBF" w:themeColor="background1" w:themeShade="BF"/>
              <w:bottom w:val="single" w:sz="8" w:space="0" w:color="ED2801"/>
              <w:right w:val="single" w:sz="8" w:space="0" w:color="BFBFBF" w:themeColor="background1" w:themeShade="BF"/>
            </w:tcBorders>
          </w:tcPr>
          <w:p w14:paraId="765B13A0" w14:textId="5BB6D43E" w:rsidR="001B7E9F" w:rsidRPr="00A1166C" w:rsidRDefault="001B7E9F" w:rsidP="00484B15">
            <w:pPr>
              <w:adjustRightInd w:val="0"/>
              <w:snapToGrid w:val="0"/>
              <w:rPr>
                <w:rFonts w:ascii="Meiryo UI" w:hAnsi="Meiryo UI" w:cs="Meiryo UI"/>
              </w:rPr>
            </w:pPr>
          </w:p>
        </w:tc>
        <w:tc>
          <w:tcPr>
            <w:tcW w:w="6804" w:type="dxa"/>
            <w:tcBorders>
              <w:top w:val="single" w:sz="8" w:space="0" w:color="BFBFBF" w:themeColor="background1" w:themeShade="BF"/>
              <w:left w:val="single" w:sz="8" w:space="0" w:color="BFBFBF" w:themeColor="background1" w:themeShade="BF"/>
              <w:bottom w:val="single" w:sz="8" w:space="0" w:color="ED2801"/>
            </w:tcBorders>
          </w:tcPr>
          <w:p w14:paraId="1F0CD292" w14:textId="67A3CA6A" w:rsidR="00BC1329" w:rsidRPr="00A1166C" w:rsidRDefault="00BC1329" w:rsidP="0037452F">
            <w:pPr>
              <w:pStyle w:val="CL15p-1"/>
              <w:jc w:val="both"/>
            </w:pPr>
          </w:p>
        </w:tc>
      </w:tr>
      <w:bookmarkEnd w:id="22"/>
    </w:tbl>
    <w:p w14:paraId="06E4EF34" w14:textId="096EAACA" w:rsidR="00890F2E" w:rsidRDefault="00890F2E" w:rsidP="00046A35"/>
    <w:p w14:paraId="73360F34" w14:textId="24F06E78" w:rsidR="00E93C3F" w:rsidRDefault="005D5B34" w:rsidP="00E93C3F">
      <w:pPr>
        <w:widowControl/>
        <w:ind w:firstLineChars="100" w:firstLine="210"/>
        <w:jc w:val="left"/>
      </w:pPr>
      <w:r>
        <w:rPr>
          <w:rFonts w:ascii="Meiryo UI" w:hAnsi="Meiryo UI" w:cs="Meiryo UI" w:hint="eastAsia"/>
        </w:rPr>
        <w:t>⽣命の安全</w:t>
      </w:r>
      <w:r w:rsidR="00E93C3F" w:rsidRPr="00577167">
        <w:rPr>
          <w:rFonts w:ascii="Meiryo UI" w:hAnsi="Meiryo UI" w:cs="Meiryo UI" w:hint="eastAsia"/>
        </w:rPr>
        <w:t>確保と物的被害の軽減、重要業務の</w:t>
      </w:r>
      <w:r w:rsidR="00E93C3F">
        <w:rPr>
          <w:rFonts w:ascii="Meiryo UI" w:hAnsi="Meiryo UI" w:cs="Meiryo UI" w:hint="eastAsia"/>
        </w:rPr>
        <w:t>実施に</w:t>
      </w:r>
      <w:r>
        <w:rPr>
          <w:rFonts w:ascii="Meiryo UI" w:hAnsi="Meiryo UI" w:cs="Meiryo UI" w:hint="eastAsia"/>
        </w:rPr>
        <w:t>係る</w:t>
      </w:r>
      <w:r w:rsidR="00E93C3F">
        <w:rPr>
          <w:rFonts w:ascii="Meiryo UI" w:hAnsi="Meiryo UI" w:cs="Meiryo UI" w:hint="eastAsia"/>
        </w:rPr>
        <w:t>事前の対策を行うために、</w:t>
      </w:r>
      <w:bookmarkStart w:id="24" w:name="_Hlk58748601"/>
      <w:r w:rsidR="00E93C3F">
        <w:rPr>
          <w:rFonts w:ascii="Meiryo UI" w:hAnsi="Meiryo UI" w:cs="Meiryo UI" w:hint="eastAsia"/>
        </w:rPr>
        <w:t>▶【</w:t>
      </w:r>
      <w:r w:rsidR="00E93C3F" w:rsidRPr="00A32E1C">
        <w:rPr>
          <w:rFonts w:ascii="Meiryo UI" w:hAnsi="Meiryo UI" w:cs="Meiryo UI" w:hint="eastAsia"/>
          <w:b/>
        </w:rPr>
        <w:t>付録</w:t>
      </w:r>
      <w:r w:rsidR="00E93C3F">
        <w:rPr>
          <w:rFonts w:ascii="Meiryo UI" w:hAnsi="Meiryo UI" w:cs="Meiryo UI" w:hint="eastAsia"/>
          <w:b/>
        </w:rPr>
        <w:t xml:space="preserve">　関連資料</w:t>
      </w:r>
      <w:r w:rsidR="00E93C3F">
        <w:rPr>
          <w:rFonts w:ascii="Meiryo UI" w:hAnsi="Meiryo UI" w:cs="Meiryo UI" w:hint="eastAsia"/>
        </w:rPr>
        <w:t>】</w:t>
      </w:r>
      <w:r w:rsidR="00E93C3F" w:rsidRPr="00A32E1C">
        <w:rPr>
          <w:rFonts w:ascii="Meiryo UI" w:hAnsi="Meiryo UI" w:cs="Meiryo UI" w:hint="eastAsia"/>
          <w:b/>
        </w:rPr>
        <w:t>［</w:t>
      </w:r>
      <w:r w:rsidR="005A495E">
        <w:rPr>
          <w:rFonts w:ascii="Meiryo UI" w:hAnsi="Meiryo UI" w:cs="Meiryo UI" w:hint="eastAsia"/>
          <w:b/>
        </w:rPr>
        <w:t>５</w:t>
      </w:r>
      <w:r w:rsidR="00E93C3F" w:rsidRPr="00A32E1C">
        <w:rPr>
          <w:rFonts w:ascii="Meiryo UI" w:hAnsi="Meiryo UI" w:cs="Meiryo UI" w:hint="eastAsia"/>
          <w:b/>
        </w:rPr>
        <w:t>］対策実施計画表</w:t>
      </w:r>
      <w:r w:rsidR="00E93C3F">
        <w:rPr>
          <w:rFonts w:ascii="Meiryo UI" w:hAnsi="Meiryo UI" w:cs="Meiryo UI" w:hint="eastAsia"/>
        </w:rPr>
        <w:t>を作成</w:t>
      </w:r>
      <w:bookmarkEnd w:id="24"/>
      <w:r w:rsidR="00E93C3F">
        <w:rPr>
          <w:rFonts w:ascii="Meiryo UI" w:hAnsi="Meiryo UI" w:cs="Meiryo UI" w:hint="eastAsia"/>
        </w:rPr>
        <w:t>する。計画表の優先度については、以下のように考える</w:t>
      </w:r>
      <w:r w:rsidR="00E93C3F" w:rsidRPr="001A0E2A">
        <w:rPr>
          <w:rFonts w:ascii="Meiryo UI" w:hAnsi="Meiryo UI" w:cs="Meiryo UI" w:hint="eastAsia"/>
        </w:rPr>
        <w:t>。</w:t>
      </w:r>
    </w:p>
    <w:p w14:paraId="7BF23B3E" w14:textId="77777777" w:rsidR="00E93C3F" w:rsidRPr="004049EF" w:rsidRDefault="00E93C3F" w:rsidP="00E93C3F">
      <w:pPr>
        <w:widowControl/>
        <w:jc w:val="left"/>
      </w:pPr>
    </w:p>
    <w:tbl>
      <w:tblPr>
        <w:tblStyle w:val="a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CellMar>
          <w:top w:w="85" w:type="dxa"/>
          <w:left w:w="85" w:type="dxa"/>
          <w:bottom w:w="85" w:type="dxa"/>
          <w:right w:w="142" w:type="dxa"/>
        </w:tblCellMar>
        <w:tblLook w:val="04A0" w:firstRow="1" w:lastRow="0" w:firstColumn="1" w:lastColumn="0" w:noHBand="0" w:noVBand="1"/>
      </w:tblPr>
      <w:tblGrid>
        <w:gridCol w:w="279"/>
        <w:gridCol w:w="8080"/>
        <w:gridCol w:w="278"/>
      </w:tblGrid>
      <w:tr w:rsidR="00E93C3F" w14:paraId="4CC76A5D" w14:textId="77777777" w:rsidTr="00560F12">
        <w:trPr>
          <w:trHeight w:val="473"/>
        </w:trPr>
        <w:tc>
          <w:tcPr>
            <w:tcW w:w="279" w:type="dxa"/>
          </w:tcPr>
          <w:p w14:paraId="16D7B562" w14:textId="77777777" w:rsidR="00E93C3F" w:rsidRDefault="00E93C3F" w:rsidP="00560F12">
            <w:pPr>
              <w:widowControl/>
              <w:jc w:val="left"/>
            </w:pPr>
          </w:p>
        </w:tc>
        <w:tc>
          <w:tcPr>
            <w:tcW w:w="8080" w:type="dxa"/>
            <w:tcBorders>
              <w:top w:val="nil"/>
              <w:bottom w:val="nil"/>
            </w:tcBorders>
            <w:vAlign w:val="center"/>
          </w:tcPr>
          <w:p w14:paraId="6C562DD1" w14:textId="2E49609B" w:rsidR="00E93C3F" w:rsidRPr="00EB6C26" w:rsidRDefault="00E93C3F" w:rsidP="00560F12">
            <w:pPr>
              <w:pStyle w:val="af3"/>
              <w:widowControl/>
              <w:numPr>
                <w:ilvl w:val="0"/>
                <w:numId w:val="44"/>
              </w:numPr>
              <w:ind w:leftChars="0"/>
              <w:rPr>
                <w:color w:val="538135" w:themeColor="accent6" w:themeShade="BF"/>
              </w:rPr>
            </w:pPr>
            <w:r w:rsidRPr="00577167">
              <w:rPr>
                <w:rFonts w:hAnsi="Meiryo UI" w:cs="Meiryo UI" w:hint="eastAsia"/>
                <w:b/>
              </w:rPr>
              <w:t>優先度〈高〉</w:t>
            </w:r>
            <w:r w:rsidRPr="001A0E2A">
              <w:rPr>
                <w:rFonts w:hAnsi="Meiryo UI" w:cs="Meiryo UI" w:hint="eastAsia"/>
              </w:rPr>
              <w:t>・・・</w:t>
            </w:r>
            <w:r w:rsidRPr="001A0E2A">
              <w:rPr>
                <w:rFonts w:hAnsi="Meiryo UI" w:cs="Meiryo UI"/>
              </w:rPr>
              <w:t>事業継続上重大な影響を及ぼす恐れがあり、緊急の対策が必要な事項</w:t>
            </w:r>
            <w:r w:rsidR="00FA4ADA">
              <w:rPr>
                <w:rFonts w:hAnsi="Meiryo UI" w:cs="Meiryo UI" w:hint="eastAsia"/>
              </w:rPr>
              <w:t>および</w:t>
            </w:r>
            <w:r w:rsidRPr="001A0E2A">
              <w:rPr>
                <w:rFonts w:hAnsi="Meiryo UI" w:cs="Meiryo UI"/>
              </w:rPr>
              <w:t>すぐにでも着手できる事項を</w:t>
            </w:r>
            <w:r w:rsidRPr="001A0E2A">
              <w:rPr>
                <w:rFonts w:hAnsi="Meiryo UI" w:cs="Meiryo UI" w:hint="eastAsia"/>
              </w:rPr>
              <w:t>いう</w:t>
            </w:r>
            <w:r w:rsidRPr="001A0E2A">
              <w:rPr>
                <w:rFonts w:hAnsi="Meiryo UI" w:cs="Meiryo UI"/>
              </w:rPr>
              <w:t>。</w:t>
            </w:r>
          </w:p>
        </w:tc>
        <w:tc>
          <w:tcPr>
            <w:tcW w:w="278" w:type="dxa"/>
          </w:tcPr>
          <w:p w14:paraId="41289420" w14:textId="77777777" w:rsidR="00E93C3F" w:rsidRDefault="00E93C3F" w:rsidP="00560F12">
            <w:pPr>
              <w:widowControl/>
              <w:jc w:val="left"/>
            </w:pPr>
          </w:p>
        </w:tc>
      </w:tr>
      <w:tr w:rsidR="00E93C3F" w14:paraId="6C7A6247" w14:textId="77777777" w:rsidTr="00560F12">
        <w:trPr>
          <w:trHeight w:val="493"/>
        </w:trPr>
        <w:tc>
          <w:tcPr>
            <w:tcW w:w="279" w:type="dxa"/>
          </w:tcPr>
          <w:p w14:paraId="19484A5A" w14:textId="77777777" w:rsidR="00E93C3F" w:rsidRDefault="00E93C3F" w:rsidP="00560F12">
            <w:pPr>
              <w:widowControl/>
              <w:jc w:val="left"/>
            </w:pPr>
          </w:p>
        </w:tc>
        <w:tc>
          <w:tcPr>
            <w:tcW w:w="8080" w:type="dxa"/>
            <w:tcBorders>
              <w:top w:val="nil"/>
              <w:bottom w:val="nil"/>
            </w:tcBorders>
            <w:vAlign w:val="center"/>
          </w:tcPr>
          <w:p w14:paraId="05592D00" w14:textId="77777777" w:rsidR="00E93C3F" w:rsidRPr="00EB6C26" w:rsidRDefault="00E93C3F" w:rsidP="00560F12">
            <w:pPr>
              <w:pStyle w:val="af3"/>
              <w:widowControl/>
              <w:numPr>
                <w:ilvl w:val="0"/>
                <w:numId w:val="44"/>
              </w:numPr>
              <w:ind w:leftChars="0"/>
              <w:rPr>
                <w:rFonts w:hAnsi="Meiryo UI" w:cs="Meiryo UI"/>
                <w:bCs/>
                <w:color w:val="538135" w:themeColor="accent6" w:themeShade="BF"/>
                <w:szCs w:val="21"/>
              </w:rPr>
            </w:pPr>
            <w:r w:rsidRPr="00577167">
              <w:rPr>
                <w:rFonts w:hAnsi="Meiryo UI" w:cs="Meiryo UI" w:hint="eastAsia"/>
                <w:b/>
              </w:rPr>
              <w:t>優先度〈中〉</w:t>
            </w:r>
            <w:r w:rsidRPr="001A0E2A">
              <w:rPr>
                <w:rFonts w:hAnsi="Meiryo UI" w:cs="Meiryo UI" w:hint="eastAsia"/>
              </w:rPr>
              <w:t>・・・</w:t>
            </w:r>
            <w:r w:rsidRPr="001A0E2A">
              <w:rPr>
                <w:rFonts w:hAnsi="Meiryo UI" w:cs="Meiryo UI"/>
              </w:rPr>
              <w:t>当面の事業継続上の影響は高くないが、</w:t>
            </w:r>
            <w:r w:rsidRPr="001A0E2A">
              <w:rPr>
                <w:rFonts w:hAnsi="Meiryo UI" w:cs="Meiryo UI" w:hint="eastAsia"/>
              </w:rPr>
              <w:t>BCP</w:t>
            </w:r>
            <w:r w:rsidRPr="001A0E2A">
              <w:rPr>
                <w:rFonts w:hAnsi="Meiryo UI" w:cs="Meiryo UI"/>
              </w:rPr>
              <w:t>を実践する上で対策が必要な事項をい</w:t>
            </w:r>
            <w:r w:rsidRPr="001A0E2A">
              <w:rPr>
                <w:rFonts w:hAnsi="Meiryo UI" w:cs="Meiryo UI" w:hint="eastAsia"/>
              </w:rPr>
              <w:t>う</w:t>
            </w:r>
            <w:r w:rsidRPr="001A0E2A">
              <w:rPr>
                <w:rFonts w:hAnsi="Meiryo UI" w:cs="Meiryo UI"/>
              </w:rPr>
              <w:t>。</w:t>
            </w:r>
          </w:p>
        </w:tc>
        <w:tc>
          <w:tcPr>
            <w:tcW w:w="278" w:type="dxa"/>
          </w:tcPr>
          <w:p w14:paraId="4920055B" w14:textId="77777777" w:rsidR="00E93C3F" w:rsidRDefault="00E93C3F" w:rsidP="00560F12">
            <w:pPr>
              <w:widowControl/>
              <w:jc w:val="left"/>
            </w:pPr>
          </w:p>
        </w:tc>
      </w:tr>
      <w:tr w:rsidR="00E93C3F" w14:paraId="0CB7199F" w14:textId="77777777" w:rsidTr="00560F12">
        <w:trPr>
          <w:trHeight w:val="53"/>
        </w:trPr>
        <w:tc>
          <w:tcPr>
            <w:tcW w:w="279" w:type="dxa"/>
          </w:tcPr>
          <w:p w14:paraId="2E191F0D" w14:textId="77777777" w:rsidR="00E93C3F" w:rsidRDefault="00E93C3F" w:rsidP="00560F12">
            <w:pPr>
              <w:widowControl/>
              <w:jc w:val="left"/>
            </w:pPr>
          </w:p>
        </w:tc>
        <w:tc>
          <w:tcPr>
            <w:tcW w:w="8080" w:type="dxa"/>
            <w:tcBorders>
              <w:top w:val="nil"/>
              <w:bottom w:val="nil"/>
            </w:tcBorders>
            <w:vAlign w:val="center"/>
          </w:tcPr>
          <w:p w14:paraId="14C906DF" w14:textId="77777777" w:rsidR="00E93C3F" w:rsidRPr="00EB6C26" w:rsidRDefault="00E93C3F" w:rsidP="00560F12">
            <w:pPr>
              <w:pStyle w:val="af3"/>
              <w:widowControl/>
              <w:numPr>
                <w:ilvl w:val="0"/>
                <w:numId w:val="44"/>
              </w:numPr>
              <w:ind w:leftChars="0"/>
              <w:rPr>
                <w:rFonts w:hAnsi="Meiryo UI" w:cs="Meiryo UI"/>
                <w:b/>
                <w:color w:val="538135" w:themeColor="accent6" w:themeShade="BF"/>
                <w:szCs w:val="21"/>
              </w:rPr>
            </w:pPr>
            <w:r w:rsidRPr="00577167">
              <w:rPr>
                <w:rFonts w:hAnsi="Meiryo UI" w:cs="Meiryo UI" w:hint="eastAsia"/>
                <w:b/>
              </w:rPr>
              <w:t>優先度〈低〉</w:t>
            </w:r>
            <w:r w:rsidRPr="001A0E2A">
              <w:rPr>
                <w:rFonts w:hAnsi="Meiryo UI" w:cs="Meiryo UI" w:hint="eastAsia"/>
              </w:rPr>
              <w:t>・・・</w:t>
            </w:r>
            <w:r w:rsidRPr="001A0E2A">
              <w:rPr>
                <w:rFonts w:hAnsi="Meiryo UI" w:cs="Meiryo UI"/>
              </w:rPr>
              <w:t>当面の事業継続上の影響が少ないため現状のままとするが、防災上の見地から順次整備する事項をい</w:t>
            </w:r>
            <w:r w:rsidRPr="001A0E2A">
              <w:rPr>
                <w:rFonts w:hAnsi="Meiryo UI" w:cs="Meiryo UI" w:hint="eastAsia"/>
              </w:rPr>
              <w:t>う</w:t>
            </w:r>
            <w:r w:rsidRPr="001A0E2A">
              <w:rPr>
                <w:rFonts w:hAnsi="Meiryo UI" w:cs="Meiryo UI"/>
              </w:rPr>
              <w:t>。</w:t>
            </w:r>
          </w:p>
        </w:tc>
        <w:tc>
          <w:tcPr>
            <w:tcW w:w="278" w:type="dxa"/>
          </w:tcPr>
          <w:p w14:paraId="7F1967FC" w14:textId="77777777" w:rsidR="00E93C3F" w:rsidRDefault="00E93C3F" w:rsidP="00560F12">
            <w:pPr>
              <w:widowControl/>
              <w:jc w:val="left"/>
            </w:pPr>
          </w:p>
        </w:tc>
      </w:tr>
      <w:bookmarkEnd w:id="23"/>
    </w:tbl>
    <w:p w14:paraId="6CB29421" w14:textId="36DE3C54" w:rsidR="00D11EAE" w:rsidRDefault="00D11EAE"/>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5E7"/>
        <w:tblLook w:val="04A0" w:firstRow="1" w:lastRow="0" w:firstColumn="1" w:lastColumn="0" w:noHBand="0" w:noVBand="1"/>
      </w:tblPr>
      <w:tblGrid>
        <w:gridCol w:w="284"/>
        <w:gridCol w:w="8788"/>
        <w:gridCol w:w="273"/>
      </w:tblGrid>
      <w:tr w:rsidR="007815E9" w14:paraId="018F990E" w14:textId="77777777" w:rsidTr="005A252D">
        <w:tc>
          <w:tcPr>
            <w:tcW w:w="284" w:type="dxa"/>
            <w:shd w:val="clear" w:color="auto" w:fill="F0EFCF"/>
          </w:tcPr>
          <w:p w14:paraId="2691C449" w14:textId="3045469C" w:rsidR="007815E9" w:rsidRDefault="007815E9" w:rsidP="00484B15">
            <w:pPr>
              <w:ind w:left="840"/>
            </w:pPr>
          </w:p>
        </w:tc>
        <w:tc>
          <w:tcPr>
            <w:tcW w:w="8788" w:type="dxa"/>
            <w:shd w:val="clear" w:color="auto" w:fill="F0EFCF"/>
          </w:tcPr>
          <w:p w14:paraId="4123FB5D" w14:textId="074F68CA" w:rsidR="007815E9" w:rsidRPr="005A252D" w:rsidRDefault="00B510E0" w:rsidP="00484B15">
            <w:pPr>
              <w:adjustRightInd w:val="0"/>
              <w:snapToGrid w:val="0"/>
              <w:spacing w:beforeLines="50" w:before="180" w:afterLines="50" w:after="180"/>
              <w:jc w:val="center"/>
              <w:rPr>
                <w:rFonts w:ascii="Meiryo UI" w:hAnsi="Meiryo UI"/>
                <w:b/>
                <w:bCs/>
                <w:color w:val="538135" w:themeColor="accent6" w:themeShade="BF"/>
                <w:sz w:val="24"/>
              </w:rPr>
            </w:pPr>
            <w:r>
              <w:rPr>
                <w:rFonts w:ascii="Meiryo UI" w:hAnsi="Meiryo UI"/>
                <w:b/>
                <w:bCs/>
                <w:noProof/>
                <w:color w:val="538135" w:themeColor="accent6" w:themeShade="BF"/>
              </w:rPr>
              <w:drawing>
                <wp:anchor distT="0" distB="0" distL="114300" distR="114300" simplePos="0" relativeHeight="251877888" behindDoc="0" locked="0" layoutInCell="1" allowOverlap="1" wp14:anchorId="770C7302" wp14:editId="3966A2CE">
                  <wp:simplePos x="0" y="0"/>
                  <wp:positionH relativeFrom="column">
                    <wp:posOffset>4870145</wp:posOffset>
                  </wp:positionH>
                  <wp:positionV relativeFrom="paragraph">
                    <wp:posOffset>136855</wp:posOffset>
                  </wp:positionV>
                  <wp:extent cx="646430" cy="652145"/>
                  <wp:effectExtent l="0" t="0" r="0" b="0"/>
                  <wp:wrapNone/>
                  <wp:docPr id="482" name="図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430" cy="652145"/>
                          </a:xfrm>
                          <a:prstGeom prst="rect">
                            <a:avLst/>
                          </a:prstGeom>
                          <a:noFill/>
                          <a:ln>
                            <a:noFill/>
                          </a:ln>
                        </pic:spPr>
                      </pic:pic>
                    </a:graphicData>
                  </a:graphic>
                </wp:anchor>
              </w:drawing>
            </w:r>
            <w:r w:rsidR="007815E9" w:rsidRPr="005A252D">
              <w:rPr>
                <w:rFonts w:ascii="Meiryo UI" w:hAnsi="Meiryo UI" w:hint="eastAsia"/>
                <w:b/>
                <w:bCs/>
                <w:color w:val="538135" w:themeColor="accent6" w:themeShade="BF"/>
                <w:sz w:val="24"/>
              </w:rPr>
              <w:t>事業継続マニュアルをチューンアップ!!</w:t>
            </w:r>
            <w:r w:rsidR="00AD60AD">
              <w:rPr>
                <w:rFonts w:ascii="Meiryo UI" w:hAnsi="Meiryo UI" w:hint="eastAsia"/>
                <w:b/>
                <w:bCs/>
                <w:color w:val="538135" w:themeColor="accent6" w:themeShade="BF"/>
                <w:sz w:val="24"/>
              </w:rPr>
              <w:t>❻</w:t>
            </w:r>
          </w:p>
          <w:p w14:paraId="1C6EE645" w14:textId="27ED9B79" w:rsidR="007815E9" w:rsidRPr="005A252D" w:rsidRDefault="007815E9" w:rsidP="00484B15">
            <w:pPr>
              <w:adjustRightInd w:val="0"/>
              <w:snapToGrid w:val="0"/>
              <w:spacing w:afterLines="50" w:after="180"/>
              <w:rPr>
                <w:rFonts w:ascii="Meiryo UI" w:hAnsi="Meiryo UI"/>
                <w:b/>
                <w:bCs/>
                <w:color w:val="538135" w:themeColor="accent6" w:themeShade="BF"/>
              </w:rPr>
            </w:pPr>
            <w:r w:rsidRPr="005A252D">
              <w:rPr>
                <w:rFonts w:ascii="Meiryo UI" w:hAnsi="Meiryo UI" w:hint="eastAsia"/>
                <w:b/>
                <w:bCs/>
                <w:color w:val="538135" w:themeColor="accent6" w:themeShade="BF"/>
              </w:rPr>
              <w:t>［対象］［１］対策の実施</w:t>
            </w:r>
          </w:p>
          <w:p w14:paraId="6584A37B" w14:textId="45DFCE38" w:rsidR="007815E9" w:rsidRPr="005A252D" w:rsidRDefault="00AB6BB8" w:rsidP="00386671">
            <w:pPr>
              <w:pStyle w:val="af3"/>
              <w:numPr>
                <w:ilvl w:val="0"/>
                <w:numId w:val="22"/>
              </w:numPr>
              <w:adjustRightInd w:val="0"/>
              <w:snapToGrid w:val="0"/>
              <w:spacing w:afterLines="50" w:after="180"/>
              <w:ind w:leftChars="0"/>
              <w:rPr>
                <w:rFonts w:hAnsi="Meiryo UI"/>
                <w:color w:val="538135" w:themeColor="accent6" w:themeShade="BF"/>
              </w:rPr>
            </w:pPr>
            <w:r w:rsidRPr="00AB6BB8">
              <w:rPr>
                <w:rFonts w:hAnsi="Meiryo UI" w:hint="eastAsia"/>
                <w:color w:val="538135" w:themeColor="accent6" w:themeShade="BF"/>
              </w:rPr>
              <w:t>会社の状況に</w:t>
            </w:r>
            <w:r w:rsidR="00BD3580">
              <w:rPr>
                <w:rFonts w:hAnsi="Meiryo UI" w:hint="eastAsia"/>
                <w:color w:val="538135" w:themeColor="accent6" w:themeShade="BF"/>
              </w:rPr>
              <w:t>即して</w:t>
            </w:r>
            <w:r w:rsidR="007815E9" w:rsidRPr="005A252D">
              <w:rPr>
                <w:rFonts w:hAnsi="Meiryo UI" w:hint="eastAsia"/>
                <w:color w:val="538135" w:themeColor="accent6" w:themeShade="BF"/>
              </w:rPr>
              <w:t>「</w:t>
            </w:r>
            <w:r>
              <w:rPr>
                <w:rFonts w:hAnsi="Meiryo UI" w:hint="eastAsia"/>
                <w:color w:val="538135" w:themeColor="accent6" w:themeShade="BF"/>
              </w:rPr>
              <w:t>対策</w:t>
            </w:r>
            <w:r w:rsidR="007815E9" w:rsidRPr="005A252D">
              <w:rPr>
                <w:rFonts w:hAnsi="Meiryo UI" w:hint="eastAsia"/>
                <w:color w:val="538135" w:themeColor="accent6" w:themeShade="BF"/>
              </w:rPr>
              <w:t>内容」を見直してください。</w:t>
            </w:r>
          </w:p>
          <w:p w14:paraId="2C808B4A" w14:textId="171A1D9F" w:rsidR="007815E9" w:rsidRPr="005A252D" w:rsidRDefault="00DA386E" w:rsidP="00386671">
            <w:pPr>
              <w:pStyle w:val="af3"/>
              <w:numPr>
                <w:ilvl w:val="0"/>
                <w:numId w:val="22"/>
              </w:numPr>
              <w:adjustRightInd w:val="0"/>
              <w:snapToGrid w:val="0"/>
              <w:spacing w:afterLines="50" w:after="180"/>
              <w:ind w:leftChars="0"/>
              <w:rPr>
                <w:rFonts w:hAnsi="Meiryo UI"/>
                <w:color w:val="538135" w:themeColor="accent6" w:themeShade="BF"/>
              </w:rPr>
            </w:pPr>
            <w:r w:rsidRPr="005A252D">
              <w:rPr>
                <w:rFonts w:hAnsi="Meiryo UI" w:hint="eastAsia"/>
                <w:color w:val="538135" w:themeColor="accent6" w:themeShade="BF"/>
              </w:rPr>
              <w:t>内容に挙げた事項</w:t>
            </w:r>
            <w:r w:rsidR="007815E9" w:rsidRPr="005A252D">
              <w:rPr>
                <w:rFonts w:hAnsi="Meiryo UI" w:hint="eastAsia"/>
                <w:color w:val="538135" w:themeColor="accent6" w:themeShade="BF"/>
              </w:rPr>
              <w:t>については、対策実施計画表に</w:t>
            </w:r>
            <w:r w:rsidRPr="005A252D">
              <w:rPr>
                <w:rFonts w:hAnsi="Meiryo UI" w:hint="eastAsia"/>
                <w:color w:val="538135" w:themeColor="accent6" w:themeShade="BF"/>
              </w:rPr>
              <w:t>記載して具体化することをお勧めします</w:t>
            </w:r>
            <w:r w:rsidR="007815E9" w:rsidRPr="005A252D">
              <w:rPr>
                <w:rFonts w:hAnsi="Meiryo UI" w:hint="eastAsia"/>
                <w:color w:val="538135" w:themeColor="accent6" w:themeShade="BF"/>
              </w:rPr>
              <w:t>。</w:t>
            </w:r>
          </w:p>
          <w:p w14:paraId="5A6C550C" w14:textId="6F4EDE4B" w:rsidR="007815E9" w:rsidRPr="00B943FC" w:rsidRDefault="007815E9" w:rsidP="00484B15">
            <w:pPr>
              <w:spacing w:afterLines="50" w:after="180"/>
              <w:jc w:val="right"/>
              <w:rPr>
                <w:rFonts w:ascii="Meiryo UI" w:hAnsi="Meiryo UI"/>
              </w:rPr>
            </w:pPr>
            <w:r w:rsidRPr="00471181">
              <w:rPr>
                <w:rFonts w:ascii="Meiryo UI" w:hAnsi="Meiryo UI" w:hint="eastAsia"/>
              </w:rPr>
              <w:t>※チューンアップができたら、</w:t>
            </w:r>
            <w:r w:rsidR="00982AC5">
              <w:rPr>
                <w:rFonts w:ascii="Meiryo UI" w:hAnsi="Meiryo UI" w:hint="eastAsia"/>
              </w:rPr>
              <w:t>この枠と文章を</w:t>
            </w:r>
            <w:r w:rsidRPr="00471181">
              <w:rPr>
                <w:rFonts w:ascii="Meiryo UI" w:hAnsi="Meiryo UI" w:hint="eastAsia"/>
              </w:rPr>
              <w:t>マニュアルから削除してください。</w:t>
            </w:r>
          </w:p>
        </w:tc>
        <w:tc>
          <w:tcPr>
            <w:tcW w:w="273" w:type="dxa"/>
            <w:shd w:val="clear" w:color="auto" w:fill="F0EFCF"/>
          </w:tcPr>
          <w:p w14:paraId="09078BEC" w14:textId="77777777" w:rsidR="007815E9" w:rsidRDefault="007815E9" w:rsidP="00484B15">
            <w:pPr>
              <w:ind w:left="840"/>
            </w:pPr>
          </w:p>
        </w:tc>
      </w:tr>
    </w:tbl>
    <w:p w14:paraId="2624D2A6" w14:textId="7F716CE0" w:rsidR="00A32E1C" w:rsidRDefault="00A32E1C" w:rsidP="00A32E1C"/>
    <w:p w14:paraId="3D6AB6CD" w14:textId="77777777" w:rsidR="00ED3875" w:rsidRDefault="00ED3875" w:rsidP="00A32E1C"/>
    <w:p w14:paraId="5DFE0F87" w14:textId="251D80F9" w:rsidR="00A32E1C" w:rsidRDefault="00A32E1C" w:rsidP="00A32E1C">
      <w:pPr>
        <w:pStyle w:val="2"/>
      </w:pPr>
      <w:bookmarkStart w:id="25" w:name="_Toc68075512"/>
      <w:r w:rsidRPr="003D70F8">
        <w:rPr>
          <w:rFonts w:hint="eastAsia"/>
        </w:rPr>
        <w:t>［</w:t>
      </w:r>
      <w:r>
        <w:rPr>
          <w:rFonts w:hint="eastAsia"/>
        </w:rPr>
        <w:t>２</w:t>
      </w:r>
      <w:r w:rsidRPr="003D70F8">
        <w:rPr>
          <w:rFonts w:hint="eastAsia"/>
        </w:rPr>
        <w:t>］</w:t>
      </w:r>
      <w:r>
        <w:rPr>
          <w:rFonts w:hint="eastAsia"/>
        </w:rPr>
        <w:t>教育・訓練</w:t>
      </w:r>
      <w:bookmarkEnd w:id="25"/>
    </w:p>
    <w:p w14:paraId="074CB6DA" w14:textId="77777777" w:rsidR="00487188" w:rsidRDefault="00487188" w:rsidP="00303304"/>
    <w:p w14:paraId="10B49DA4" w14:textId="77777777" w:rsidR="007930D9" w:rsidRDefault="00C80587" w:rsidP="00C80587">
      <w:pPr>
        <w:ind w:firstLineChars="100" w:firstLine="210"/>
      </w:pPr>
      <w:r>
        <w:rPr>
          <w:rFonts w:hint="eastAsia"/>
        </w:rPr>
        <w:t>教育・訓練の目的は、社員が災害時の役割を認識した上で、的確に行動できるようになることである。併せて訓練を通して、</w:t>
      </w:r>
      <w:r w:rsidR="00DF1C9F">
        <w:rPr>
          <w:rFonts w:hint="eastAsia"/>
        </w:rPr>
        <w:t>マニュアル</w:t>
      </w:r>
      <w:r>
        <w:rPr>
          <w:rFonts w:hint="eastAsia"/>
        </w:rPr>
        <w:t>の実効性を評価し改善することにより、</w:t>
      </w:r>
      <w:r w:rsidR="00DF1C9F">
        <w:rPr>
          <w:rFonts w:hint="eastAsia"/>
        </w:rPr>
        <w:t>会社全体の防災力・</w:t>
      </w:r>
      <w:r>
        <w:rPr>
          <w:rFonts w:hint="eastAsia"/>
        </w:rPr>
        <w:t>事業継続力を高めることにある。</w:t>
      </w:r>
      <w:r w:rsidR="007930D9">
        <w:rPr>
          <w:rFonts w:hint="eastAsia"/>
        </w:rPr>
        <w:t xml:space="preserve">　</w:t>
      </w:r>
    </w:p>
    <w:p w14:paraId="76A69A76" w14:textId="5D92D2CB" w:rsidR="00A32E1C" w:rsidRDefault="00C80587" w:rsidP="00C80587">
      <w:pPr>
        <w:ind w:firstLineChars="100" w:firstLine="210"/>
      </w:pPr>
      <w:r w:rsidRPr="007930D9">
        <w:rPr>
          <w:rFonts w:hint="eastAsia"/>
          <w:b/>
          <w:bCs/>
        </w:rPr>
        <w:t>教育・訓練</w:t>
      </w:r>
      <w:r w:rsidR="007930D9" w:rsidRPr="007930D9">
        <w:rPr>
          <w:rFonts w:hint="eastAsia"/>
          <w:b/>
          <w:bCs/>
        </w:rPr>
        <w:t>は年に１回以上</w:t>
      </w:r>
      <w:r w:rsidR="00A22A9E">
        <w:rPr>
          <w:rFonts w:hint="eastAsia"/>
          <w:b/>
          <w:bCs/>
        </w:rPr>
        <w:t>実施</w:t>
      </w:r>
      <w:r w:rsidR="007930D9">
        <w:rPr>
          <w:rFonts w:hint="eastAsia"/>
        </w:rPr>
        <w:t>することとし、そ</w:t>
      </w:r>
      <w:r>
        <w:rPr>
          <w:rFonts w:hint="eastAsia"/>
        </w:rPr>
        <w:t>の例を以下に示す。</w:t>
      </w:r>
    </w:p>
    <w:p w14:paraId="66692EE0" w14:textId="77777777" w:rsidR="00DF1C9F" w:rsidRDefault="00DF1C9F" w:rsidP="00C80587">
      <w:pPr>
        <w:ind w:firstLineChars="100" w:firstLine="210"/>
      </w:pPr>
    </w:p>
    <w:tbl>
      <w:tblPr>
        <w:tblW w:w="9356" w:type="dxa"/>
        <w:tblBorders>
          <w:top w:val="single" w:sz="12" w:space="0" w:color="0070C0"/>
          <w:bottom w:val="single" w:sz="8" w:space="0" w:color="0070C0"/>
        </w:tblBorders>
        <w:tblCellMar>
          <w:top w:w="85" w:type="dxa"/>
          <w:left w:w="142" w:type="dxa"/>
          <w:bottom w:w="85" w:type="dxa"/>
          <w:right w:w="113" w:type="dxa"/>
        </w:tblCellMar>
        <w:tblLook w:val="01E0" w:firstRow="1" w:lastRow="1" w:firstColumn="1" w:lastColumn="1" w:noHBand="0" w:noVBand="0"/>
      </w:tblPr>
      <w:tblGrid>
        <w:gridCol w:w="2552"/>
        <w:gridCol w:w="6804"/>
      </w:tblGrid>
      <w:tr w:rsidR="00C80587" w:rsidRPr="00513ECF" w14:paraId="34684B70" w14:textId="77777777" w:rsidTr="00484B15">
        <w:trPr>
          <w:trHeight w:val="283"/>
          <w:tblHeader/>
        </w:trPr>
        <w:tc>
          <w:tcPr>
            <w:tcW w:w="2552" w:type="dxa"/>
            <w:tcBorders>
              <w:top w:val="single" w:sz="12" w:space="0" w:color="ED2801"/>
              <w:bottom w:val="single" w:sz="8" w:space="0" w:color="ED2801"/>
              <w:right w:val="single" w:sz="8" w:space="0" w:color="BFBFBF" w:themeColor="background1" w:themeShade="BF"/>
            </w:tcBorders>
            <w:shd w:val="clear" w:color="auto" w:fill="auto"/>
            <w:vAlign w:val="center"/>
          </w:tcPr>
          <w:p w14:paraId="24B08317" w14:textId="0EAF9E11" w:rsidR="00C80587" w:rsidRPr="00E11AD0" w:rsidRDefault="00DF1C9F" w:rsidP="00484B15">
            <w:pPr>
              <w:adjustRightInd w:val="0"/>
              <w:snapToGrid w:val="0"/>
              <w:spacing w:line="260" w:lineRule="exact"/>
              <w:jc w:val="center"/>
              <w:rPr>
                <w:rFonts w:ascii="Meiryo UI" w:hAnsi="Meiryo UI" w:cs="Meiryo UI"/>
                <w:b/>
                <w:bCs/>
              </w:rPr>
            </w:pPr>
            <w:r>
              <w:rPr>
                <w:rFonts w:ascii="Meiryo UI" w:hAnsi="Meiryo UI" w:cs="Meiryo UI" w:hint="eastAsia"/>
                <w:b/>
                <w:bCs/>
              </w:rPr>
              <w:t>区分</w:t>
            </w:r>
          </w:p>
        </w:tc>
        <w:tc>
          <w:tcPr>
            <w:tcW w:w="6804" w:type="dxa"/>
            <w:tcBorders>
              <w:top w:val="single" w:sz="12" w:space="0" w:color="ED2801"/>
              <w:left w:val="single" w:sz="8" w:space="0" w:color="BFBFBF" w:themeColor="background1" w:themeShade="BF"/>
              <w:bottom w:val="single" w:sz="8" w:space="0" w:color="ED2801"/>
            </w:tcBorders>
            <w:shd w:val="clear" w:color="auto" w:fill="auto"/>
            <w:vAlign w:val="center"/>
          </w:tcPr>
          <w:p w14:paraId="22A1CDFE" w14:textId="77777777" w:rsidR="00C80587" w:rsidRPr="00C514B6" w:rsidRDefault="00C80587" w:rsidP="00484B15">
            <w:pPr>
              <w:adjustRightInd w:val="0"/>
              <w:snapToGrid w:val="0"/>
              <w:spacing w:line="260" w:lineRule="exact"/>
              <w:jc w:val="center"/>
              <w:rPr>
                <w:rFonts w:ascii="Meiryo UI" w:hAnsi="Meiryo UI" w:cs="Meiryo UI"/>
                <w:b/>
                <w:color w:val="000000"/>
                <w:szCs w:val="21"/>
              </w:rPr>
            </w:pPr>
            <w:r w:rsidRPr="00DF1C9F">
              <w:rPr>
                <w:rFonts w:ascii="Meiryo UI" w:hAnsi="Meiryo UI" w:cs="Meiryo UI" w:hint="eastAsia"/>
                <w:b/>
                <w:szCs w:val="21"/>
              </w:rPr>
              <w:t>内容</w:t>
            </w:r>
          </w:p>
        </w:tc>
      </w:tr>
      <w:tr w:rsidR="00C80587" w:rsidRPr="00A1166C" w14:paraId="67446C6A" w14:textId="77777777" w:rsidTr="00484B15">
        <w:trPr>
          <w:trHeight w:val="407"/>
        </w:trPr>
        <w:tc>
          <w:tcPr>
            <w:tcW w:w="2552" w:type="dxa"/>
            <w:tcBorders>
              <w:top w:val="single" w:sz="8" w:space="0" w:color="ED2801"/>
              <w:bottom w:val="nil"/>
              <w:right w:val="single" w:sz="8" w:space="0" w:color="BFBFBF" w:themeColor="background1" w:themeShade="BF"/>
            </w:tcBorders>
          </w:tcPr>
          <w:p w14:paraId="2022CA14" w14:textId="2230E993" w:rsidR="00C80587" w:rsidRPr="00A1166C" w:rsidRDefault="00DF1C9F" w:rsidP="00484B15">
            <w:pPr>
              <w:adjustRightInd w:val="0"/>
              <w:snapToGrid w:val="0"/>
              <w:rPr>
                <w:rFonts w:ascii="Meiryo UI" w:hAnsi="Meiryo UI" w:cs="Meiryo UI"/>
              </w:rPr>
            </w:pPr>
            <w:r>
              <w:rPr>
                <w:rFonts w:ascii="Meiryo UI" w:hAnsi="Meiryo UI" w:cs="Meiryo UI" w:hint="eastAsia"/>
              </w:rPr>
              <w:t>教育</w:t>
            </w:r>
          </w:p>
        </w:tc>
        <w:tc>
          <w:tcPr>
            <w:tcW w:w="6804" w:type="dxa"/>
            <w:tcBorders>
              <w:top w:val="single" w:sz="8" w:space="0" w:color="ED2801"/>
              <w:left w:val="single" w:sz="8" w:space="0" w:color="BFBFBF" w:themeColor="background1" w:themeShade="BF"/>
              <w:bottom w:val="nil"/>
            </w:tcBorders>
          </w:tcPr>
          <w:p w14:paraId="467B047E" w14:textId="77777777" w:rsidR="00C80587" w:rsidRDefault="00DF1C9F" w:rsidP="00386671">
            <w:pPr>
              <w:pStyle w:val="af3"/>
              <w:numPr>
                <w:ilvl w:val="0"/>
                <w:numId w:val="12"/>
              </w:numPr>
              <w:adjustRightInd w:val="0"/>
              <w:snapToGrid w:val="0"/>
              <w:ind w:leftChars="0"/>
            </w:pPr>
            <w:r>
              <w:t>BCPに関する基礎知識、最新情報の提供</w:t>
            </w:r>
          </w:p>
          <w:p w14:paraId="392E600E" w14:textId="77777777" w:rsidR="00DF1C9F" w:rsidRDefault="00DF1C9F" w:rsidP="00386671">
            <w:pPr>
              <w:pStyle w:val="af3"/>
              <w:numPr>
                <w:ilvl w:val="0"/>
                <w:numId w:val="12"/>
              </w:numPr>
              <w:adjustRightInd w:val="0"/>
              <w:snapToGrid w:val="0"/>
              <w:ind w:leftChars="0"/>
            </w:pPr>
            <w:r>
              <w:rPr>
                <w:rFonts w:hint="eastAsia"/>
              </w:rPr>
              <w:t>災害時</w:t>
            </w:r>
            <w:r>
              <w:t>における対応体制や対応方針、</w:t>
            </w:r>
            <w:r>
              <w:rPr>
                <w:rFonts w:hint="eastAsia"/>
              </w:rPr>
              <w:t>社員</w:t>
            </w:r>
            <w:r>
              <w:t>個人の行動基準</w:t>
            </w:r>
          </w:p>
          <w:p w14:paraId="65040BC5" w14:textId="1FD16FBE" w:rsidR="00DF1C9F" w:rsidRPr="00A1166C" w:rsidRDefault="00DF1C9F" w:rsidP="00386671">
            <w:pPr>
              <w:pStyle w:val="af3"/>
              <w:numPr>
                <w:ilvl w:val="0"/>
                <w:numId w:val="12"/>
              </w:numPr>
              <w:adjustRightInd w:val="0"/>
              <w:snapToGrid w:val="0"/>
              <w:ind w:leftChars="0"/>
            </w:pPr>
            <w:r>
              <w:t>自宅における防災活動</w:t>
            </w:r>
          </w:p>
        </w:tc>
      </w:tr>
      <w:tr w:rsidR="00C80587" w:rsidRPr="00A1166C" w14:paraId="42FD4CCB" w14:textId="77777777" w:rsidTr="00484B15">
        <w:trPr>
          <w:trHeight w:val="283"/>
        </w:trPr>
        <w:tc>
          <w:tcPr>
            <w:tcW w:w="2552" w:type="dxa"/>
            <w:tcBorders>
              <w:top w:val="single" w:sz="8" w:space="0" w:color="BFBFBF" w:themeColor="background1" w:themeShade="BF"/>
              <w:bottom w:val="single" w:sz="8" w:space="0" w:color="ED2801"/>
              <w:right w:val="single" w:sz="8" w:space="0" w:color="BFBFBF" w:themeColor="background1" w:themeShade="BF"/>
            </w:tcBorders>
          </w:tcPr>
          <w:p w14:paraId="66B7E03E" w14:textId="4074FCC4" w:rsidR="00C80587" w:rsidRPr="00A1166C" w:rsidRDefault="00DF1C9F" w:rsidP="00484B15">
            <w:pPr>
              <w:adjustRightInd w:val="0"/>
              <w:snapToGrid w:val="0"/>
              <w:rPr>
                <w:rFonts w:ascii="Meiryo UI" w:hAnsi="Meiryo UI" w:cs="Meiryo UI"/>
              </w:rPr>
            </w:pPr>
            <w:r>
              <w:rPr>
                <w:rFonts w:ascii="Meiryo UI" w:hAnsi="Meiryo UI" w:cs="Meiryo UI" w:hint="eastAsia"/>
              </w:rPr>
              <w:t>訓練</w:t>
            </w:r>
          </w:p>
        </w:tc>
        <w:tc>
          <w:tcPr>
            <w:tcW w:w="6804" w:type="dxa"/>
            <w:tcBorders>
              <w:top w:val="single" w:sz="8" w:space="0" w:color="BFBFBF" w:themeColor="background1" w:themeShade="BF"/>
              <w:left w:val="single" w:sz="8" w:space="0" w:color="BFBFBF" w:themeColor="background1" w:themeShade="BF"/>
              <w:bottom w:val="single" w:sz="8" w:space="0" w:color="ED2801"/>
            </w:tcBorders>
          </w:tcPr>
          <w:p w14:paraId="4D54D3EF" w14:textId="525B0201" w:rsidR="00DF1C9F" w:rsidRDefault="00DF1C9F" w:rsidP="00386671">
            <w:pPr>
              <w:pStyle w:val="CL15p-1"/>
              <w:numPr>
                <w:ilvl w:val="0"/>
                <w:numId w:val="17"/>
              </w:numPr>
              <w:jc w:val="both"/>
            </w:pPr>
            <w:r>
              <w:rPr>
                <w:rFonts w:hint="eastAsia"/>
              </w:rPr>
              <w:t>避難・消火訓練</w:t>
            </w:r>
          </w:p>
          <w:p w14:paraId="0868D1F5" w14:textId="6D180DC8" w:rsidR="00DF1C9F" w:rsidRDefault="00DF1C9F" w:rsidP="00386671">
            <w:pPr>
              <w:pStyle w:val="CL15p-1"/>
              <w:numPr>
                <w:ilvl w:val="0"/>
                <w:numId w:val="17"/>
              </w:numPr>
              <w:jc w:val="both"/>
            </w:pPr>
            <w:r>
              <w:rPr>
                <w:rFonts w:hint="eastAsia"/>
              </w:rPr>
              <w:t>災害対策本部の設置と役割の確認</w:t>
            </w:r>
          </w:p>
          <w:p w14:paraId="5A785F86" w14:textId="57012130" w:rsidR="00DF1C9F" w:rsidRDefault="00DF1C9F" w:rsidP="00386671">
            <w:pPr>
              <w:pStyle w:val="CL15p-1"/>
              <w:numPr>
                <w:ilvl w:val="0"/>
                <w:numId w:val="17"/>
              </w:numPr>
              <w:jc w:val="both"/>
            </w:pPr>
            <w:r>
              <w:rPr>
                <w:rFonts w:hint="eastAsia"/>
              </w:rPr>
              <w:t>重要業務手順の確認</w:t>
            </w:r>
          </w:p>
          <w:p w14:paraId="37228962" w14:textId="55549F5C" w:rsidR="00DF1C9F" w:rsidRPr="00A1166C" w:rsidRDefault="00DF1C9F" w:rsidP="00386671">
            <w:pPr>
              <w:pStyle w:val="CL15p-1"/>
              <w:numPr>
                <w:ilvl w:val="0"/>
                <w:numId w:val="17"/>
              </w:numPr>
              <w:jc w:val="both"/>
            </w:pPr>
            <w:r>
              <w:rPr>
                <w:rFonts w:hint="eastAsia"/>
              </w:rPr>
              <w:t>模擬災害対策本部会議の開催</w:t>
            </w:r>
          </w:p>
        </w:tc>
      </w:tr>
    </w:tbl>
    <w:p w14:paraId="05EF845A" w14:textId="54484C74" w:rsidR="00DF1C9F" w:rsidRDefault="00DF1C9F" w:rsidP="00DF1C9F">
      <w:pPr>
        <w:widowControl/>
        <w:jc w:val="left"/>
      </w:pPr>
    </w:p>
    <w:p w14:paraId="74A9D3EE" w14:textId="75364F72" w:rsidR="007930D9" w:rsidRDefault="007930D9" w:rsidP="007930D9">
      <w:pPr>
        <w:widowControl/>
        <w:ind w:firstLineChars="100" w:firstLine="210"/>
        <w:jc w:val="left"/>
      </w:pPr>
      <w:r>
        <w:rPr>
          <w:rFonts w:hint="eastAsia"/>
        </w:rPr>
        <w:t>教育・訓練の実施に</w:t>
      </w:r>
      <w:r w:rsidR="00FE3E2C">
        <w:rPr>
          <w:rFonts w:hint="eastAsia"/>
        </w:rPr>
        <w:t>当たり</w:t>
      </w:r>
      <w:r>
        <w:rPr>
          <w:rFonts w:hint="eastAsia"/>
        </w:rPr>
        <w:t>、以下の事項に留意する。</w:t>
      </w:r>
      <w:bookmarkStart w:id="26" w:name="_Hlk58747232"/>
    </w:p>
    <w:p w14:paraId="1C0E19DB" w14:textId="77777777" w:rsidR="007930D9" w:rsidRPr="004049EF" w:rsidRDefault="007930D9" w:rsidP="00DF1C9F">
      <w:pPr>
        <w:widowControl/>
        <w:jc w:val="left"/>
      </w:pPr>
    </w:p>
    <w:tbl>
      <w:tblPr>
        <w:tblStyle w:val="a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CellMar>
          <w:top w:w="85" w:type="dxa"/>
          <w:left w:w="85" w:type="dxa"/>
          <w:bottom w:w="85" w:type="dxa"/>
          <w:right w:w="142" w:type="dxa"/>
        </w:tblCellMar>
        <w:tblLook w:val="04A0" w:firstRow="1" w:lastRow="0" w:firstColumn="1" w:lastColumn="0" w:noHBand="0" w:noVBand="1"/>
      </w:tblPr>
      <w:tblGrid>
        <w:gridCol w:w="279"/>
        <w:gridCol w:w="8080"/>
        <w:gridCol w:w="278"/>
      </w:tblGrid>
      <w:tr w:rsidR="00DF1C9F" w14:paraId="27C92D31" w14:textId="77777777" w:rsidTr="00484B15">
        <w:trPr>
          <w:trHeight w:val="473"/>
        </w:trPr>
        <w:tc>
          <w:tcPr>
            <w:tcW w:w="279" w:type="dxa"/>
          </w:tcPr>
          <w:p w14:paraId="7A3D2030" w14:textId="6D32CC0D" w:rsidR="009346A5" w:rsidRDefault="009346A5" w:rsidP="00484B15">
            <w:pPr>
              <w:widowControl/>
              <w:jc w:val="left"/>
            </w:pPr>
          </w:p>
        </w:tc>
        <w:tc>
          <w:tcPr>
            <w:tcW w:w="8080" w:type="dxa"/>
            <w:tcBorders>
              <w:top w:val="nil"/>
              <w:bottom w:val="nil"/>
            </w:tcBorders>
            <w:vAlign w:val="center"/>
          </w:tcPr>
          <w:p w14:paraId="1608BF5C" w14:textId="6E69A017" w:rsidR="00DF1C9F" w:rsidRPr="00EB6C26" w:rsidRDefault="001D42C4" w:rsidP="00386671">
            <w:pPr>
              <w:pStyle w:val="af3"/>
              <w:widowControl/>
              <w:numPr>
                <w:ilvl w:val="0"/>
                <w:numId w:val="25"/>
              </w:numPr>
              <w:ind w:leftChars="0"/>
              <w:rPr>
                <w:color w:val="538135" w:themeColor="accent6" w:themeShade="BF"/>
              </w:rPr>
            </w:pPr>
            <w:r>
              <w:t>各</w:t>
            </w:r>
            <w:r>
              <w:rPr>
                <w:rFonts w:hint="eastAsia"/>
              </w:rPr>
              <w:t>部署</w:t>
            </w:r>
            <w:r w:rsidR="00DF1C9F">
              <w:t>と調整して計画</w:t>
            </w:r>
            <w:r w:rsidR="00DF1C9F">
              <w:rPr>
                <w:rFonts w:hint="eastAsia"/>
              </w:rPr>
              <w:t>する</w:t>
            </w:r>
            <w:r w:rsidR="00DF1C9F">
              <w:t>。</w:t>
            </w:r>
          </w:p>
        </w:tc>
        <w:tc>
          <w:tcPr>
            <w:tcW w:w="278" w:type="dxa"/>
          </w:tcPr>
          <w:p w14:paraId="68A1F1E1" w14:textId="77777777" w:rsidR="00DF1C9F" w:rsidRDefault="00DF1C9F" w:rsidP="00484B15">
            <w:pPr>
              <w:widowControl/>
              <w:jc w:val="left"/>
            </w:pPr>
          </w:p>
        </w:tc>
      </w:tr>
      <w:tr w:rsidR="00DF1C9F" w14:paraId="0FD7DE7C" w14:textId="77777777" w:rsidTr="00484B15">
        <w:trPr>
          <w:trHeight w:val="493"/>
        </w:trPr>
        <w:tc>
          <w:tcPr>
            <w:tcW w:w="279" w:type="dxa"/>
          </w:tcPr>
          <w:p w14:paraId="6BD76C37" w14:textId="77777777" w:rsidR="00DF1C9F" w:rsidRDefault="00DF1C9F" w:rsidP="00484B15">
            <w:pPr>
              <w:widowControl/>
              <w:jc w:val="left"/>
            </w:pPr>
          </w:p>
        </w:tc>
        <w:tc>
          <w:tcPr>
            <w:tcW w:w="8080" w:type="dxa"/>
            <w:tcBorders>
              <w:top w:val="nil"/>
              <w:bottom w:val="nil"/>
            </w:tcBorders>
            <w:vAlign w:val="center"/>
          </w:tcPr>
          <w:p w14:paraId="425F7BC2" w14:textId="58763B3A" w:rsidR="00DF1C9F" w:rsidRPr="00EB6C26" w:rsidRDefault="00DF1C9F" w:rsidP="00386671">
            <w:pPr>
              <w:pStyle w:val="af3"/>
              <w:widowControl/>
              <w:numPr>
                <w:ilvl w:val="0"/>
                <w:numId w:val="25"/>
              </w:numPr>
              <w:ind w:leftChars="0"/>
              <w:rPr>
                <w:rFonts w:hAnsi="Meiryo UI" w:cs="Meiryo UI"/>
                <w:bCs/>
                <w:color w:val="538135" w:themeColor="accent6" w:themeShade="BF"/>
                <w:szCs w:val="21"/>
              </w:rPr>
            </w:pPr>
            <w:r>
              <w:t>目的、対象者、目標レベルに応じ</w:t>
            </w:r>
            <w:r w:rsidR="001D42C4">
              <w:rPr>
                <w:rFonts w:hint="eastAsia"/>
              </w:rPr>
              <w:t>た内容</w:t>
            </w:r>
            <w:r>
              <w:t>を選定</w:t>
            </w:r>
            <w:r>
              <w:rPr>
                <w:rFonts w:hint="eastAsia"/>
              </w:rPr>
              <w:t>する</w:t>
            </w:r>
            <w:r>
              <w:t>。</w:t>
            </w:r>
          </w:p>
        </w:tc>
        <w:tc>
          <w:tcPr>
            <w:tcW w:w="278" w:type="dxa"/>
          </w:tcPr>
          <w:p w14:paraId="641B8C07" w14:textId="77777777" w:rsidR="00DF1C9F" w:rsidRDefault="00DF1C9F" w:rsidP="00484B15">
            <w:pPr>
              <w:widowControl/>
              <w:jc w:val="left"/>
            </w:pPr>
          </w:p>
        </w:tc>
      </w:tr>
      <w:tr w:rsidR="00DF1C9F" w14:paraId="418AEA14" w14:textId="77777777" w:rsidTr="00484B15">
        <w:trPr>
          <w:trHeight w:val="53"/>
        </w:trPr>
        <w:tc>
          <w:tcPr>
            <w:tcW w:w="279" w:type="dxa"/>
          </w:tcPr>
          <w:p w14:paraId="677EEAC6" w14:textId="77777777" w:rsidR="00DF1C9F" w:rsidRDefault="00DF1C9F" w:rsidP="00484B15">
            <w:pPr>
              <w:widowControl/>
              <w:jc w:val="left"/>
            </w:pPr>
          </w:p>
        </w:tc>
        <w:tc>
          <w:tcPr>
            <w:tcW w:w="8080" w:type="dxa"/>
            <w:tcBorders>
              <w:top w:val="nil"/>
              <w:bottom w:val="nil"/>
            </w:tcBorders>
            <w:vAlign w:val="center"/>
          </w:tcPr>
          <w:p w14:paraId="0B01A2D2" w14:textId="5FE88995" w:rsidR="00DF1C9F" w:rsidRPr="00EB6C26" w:rsidRDefault="00DF1C9F" w:rsidP="00386671">
            <w:pPr>
              <w:pStyle w:val="af3"/>
              <w:widowControl/>
              <w:numPr>
                <w:ilvl w:val="0"/>
                <w:numId w:val="25"/>
              </w:numPr>
              <w:ind w:leftChars="0"/>
              <w:rPr>
                <w:rFonts w:hAnsi="Meiryo UI" w:cs="Meiryo UI"/>
                <w:b/>
                <w:color w:val="538135" w:themeColor="accent6" w:themeShade="BF"/>
                <w:szCs w:val="21"/>
              </w:rPr>
            </w:pPr>
            <w:r>
              <w:t>対象、内容、資料、方法、時期、担当を明確に</w:t>
            </w:r>
            <w:r>
              <w:rPr>
                <w:rFonts w:hint="eastAsia"/>
              </w:rPr>
              <w:t>する</w:t>
            </w:r>
            <w:r>
              <w:t>。</w:t>
            </w:r>
          </w:p>
        </w:tc>
        <w:tc>
          <w:tcPr>
            <w:tcW w:w="278" w:type="dxa"/>
          </w:tcPr>
          <w:p w14:paraId="58D0138D" w14:textId="77777777" w:rsidR="00DF1C9F" w:rsidRDefault="00DF1C9F" w:rsidP="00484B15">
            <w:pPr>
              <w:widowControl/>
              <w:jc w:val="left"/>
            </w:pPr>
          </w:p>
        </w:tc>
      </w:tr>
      <w:tr w:rsidR="001D42C4" w14:paraId="3ACD7779" w14:textId="77777777" w:rsidTr="00484B15">
        <w:trPr>
          <w:trHeight w:val="53"/>
        </w:trPr>
        <w:tc>
          <w:tcPr>
            <w:tcW w:w="279" w:type="dxa"/>
          </w:tcPr>
          <w:p w14:paraId="11EBE263" w14:textId="77777777" w:rsidR="001D42C4" w:rsidRDefault="001D42C4" w:rsidP="00484B15">
            <w:pPr>
              <w:widowControl/>
              <w:jc w:val="left"/>
            </w:pPr>
          </w:p>
        </w:tc>
        <w:tc>
          <w:tcPr>
            <w:tcW w:w="8080" w:type="dxa"/>
            <w:tcBorders>
              <w:top w:val="nil"/>
              <w:bottom w:val="nil"/>
            </w:tcBorders>
            <w:vAlign w:val="center"/>
          </w:tcPr>
          <w:p w14:paraId="2158A7A4" w14:textId="582E2AF3" w:rsidR="001D42C4" w:rsidRDefault="001D42C4" w:rsidP="00386671">
            <w:pPr>
              <w:pStyle w:val="af3"/>
              <w:widowControl/>
              <w:numPr>
                <w:ilvl w:val="0"/>
                <w:numId w:val="25"/>
              </w:numPr>
              <w:ind w:leftChars="0"/>
            </w:pPr>
            <w:r>
              <w:t>定期的に内容を見直しプログラムを改善</w:t>
            </w:r>
            <w:r>
              <w:rPr>
                <w:rFonts w:hint="eastAsia"/>
              </w:rPr>
              <w:t>する</w:t>
            </w:r>
            <w:r>
              <w:t>。</w:t>
            </w:r>
          </w:p>
        </w:tc>
        <w:tc>
          <w:tcPr>
            <w:tcW w:w="278" w:type="dxa"/>
          </w:tcPr>
          <w:p w14:paraId="6123F07B" w14:textId="77777777" w:rsidR="001D42C4" w:rsidRDefault="001D42C4" w:rsidP="00484B15">
            <w:pPr>
              <w:widowControl/>
              <w:jc w:val="left"/>
            </w:pPr>
          </w:p>
        </w:tc>
      </w:tr>
    </w:tbl>
    <w:p w14:paraId="2D813527" w14:textId="3A41A357" w:rsidR="00C80587" w:rsidRPr="00DF1C9F" w:rsidRDefault="00C80587" w:rsidP="00A32E1C"/>
    <w:bookmarkEnd w:id="26"/>
    <w:p w14:paraId="003F0806" w14:textId="7503372E" w:rsidR="00C80587" w:rsidRDefault="00C80587" w:rsidP="00C80587">
      <w:pPr>
        <w:widowControl/>
        <w:jc w:val="left"/>
      </w:pPr>
    </w:p>
    <w:p w14:paraId="1FC7BB64" w14:textId="4E1FDB08" w:rsidR="00C80587" w:rsidRPr="008C05B8" w:rsidRDefault="001D42C4" w:rsidP="00C80587">
      <w:pPr>
        <w:pStyle w:val="2"/>
        <w:numPr>
          <w:ilvl w:val="1"/>
          <w:numId w:val="0"/>
        </w:numPr>
        <w:ind w:left="3081" w:hanging="2911"/>
      </w:pPr>
      <w:bookmarkStart w:id="27" w:name="_Toc44310284"/>
      <w:bookmarkStart w:id="28" w:name="_Toc68075513"/>
      <w:r w:rsidRPr="003D70F8">
        <w:rPr>
          <w:rFonts w:hint="eastAsia"/>
        </w:rPr>
        <w:t>［</w:t>
      </w:r>
      <w:r>
        <w:rPr>
          <w:rFonts w:hint="eastAsia"/>
        </w:rPr>
        <w:t>３</w:t>
      </w:r>
      <w:r w:rsidRPr="003D70F8">
        <w:rPr>
          <w:rFonts w:hint="eastAsia"/>
        </w:rPr>
        <w:t>］</w:t>
      </w:r>
      <w:r w:rsidR="00C80587">
        <w:rPr>
          <w:rFonts w:hint="eastAsia"/>
        </w:rPr>
        <w:t>点検・見直し</w:t>
      </w:r>
      <w:bookmarkEnd w:id="27"/>
      <w:bookmarkEnd w:id="28"/>
    </w:p>
    <w:p w14:paraId="43F5DE7E" w14:textId="77777777" w:rsidR="00E577FE" w:rsidRDefault="00E577FE" w:rsidP="00C80587">
      <w:pPr>
        <w:ind w:firstLineChars="100" w:firstLine="210"/>
      </w:pPr>
    </w:p>
    <w:p w14:paraId="0E351D83" w14:textId="47D282CE" w:rsidR="001D42C4" w:rsidRDefault="00D01174" w:rsidP="00C80587">
      <w:pPr>
        <w:ind w:firstLineChars="100" w:firstLine="210"/>
      </w:pPr>
      <w:r>
        <w:rPr>
          <w:rFonts w:hint="eastAsia"/>
        </w:rPr>
        <w:t>事業継続マニュアル</w:t>
      </w:r>
      <w:r w:rsidR="00831B3D">
        <w:rPr>
          <w:rFonts w:hint="eastAsia"/>
        </w:rPr>
        <w:t>（赤本）</w:t>
      </w:r>
      <w:r w:rsidR="00572725">
        <w:rPr>
          <w:rFonts w:hint="eastAsia"/>
        </w:rPr>
        <w:t>は</w:t>
      </w:r>
      <w:r>
        <w:rPr>
          <w:rFonts w:hint="eastAsia"/>
        </w:rPr>
        <w:t>、初動マニュアル</w:t>
      </w:r>
      <w:r w:rsidR="00831B3D">
        <w:rPr>
          <w:rFonts w:hint="eastAsia"/>
        </w:rPr>
        <w:t>（青本）</w:t>
      </w:r>
      <w:r>
        <w:rPr>
          <w:rFonts w:hint="eastAsia"/>
        </w:rPr>
        <w:t>も含めて、策定しておしまいではない。経営環境も絶えず変わりうるし、訓練の際の気づきがマニュアル</w:t>
      </w:r>
      <w:r w:rsidR="00A11D9B">
        <w:rPr>
          <w:rFonts w:hint="eastAsia"/>
        </w:rPr>
        <w:t>の有効性を高める</w:t>
      </w:r>
      <w:r w:rsidR="002E619B">
        <w:rPr>
          <w:rFonts w:hint="eastAsia"/>
        </w:rPr>
        <w:t>ことに生かせる</w:t>
      </w:r>
      <w:r>
        <w:rPr>
          <w:rFonts w:hint="eastAsia"/>
        </w:rPr>
        <w:t>。</w:t>
      </w:r>
      <w:r w:rsidR="005310D7">
        <w:rPr>
          <w:rFonts w:hint="eastAsia"/>
        </w:rPr>
        <w:t>これらの</w:t>
      </w:r>
      <w:r>
        <w:rPr>
          <w:rFonts w:hint="eastAsia"/>
        </w:rPr>
        <w:t>機会に</w:t>
      </w:r>
      <w:r w:rsidR="005310D7">
        <w:rPr>
          <w:rFonts w:hint="eastAsia"/>
        </w:rPr>
        <w:t>、</w:t>
      </w:r>
      <w:r>
        <w:rPr>
          <w:rFonts w:hint="eastAsia"/>
        </w:rPr>
        <w:t>マニュアルの点検・見直しを行う。</w:t>
      </w:r>
    </w:p>
    <w:p w14:paraId="18B69C71" w14:textId="607FA49E" w:rsidR="007930D9" w:rsidRDefault="007930D9" w:rsidP="00C80587">
      <w:pPr>
        <w:ind w:firstLineChars="100" w:firstLine="210"/>
      </w:pPr>
    </w:p>
    <w:p w14:paraId="69C59659" w14:textId="77777777" w:rsidR="00D01174" w:rsidRDefault="00D01174" w:rsidP="00C80587">
      <w:pPr>
        <w:ind w:firstLineChars="100" w:firstLine="210"/>
      </w:pPr>
    </w:p>
    <w:tbl>
      <w:tblPr>
        <w:tblStyle w:val="a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CellMar>
          <w:top w:w="85" w:type="dxa"/>
          <w:left w:w="85" w:type="dxa"/>
          <w:bottom w:w="85" w:type="dxa"/>
          <w:right w:w="142" w:type="dxa"/>
        </w:tblCellMar>
        <w:tblLook w:val="04A0" w:firstRow="1" w:lastRow="0" w:firstColumn="1" w:lastColumn="0" w:noHBand="0" w:noVBand="1"/>
      </w:tblPr>
      <w:tblGrid>
        <w:gridCol w:w="279"/>
        <w:gridCol w:w="8080"/>
        <w:gridCol w:w="278"/>
      </w:tblGrid>
      <w:tr w:rsidR="001D42C4" w14:paraId="6E9E1EBE" w14:textId="77777777" w:rsidTr="00484B15">
        <w:trPr>
          <w:trHeight w:val="473"/>
        </w:trPr>
        <w:tc>
          <w:tcPr>
            <w:tcW w:w="279" w:type="dxa"/>
          </w:tcPr>
          <w:p w14:paraId="454877E8" w14:textId="77777777" w:rsidR="001D42C4" w:rsidRDefault="001D42C4" w:rsidP="00484B15">
            <w:pPr>
              <w:widowControl/>
              <w:jc w:val="left"/>
            </w:pPr>
          </w:p>
        </w:tc>
        <w:tc>
          <w:tcPr>
            <w:tcW w:w="8080" w:type="dxa"/>
            <w:tcBorders>
              <w:top w:val="nil"/>
              <w:bottom w:val="nil"/>
            </w:tcBorders>
            <w:vAlign w:val="center"/>
          </w:tcPr>
          <w:p w14:paraId="082CD813" w14:textId="1BDB1C5D" w:rsidR="001D42C4" w:rsidRPr="00EB6C26" w:rsidRDefault="00613E48" w:rsidP="00FA2AA4">
            <w:pPr>
              <w:pStyle w:val="af3"/>
              <w:widowControl/>
              <w:numPr>
                <w:ilvl w:val="0"/>
                <w:numId w:val="26"/>
              </w:numPr>
              <w:ind w:leftChars="0"/>
              <w:rPr>
                <w:color w:val="538135" w:themeColor="accent6" w:themeShade="BF"/>
              </w:rPr>
            </w:pPr>
            <w:r w:rsidRPr="007930D9">
              <w:rPr>
                <w:rFonts w:hint="eastAsia"/>
                <w:b/>
                <w:bCs/>
              </w:rPr>
              <w:t>マニュアルの点検・見直しは毎年実施</w:t>
            </w:r>
            <w:r>
              <w:rPr>
                <w:rFonts w:hint="eastAsia"/>
              </w:rPr>
              <w:t>し、その機会を以下に示す。</w:t>
            </w:r>
          </w:p>
        </w:tc>
        <w:tc>
          <w:tcPr>
            <w:tcW w:w="278" w:type="dxa"/>
          </w:tcPr>
          <w:p w14:paraId="3B6A0DBF" w14:textId="77777777" w:rsidR="001D42C4" w:rsidRDefault="001D42C4" w:rsidP="00484B15">
            <w:pPr>
              <w:widowControl/>
              <w:jc w:val="left"/>
            </w:pPr>
          </w:p>
        </w:tc>
      </w:tr>
      <w:tr w:rsidR="008A34D2" w14:paraId="4B0E30F8" w14:textId="77777777" w:rsidTr="00484B15">
        <w:trPr>
          <w:trHeight w:val="473"/>
        </w:trPr>
        <w:tc>
          <w:tcPr>
            <w:tcW w:w="279" w:type="dxa"/>
          </w:tcPr>
          <w:p w14:paraId="3C17022C" w14:textId="77777777" w:rsidR="008A34D2" w:rsidRDefault="008A34D2" w:rsidP="00484B15">
            <w:pPr>
              <w:widowControl/>
              <w:jc w:val="left"/>
            </w:pPr>
          </w:p>
        </w:tc>
        <w:tc>
          <w:tcPr>
            <w:tcW w:w="8080" w:type="dxa"/>
            <w:tcBorders>
              <w:top w:val="nil"/>
              <w:bottom w:val="nil"/>
            </w:tcBorders>
            <w:vAlign w:val="center"/>
          </w:tcPr>
          <w:p w14:paraId="35DFAB42" w14:textId="77777777" w:rsidR="008A34D2" w:rsidRDefault="00613E48" w:rsidP="00613E48">
            <w:pPr>
              <w:pStyle w:val="af3"/>
              <w:widowControl/>
              <w:numPr>
                <w:ilvl w:val="1"/>
                <w:numId w:val="26"/>
              </w:numPr>
              <w:ind w:leftChars="0"/>
            </w:pPr>
            <w:r>
              <w:t>定期人事異動及び組織や業務などの変更が生じた場合</w:t>
            </w:r>
          </w:p>
          <w:p w14:paraId="4603B063" w14:textId="77777777" w:rsidR="00EA0071" w:rsidRDefault="00EA0071" w:rsidP="00613E48">
            <w:pPr>
              <w:pStyle w:val="af3"/>
              <w:widowControl/>
              <w:numPr>
                <w:ilvl w:val="1"/>
                <w:numId w:val="26"/>
              </w:numPr>
              <w:ind w:leftChars="0"/>
            </w:pPr>
            <w:r>
              <w:t>訓練などを通じてBCPの実効性を検証した結果、問題点が確認された場合</w:t>
            </w:r>
          </w:p>
          <w:p w14:paraId="59BB1857" w14:textId="07EA6743" w:rsidR="00EA0071" w:rsidRDefault="00EA0071" w:rsidP="00613E48">
            <w:pPr>
              <w:pStyle w:val="af3"/>
              <w:widowControl/>
              <w:numPr>
                <w:ilvl w:val="1"/>
                <w:numId w:val="26"/>
              </w:numPr>
              <w:ind w:leftChars="0"/>
            </w:pPr>
            <w:r>
              <w:t>その他、</w:t>
            </w:r>
            <w:r>
              <w:rPr>
                <w:rFonts w:hint="eastAsia"/>
              </w:rPr>
              <w:t>社長</w:t>
            </w:r>
            <w:r>
              <w:t>が必要と判断した場合</w:t>
            </w:r>
          </w:p>
        </w:tc>
        <w:tc>
          <w:tcPr>
            <w:tcW w:w="278" w:type="dxa"/>
          </w:tcPr>
          <w:p w14:paraId="79A1B0F2" w14:textId="77777777" w:rsidR="008A34D2" w:rsidRDefault="008A34D2" w:rsidP="00484B15">
            <w:pPr>
              <w:widowControl/>
              <w:jc w:val="left"/>
            </w:pPr>
          </w:p>
        </w:tc>
      </w:tr>
      <w:tr w:rsidR="001D42C4" w14:paraId="0B22BDE5" w14:textId="77777777" w:rsidTr="00484B15">
        <w:trPr>
          <w:trHeight w:val="493"/>
        </w:trPr>
        <w:tc>
          <w:tcPr>
            <w:tcW w:w="279" w:type="dxa"/>
          </w:tcPr>
          <w:p w14:paraId="430E4E5E" w14:textId="77777777" w:rsidR="001D42C4" w:rsidRDefault="001D42C4" w:rsidP="00484B15">
            <w:pPr>
              <w:widowControl/>
              <w:jc w:val="left"/>
            </w:pPr>
          </w:p>
        </w:tc>
        <w:tc>
          <w:tcPr>
            <w:tcW w:w="8080" w:type="dxa"/>
            <w:tcBorders>
              <w:top w:val="nil"/>
              <w:bottom w:val="nil"/>
            </w:tcBorders>
            <w:vAlign w:val="center"/>
          </w:tcPr>
          <w:p w14:paraId="16E142FE" w14:textId="19A46864" w:rsidR="001D42C4" w:rsidRPr="00EB6C26" w:rsidRDefault="00EA0071" w:rsidP="00386671">
            <w:pPr>
              <w:pStyle w:val="af3"/>
              <w:widowControl/>
              <w:numPr>
                <w:ilvl w:val="0"/>
                <w:numId w:val="26"/>
              </w:numPr>
              <w:ind w:leftChars="0"/>
              <w:rPr>
                <w:rFonts w:hAnsi="Meiryo UI" w:cs="Meiryo UI"/>
                <w:bCs/>
                <w:color w:val="538135" w:themeColor="accent6" w:themeShade="BF"/>
                <w:szCs w:val="21"/>
              </w:rPr>
            </w:pPr>
            <w:r>
              <w:rPr>
                <w:rFonts w:hint="eastAsia"/>
              </w:rPr>
              <w:t>点検</w:t>
            </w:r>
            <w:r w:rsidR="00246917">
              <w:rPr>
                <w:rFonts w:hint="eastAsia"/>
              </w:rPr>
              <w:t>・見直し</w:t>
            </w:r>
            <w:r>
              <w:rPr>
                <w:rFonts w:hint="eastAsia"/>
              </w:rPr>
              <w:t>の内容は以下のとおり。</w:t>
            </w:r>
          </w:p>
        </w:tc>
        <w:tc>
          <w:tcPr>
            <w:tcW w:w="278" w:type="dxa"/>
          </w:tcPr>
          <w:p w14:paraId="5AD3D1C1" w14:textId="77777777" w:rsidR="001D42C4" w:rsidRDefault="001D42C4" w:rsidP="00484B15">
            <w:pPr>
              <w:widowControl/>
              <w:jc w:val="left"/>
            </w:pPr>
          </w:p>
        </w:tc>
      </w:tr>
      <w:tr w:rsidR="001D42C4" w14:paraId="2DE367C7" w14:textId="77777777" w:rsidTr="00484B15">
        <w:trPr>
          <w:trHeight w:val="53"/>
        </w:trPr>
        <w:tc>
          <w:tcPr>
            <w:tcW w:w="279" w:type="dxa"/>
          </w:tcPr>
          <w:p w14:paraId="4EDBB96E" w14:textId="77777777" w:rsidR="001D42C4" w:rsidRDefault="001D42C4" w:rsidP="00484B15">
            <w:pPr>
              <w:widowControl/>
              <w:jc w:val="left"/>
            </w:pPr>
          </w:p>
        </w:tc>
        <w:tc>
          <w:tcPr>
            <w:tcW w:w="8080" w:type="dxa"/>
            <w:tcBorders>
              <w:top w:val="nil"/>
              <w:bottom w:val="nil"/>
            </w:tcBorders>
            <w:vAlign w:val="center"/>
          </w:tcPr>
          <w:p w14:paraId="021608D9" w14:textId="77777777" w:rsidR="001D42C4" w:rsidRPr="00393284" w:rsidRDefault="00393284" w:rsidP="00393284">
            <w:pPr>
              <w:pStyle w:val="af3"/>
              <w:widowControl/>
              <w:numPr>
                <w:ilvl w:val="1"/>
                <w:numId w:val="26"/>
              </w:numPr>
              <w:ind w:leftChars="0"/>
              <w:rPr>
                <w:rFonts w:hAnsi="Meiryo UI" w:cs="Meiryo UI"/>
                <w:b/>
                <w:color w:val="538135" w:themeColor="accent6" w:themeShade="BF"/>
                <w:szCs w:val="21"/>
              </w:rPr>
            </w:pPr>
            <w:r>
              <w:t>教育・訓練の実施状況</w:t>
            </w:r>
          </w:p>
          <w:p w14:paraId="0B81F44A" w14:textId="77777777" w:rsidR="00393284" w:rsidRPr="00393284" w:rsidRDefault="00393284" w:rsidP="00393284">
            <w:pPr>
              <w:pStyle w:val="af3"/>
              <w:widowControl/>
              <w:numPr>
                <w:ilvl w:val="1"/>
                <w:numId w:val="26"/>
              </w:numPr>
              <w:ind w:leftChars="0"/>
              <w:rPr>
                <w:rFonts w:hAnsi="Meiryo UI" w:cs="Meiryo UI"/>
                <w:b/>
                <w:color w:val="538135" w:themeColor="accent6" w:themeShade="BF"/>
                <w:szCs w:val="21"/>
              </w:rPr>
            </w:pPr>
            <w:r>
              <w:t>教育・訓練成果の反映</w:t>
            </w:r>
          </w:p>
          <w:p w14:paraId="39327980" w14:textId="77777777" w:rsidR="00393284" w:rsidRPr="006237BA" w:rsidRDefault="00393284" w:rsidP="00393284">
            <w:pPr>
              <w:pStyle w:val="af3"/>
              <w:widowControl/>
              <w:numPr>
                <w:ilvl w:val="1"/>
                <w:numId w:val="26"/>
              </w:numPr>
              <w:ind w:leftChars="0"/>
              <w:rPr>
                <w:rFonts w:hAnsi="Meiryo UI" w:cs="Meiryo UI"/>
                <w:b/>
                <w:color w:val="538135" w:themeColor="accent6" w:themeShade="BF"/>
                <w:szCs w:val="21"/>
              </w:rPr>
            </w:pPr>
            <w:r>
              <w:t>対策の実施状況</w:t>
            </w:r>
          </w:p>
          <w:p w14:paraId="71020993" w14:textId="77777777" w:rsidR="006237BA" w:rsidRPr="006237BA" w:rsidRDefault="006237BA" w:rsidP="00393284">
            <w:pPr>
              <w:pStyle w:val="af3"/>
              <w:widowControl/>
              <w:numPr>
                <w:ilvl w:val="1"/>
                <w:numId w:val="26"/>
              </w:numPr>
              <w:ind w:leftChars="0"/>
              <w:rPr>
                <w:rFonts w:hAnsi="Meiryo UI" w:cs="Meiryo UI"/>
                <w:b/>
                <w:color w:val="538135" w:themeColor="accent6" w:themeShade="BF"/>
                <w:szCs w:val="21"/>
              </w:rPr>
            </w:pPr>
            <w:r>
              <w:t>定期人事異動及び組織や業務の変更の反映</w:t>
            </w:r>
          </w:p>
          <w:p w14:paraId="5E65967D" w14:textId="08C6F5F4" w:rsidR="006237BA" w:rsidRPr="00EB6C26" w:rsidRDefault="006237BA" w:rsidP="00393284">
            <w:pPr>
              <w:pStyle w:val="af3"/>
              <w:widowControl/>
              <w:numPr>
                <w:ilvl w:val="1"/>
                <w:numId w:val="26"/>
              </w:numPr>
              <w:ind w:leftChars="0"/>
              <w:rPr>
                <w:rFonts w:hAnsi="Meiryo UI" w:cs="Meiryo UI"/>
                <w:b/>
                <w:color w:val="538135" w:themeColor="accent6" w:themeShade="BF"/>
                <w:szCs w:val="21"/>
              </w:rPr>
            </w:pPr>
            <w:r>
              <w:rPr>
                <w:rFonts w:hint="eastAsia"/>
              </w:rPr>
              <w:t>マニュアル</w:t>
            </w:r>
            <w:r>
              <w:t>最新版の配布確認</w:t>
            </w:r>
          </w:p>
        </w:tc>
        <w:tc>
          <w:tcPr>
            <w:tcW w:w="278" w:type="dxa"/>
          </w:tcPr>
          <w:p w14:paraId="7A4B17F7" w14:textId="77777777" w:rsidR="001D42C4" w:rsidRDefault="001D42C4" w:rsidP="00484B15">
            <w:pPr>
              <w:widowControl/>
              <w:jc w:val="left"/>
            </w:pPr>
          </w:p>
        </w:tc>
      </w:tr>
    </w:tbl>
    <w:p w14:paraId="0DBC5163" w14:textId="1158B6F1" w:rsidR="00C80587" w:rsidRPr="00BA56F8" w:rsidRDefault="00C80587" w:rsidP="00A32E1C"/>
    <w:p w14:paraId="314B75B2" w14:textId="7EBC41E0" w:rsidR="00213F74" w:rsidRPr="00C47A0D" w:rsidRDefault="00213F74" w:rsidP="00213F74">
      <w:pPr>
        <w:ind w:firstLineChars="100" w:firstLine="210"/>
        <w:rPr>
          <w:rFonts w:ascii="Meiryo UI" w:hAnsi="Meiryo UI" w:cs="Meiryo UI"/>
        </w:rPr>
      </w:pPr>
    </w:p>
    <w:p w14:paraId="56FF3B28" w14:textId="09370C23" w:rsidR="00046A35" w:rsidRPr="00657EE0" w:rsidRDefault="00213F74" w:rsidP="00657EE0">
      <w:pPr>
        <w:numPr>
          <w:ilvl w:val="0"/>
          <w:numId w:val="23"/>
        </w:numPr>
        <w:rPr>
          <w:rFonts w:ascii="Meiryo UI" w:hAnsi="Meiryo UI" w:cs="Meiryo UI"/>
        </w:rPr>
      </w:pPr>
      <w:r w:rsidRPr="00836099">
        <w:rPr>
          <w:rFonts w:ascii="Meiryo UI" w:hAnsi="Meiryo UI" w:cs="Meiryo UI"/>
          <w:color w:val="0070C0"/>
        </w:rPr>
        <w:br w:type="page"/>
      </w:r>
    </w:p>
    <w:p w14:paraId="1BAB5BC2" w14:textId="77777777" w:rsidR="00046A35" w:rsidRDefault="00046A35" w:rsidP="00046A35">
      <w:pPr>
        <w:keepNext/>
        <w:ind w:leftChars="270" w:left="567"/>
        <w:outlineLvl w:val="0"/>
        <w:rPr>
          <w:rFonts w:ascii="Arial" w:eastAsia="HGSｺﾞｼｯｸE" w:hAnsi="Arial"/>
          <w:color w:val="000000" w:themeColor="text1"/>
          <w:sz w:val="36"/>
          <w:szCs w:val="36"/>
        </w:rPr>
        <w:sectPr w:rsidR="00046A35" w:rsidSect="000A5F0B">
          <w:headerReference w:type="default" r:id="rId30"/>
          <w:footnotePr>
            <w:pos w:val="beneathText"/>
          </w:footnotePr>
          <w:type w:val="continuous"/>
          <w:pgSz w:w="11907" w:h="16840" w:code="9"/>
          <w:pgMar w:top="1701" w:right="1134" w:bottom="1418" w:left="1418" w:header="851" w:footer="397" w:gutter="0"/>
          <w:cols w:space="425"/>
          <w:docGrid w:type="lines" w:linePitch="360"/>
        </w:sectPr>
      </w:pPr>
    </w:p>
    <w:tbl>
      <w:tblPr>
        <w:tblW w:w="0" w:type="auto"/>
        <w:shd w:val="clear" w:color="auto" w:fill="D9D9D9"/>
        <w:tblCellMar>
          <w:left w:w="142" w:type="dxa"/>
          <w:right w:w="142" w:type="dxa"/>
        </w:tblCellMar>
        <w:tblLook w:val="01E0" w:firstRow="1" w:lastRow="1" w:firstColumn="1" w:lastColumn="1" w:noHBand="0" w:noVBand="0"/>
      </w:tblPr>
      <w:tblGrid>
        <w:gridCol w:w="9354"/>
      </w:tblGrid>
      <w:tr w:rsidR="00046A35" w:rsidRPr="00046A35" w14:paraId="5FAF208F" w14:textId="77777777" w:rsidTr="0052183B">
        <w:tc>
          <w:tcPr>
            <w:tcW w:w="9354" w:type="dxa"/>
            <w:tcBorders>
              <w:top w:val="single" w:sz="24" w:space="0" w:color="ED2801"/>
              <w:bottom w:val="single" w:sz="12" w:space="0" w:color="ED2801"/>
            </w:tcBorders>
            <w:shd w:val="clear" w:color="auto" w:fill="auto"/>
          </w:tcPr>
          <w:p w14:paraId="7DEF4821" w14:textId="0C283847" w:rsidR="00046A35" w:rsidRPr="00046A35" w:rsidRDefault="008B28EF" w:rsidP="00842D60">
            <w:pPr>
              <w:pStyle w:val="1"/>
            </w:pPr>
            <w:bookmarkStart w:id="29" w:name="_Toc68075514"/>
            <w:r>
              <w:rPr>
                <w:rFonts w:hint="eastAsia"/>
                <w:noProof/>
              </w:rPr>
              <w:drawing>
                <wp:anchor distT="0" distB="0" distL="114300" distR="114300" simplePos="0" relativeHeight="251861504" behindDoc="0" locked="0" layoutInCell="1" allowOverlap="1" wp14:anchorId="7E03C60B" wp14:editId="46B0C05A">
                  <wp:simplePos x="0" y="0"/>
                  <wp:positionH relativeFrom="column">
                    <wp:posOffset>-86360</wp:posOffset>
                  </wp:positionH>
                  <wp:positionV relativeFrom="paragraph">
                    <wp:posOffset>20158</wp:posOffset>
                  </wp:positionV>
                  <wp:extent cx="381053" cy="400106"/>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無題.png"/>
                          <pic:cNvPicPr/>
                        </pic:nvPicPr>
                        <pic:blipFill>
                          <a:blip r:embed="rId18">
                            <a:extLst>
                              <a:ext uri="{28A0092B-C50C-407E-A947-70E740481C1C}">
                                <a14:useLocalDpi xmlns:a14="http://schemas.microsoft.com/office/drawing/2010/main" val="0"/>
                              </a:ext>
                            </a:extLst>
                          </a:blip>
                          <a:stretch>
                            <a:fillRect/>
                          </a:stretch>
                        </pic:blipFill>
                        <pic:spPr>
                          <a:xfrm>
                            <a:off x="0" y="0"/>
                            <a:ext cx="381053" cy="400106"/>
                          </a:xfrm>
                          <a:prstGeom prst="rect">
                            <a:avLst/>
                          </a:prstGeom>
                        </pic:spPr>
                      </pic:pic>
                    </a:graphicData>
                  </a:graphic>
                </wp:anchor>
              </w:drawing>
            </w:r>
            <w:r w:rsidR="00046A35" w:rsidRPr="00046A35">
              <w:rPr>
                <w:rFonts w:hint="eastAsia"/>
              </w:rPr>
              <w:t>第</w:t>
            </w:r>
            <w:r w:rsidR="00046A35">
              <w:rPr>
                <w:rFonts w:hint="eastAsia"/>
              </w:rPr>
              <w:t>４</w:t>
            </w:r>
            <w:r w:rsidR="00046A35" w:rsidRPr="00046A35">
              <w:rPr>
                <w:rFonts w:hint="eastAsia"/>
              </w:rPr>
              <w:t xml:space="preserve">章　</w:t>
            </w:r>
            <w:r w:rsidR="00F465F5">
              <w:rPr>
                <w:rFonts w:hint="eastAsia"/>
              </w:rPr>
              <w:t>事業継</w:t>
            </w:r>
            <w:r w:rsidR="00F465F5" w:rsidRPr="00842D60">
              <w:rPr>
                <w:rFonts w:hint="eastAsia"/>
              </w:rPr>
              <w:t>続のポイント</w:t>
            </w:r>
            <w:bookmarkEnd w:id="29"/>
          </w:p>
        </w:tc>
      </w:tr>
    </w:tbl>
    <w:p w14:paraId="207E9B9E" w14:textId="77777777" w:rsidR="00657EE0" w:rsidRDefault="00657EE0" w:rsidP="00657EE0"/>
    <w:p w14:paraId="3424C382" w14:textId="11DE24E1" w:rsidR="00657EE0" w:rsidRDefault="00657EE0" w:rsidP="00657EE0">
      <w:pPr>
        <w:pStyle w:val="2"/>
      </w:pPr>
      <w:bookmarkStart w:id="30" w:name="_Toc68075515"/>
      <w:r w:rsidRPr="003D70F8">
        <w:rPr>
          <w:rFonts w:hint="eastAsia"/>
        </w:rPr>
        <w:t>［１］</w:t>
      </w:r>
      <w:r>
        <w:rPr>
          <w:rFonts w:hint="eastAsia"/>
        </w:rPr>
        <w:t>地域に役立つ</w:t>
      </w:r>
      <w:bookmarkEnd w:id="30"/>
    </w:p>
    <w:p w14:paraId="4BE0E72E" w14:textId="77777777" w:rsidR="00F47776" w:rsidRDefault="00F47776" w:rsidP="00657EE0"/>
    <w:p w14:paraId="50FBBB27" w14:textId="798328EA" w:rsidR="00F47776" w:rsidRDefault="00E04226" w:rsidP="00F47776">
      <w:pPr>
        <w:ind w:firstLineChars="100" w:firstLine="210"/>
      </w:pPr>
      <w:r>
        <w:rPr>
          <w:rFonts w:hint="eastAsia"/>
        </w:rPr>
        <w:t>会社は、</w:t>
      </w:r>
      <w:r w:rsidR="00776851" w:rsidRPr="00776851">
        <w:rPr>
          <w:rFonts w:hint="eastAsia"/>
        </w:rPr>
        <w:t>社員</w:t>
      </w:r>
      <w:r>
        <w:rPr>
          <w:rFonts w:hint="eastAsia"/>
        </w:rPr>
        <w:t>全員で</w:t>
      </w:r>
      <w:r w:rsidR="00776851" w:rsidRPr="00776851">
        <w:rPr>
          <w:rFonts w:hint="eastAsia"/>
        </w:rPr>
        <w:t>、</w:t>
      </w:r>
      <w:r w:rsidR="003C0E59">
        <w:rPr>
          <w:rFonts w:hint="eastAsia"/>
        </w:rPr>
        <w:t>地元地域社会を大切にする意識を持ち、役に立つために何ができるか</w:t>
      </w:r>
      <w:r w:rsidR="00414944">
        <w:rPr>
          <w:rFonts w:hint="eastAsia"/>
        </w:rPr>
        <w:t>考え</w:t>
      </w:r>
      <w:r w:rsidRPr="00776851">
        <w:rPr>
          <w:rFonts w:hint="eastAsia"/>
        </w:rPr>
        <w:t>努め</w:t>
      </w:r>
      <w:r w:rsidR="00414944">
        <w:rPr>
          <w:rFonts w:hint="eastAsia"/>
        </w:rPr>
        <w:t>る</w:t>
      </w:r>
      <w:r w:rsidR="00776851" w:rsidRPr="00776851">
        <w:rPr>
          <w:rFonts w:hint="eastAsia"/>
        </w:rPr>
        <w:t>。</w:t>
      </w:r>
      <w:r w:rsidR="00F47776">
        <w:rPr>
          <w:rFonts w:hint="eastAsia"/>
        </w:rPr>
        <w:t>以下に</w:t>
      </w:r>
      <w:r w:rsidR="003C0E59">
        <w:rPr>
          <w:rFonts w:hint="eastAsia"/>
        </w:rPr>
        <w:t>活動例を</w:t>
      </w:r>
      <w:r w:rsidR="00F47776">
        <w:rPr>
          <w:rFonts w:hint="eastAsia"/>
        </w:rPr>
        <w:t>示す</w:t>
      </w:r>
      <w:r w:rsidR="00E0738F">
        <w:rPr>
          <w:rStyle w:val="aff1"/>
        </w:rPr>
        <w:footnoteReference w:id="3"/>
      </w:r>
      <w:r w:rsidR="00F47776">
        <w:rPr>
          <w:rFonts w:hint="eastAsia"/>
        </w:rPr>
        <w:t>。</w:t>
      </w:r>
    </w:p>
    <w:p w14:paraId="6447B60F" w14:textId="2DE2FF0D" w:rsidR="00F47776" w:rsidRPr="00BA56F8" w:rsidRDefault="00F47776" w:rsidP="00F47776"/>
    <w:tbl>
      <w:tblPr>
        <w:tblW w:w="9356" w:type="dxa"/>
        <w:tblBorders>
          <w:top w:val="single" w:sz="12" w:space="0" w:color="0070C0"/>
          <w:bottom w:val="single" w:sz="8" w:space="0" w:color="0070C0"/>
        </w:tblBorders>
        <w:tblCellMar>
          <w:top w:w="85" w:type="dxa"/>
          <w:left w:w="142" w:type="dxa"/>
          <w:bottom w:w="85" w:type="dxa"/>
          <w:right w:w="113" w:type="dxa"/>
        </w:tblCellMar>
        <w:tblLook w:val="01E0" w:firstRow="1" w:lastRow="1" w:firstColumn="1" w:lastColumn="1" w:noHBand="0" w:noVBand="0"/>
      </w:tblPr>
      <w:tblGrid>
        <w:gridCol w:w="2552"/>
        <w:gridCol w:w="6804"/>
      </w:tblGrid>
      <w:tr w:rsidR="00F47776" w:rsidRPr="00513ECF" w14:paraId="2CC6F99E" w14:textId="77777777" w:rsidTr="00560F12">
        <w:trPr>
          <w:trHeight w:val="283"/>
          <w:tblHeader/>
        </w:trPr>
        <w:tc>
          <w:tcPr>
            <w:tcW w:w="2552" w:type="dxa"/>
            <w:tcBorders>
              <w:top w:val="single" w:sz="12" w:space="0" w:color="ED2801"/>
              <w:bottom w:val="single" w:sz="8" w:space="0" w:color="ED2801"/>
              <w:right w:val="single" w:sz="8" w:space="0" w:color="BFBFBF" w:themeColor="background1" w:themeShade="BF"/>
            </w:tcBorders>
            <w:shd w:val="clear" w:color="auto" w:fill="auto"/>
            <w:vAlign w:val="center"/>
          </w:tcPr>
          <w:p w14:paraId="2E20570F" w14:textId="3D4DABE0" w:rsidR="00F47776" w:rsidRPr="00E11AD0" w:rsidRDefault="00F47776" w:rsidP="00560F12">
            <w:pPr>
              <w:adjustRightInd w:val="0"/>
              <w:snapToGrid w:val="0"/>
              <w:spacing w:line="260" w:lineRule="exact"/>
              <w:jc w:val="center"/>
              <w:rPr>
                <w:rFonts w:ascii="Meiryo UI" w:hAnsi="Meiryo UI" w:cs="Meiryo UI"/>
                <w:b/>
                <w:bCs/>
              </w:rPr>
            </w:pPr>
            <w:r>
              <w:rPr>
                <w:rFonts w:ascii="Meiryo UI" w:hAnsi="Meiryo UI" w:cs="Meiryo UI" w:hint="eastAsia"/>
                <w:b/>
                <w:bCs/>
              </w:rPr>
              <w:t>項目</w:t>
            </w:r>
          </w:p>
        </w:tc>
        <w:tc>
          <w:tcPr>
            <w:tcW w:w="6804" w:type="dxa"/>
            <w:tcBorders>
              <w:top w:val="single" w:sz="12" w:space="0" w:color="ED2801"/>
              <w:left w:val="single" w:sz="8" w:space="0" w:color="BFBFBF" w:themeColor="background1" w:themeShade="BF"/>
              <w:bottom w:val="single" w:sz="8" w:space="0" w:color="ED2801"/>
            </w:tcBorders>
            <w:shd w:val="clear" w:color="auto" w:fill="auto"/>
            <w:vAlign w:val="center"/>
          </w:tcPr>
          <w:p w14:paraId="29B8ACB9" w14:textId="2D2464F7" w:rsidR="00F47776" w:rsidRPr="00C514B6" w:rsidRDefault="002173CD" w:rsidP="00560F12">
            <w:pPr>
              <w:adjustRightInd w:val="0"/>
              <w:snapToGrid w:val="0"/>
              <w:spacing w:line="260" w:lineRule="exact"/>
              <w:jc w:val="center"/>
              <w:rPr>
                <w:rFonts w:ascii="Meiryo UI" w:hAnsi="Meiryo UI" w:cs="Meiryo UI"/>
                <w:b/>
                <w:color w:val="000000"/>
                <w:szCs w:val="21"/>
              </w:rPr>
            </w:pPr>
            <w:r w:rsidRPr="002173CD">
              <w:rPr>
                <w:rFonts w:ascii="Meiryo UI" w:hAnsi="Meiryo UI" w:cs="Meiryo UI" w:hint="eastAsia"/>
                <w:b/>
                <w:szCs w:val="21"/>
              </w:rPr>
              <w:t>活動例</w:t>
            </w:r>
          </w:p>
        </w:tc>
      </w:tr>
      <w:tr w:rsidR="00F47776" w:rsidRPr="00A1166C" w14:paraId="649AF3DF" w14:textId="77777777" w:rsidTr="00560F12">
        <w:trPr>
          <w:trHeight w:val="407"/>
        </w:trPr>
        <w:tc>
          <w:tcPr>
            <w:tcW w:w="2552" w:type="dxa"/>
            <w:tcBorders>
              <w:top w:val="single" w:sz="8" w:space="0" w:color="ED2801"/>
              <w:bottom w:val="nil"/>
              <w:right w:val="single" w:sz="8" w:space="0" w:color="BFBFBF" w:themeColor="background1" w:themeShade="BF"/>
            </w:tcBorders>
          </w:tcPr>
          <w:p w14:paraId="6862F604" w14:textId="78CE2FF9" w:rsidR="00F47776" w:rsidRPr="00A1166C" w:rsidRDefault="002173CD" w:rsidP="00560F12">
            <w:pPr>
              <w:adjustRightInd w:val="0"/>
              <w:snapToGrid w:val="0"/>
              <w:rPr>
                <w:rFonts w:ascii="Meiryo UI" w:hAnsi="Meiryo UI" w:cs="Meiryo UI"/>
              </w:rPr>
            </w:pPr>
            <w:r>
              <w:rPr>
                <w:rFonts w:hint="eastAsia"/>
              </w:rPr>
              <w:t>平常時の</w:t>
            </w:r>
            <w:r w:rsidR="00C06625">
              <w:rPr>
                <w:rFonts w:hint="eastAsia"/>
              </w:rPr>
              <w:t>活動</w:t>
            </w:r>
          </w:p>
        </w:tc>
        <w:tc>
          <w:tcPr>
            <w:tcW w:w="6804" w:type="dxa"/>
            <w:tcBorders>
              <w:top w:val="single" w:sz="8" w:space="0" w:color="ED2801"/>
              <w:left w:val="single" w:sz="8" w:space="0" w:color="BFBFBF" w:themeColor="background1" w:themeShade="BF"/>
              <w:bottom w:val="nil"/>
            </w:tcBorders>
          </w:tcPr>
          <w:p w14:paraId="10DCF56D" w14:textId="264FDAD2" w:rsidR="00F47776" w:rsidRDefault="002173CD" w:rsidP="00C06625">
            <w:pPr>
              <w:pStyle w:val="af3"/>
              <w:numPr>
                <w:ilvl w:val="0"/>
                <w:numId w:val="12"/>
              </w:numPr>
              <w:adjustRightInd w:val="0"/>
              <w:snapToGrid w:val="0"/>
              <w:ind w:leftChars="0"/>
            </w:pPr>
            <w:r>
              <w:rPr>
                <w:rFonts w:hint="eastAsia"/>
              </w:rPr>
              <w:t>地域の自主防災組織の活動に対して、ノウハウや人手、資金等の提供協力をする。</w:t>
            </w:r>
          </w:p>
          <w:p w14:paraId="3A04D9CE" w14:textId="77777777" w:rsidR="002173CD" w:rsidRDefault="002173CD" w:rsidP="00C06625">
            <w:pPr>
              <w:pStyle w:val="af3"/>
              <w:numPr>
                <w:ilvl w:val="0"/>
                <w:numId w:val="12"/>
              </w:numPr>
              <w:adjustRightInd w:val="0"/>
              <w:snapToGrid w:val="0"/>
              <w:ind w:leftChars="0"/>
            </w:pPr>
            <w:r>
              <w:rPr>
                <w:rFonts w:hint="eastAsia"/>
              </w:rPr>
              <w:t>地域住民と共同で防災訓練を立案・実施する。</w:t>
            </w:r>
          </w:p>
          <w:p w14:paraId="65B4CFF6" w14:textId="196B4ACD" w:rsidR="002173CD" w:rsidRPr="00A1166C" w:rsidRDefault="002173CD" w:rsidP="00C06625">
            <w:pPr>
              <w:pStyle w:val="af3"/>
              <w:numPr>
                <w:ilvl w:val="0"/>
                <w:numId w:val="12"/>
              </w:numPr>
              <w:adjustRightInd w:val="0"/>
              <w:snapToGrid w:val="0"/>
              <w:ind w:leftChars="0"/>
            </w:pPr>
            <w:r>
              <w:rPr>
                <w:rFonts w:hint="eastAsia"/>
              </w:rPr>
              <w:t>災害ボランティアを経験してみる。</w:t>
            </w:r>
          </w:p>
        </w:tc>
      </w:tr>
      <w:tr w:rsidR="00F47776" w:rsidRPr="00A1166C" w14:paraId="08F73F93" w14:textId="77777777" w:rsidTr="00560F12">
        <w:trPr>
          <w:trHeight w:val="283"/>
        </w:trPr>
        <w:tc>
          <w:tcPr>
            <w:tcW w:w="2552" w:type="dxa"/>
            <w:tcBorders>
              <w:top w:val="single" w:sz="8" w:space="0" w:color="BFBFBF" w:themeColor="background1" w:themeShade="BF"/>
              <w:bottom w:val="single" w:sz="8" w:space="0" w:color="ED2801"/>
              <w:right w:val="single" w:sz="8" w:space="0" w:color="BFBFBF" w:themeColor="background1" w:themeShade="BF"/>
            </w:tcBorders>
          </w:tcPr>
          <w:p w14:paraId="0F9969AC" w14:textId="74B058C6" w:rsidR="00F47776" w:rsidRPr="00A1166C" w:rsidRDefault="002173CD" w:rsidP="00560F12">
            <w:pPr>
              <w:adjustRightInd w:val="0"/>
              <w:snapToGrid w:val="0"/>
              <w:rPr>
                <w:rFonts w:ascii="Meiryo UI" w:hAnsi="Meiryo UI" w:cs="Meiryo UI"/>
              </w:rPr>
            </w:pPr>
            <w:r>
              <w:rPr>
                <w:rFonts w:ascii="Meiryo UI" w:hAnsi="Meiryo UI" w:cs="Meiryo UI" w:hint="eastAsia"/>
              </w:rPr>
              <w:t>災害時の活動</w:t>
            </w:r>
          </w:p>
        </w:tc>
        <w:tc>
          <w:tcPr>
            <w:tcW w:w="6804" w:type="dxa"/>
            <w:tcBorders>
              <w:top w:val="single" w:sz="8" w:space="0" w:color="BFBFBF" w:themeColor="background1" w:themeShade="BF"/>
              <w:left w:val="single" w:sz="8" w:space="0" w:color="BFBFBF" w:themeColor="background1" w:themeShade="BF"/>
              <w:bottom w:val="single" w:sz="8" w:space="0" w:color="ED2801"/>
            </w:tcBorders>
          </w:tcPr>
          <w:p w14:paraId="17D05F6F" w14:textId="77777777" w:rsidR="00341525" w:rsidRDefault="00096EC7" w:rsidP="00341525">
            <w:pPr>
              <w:pStyle w:val="CL15p-1"/>
              <w:numPr>
                <w:ilvl w:val="0"/>
                <w:numId w:val="51"/>
              </w:numPr>
              <w:jc w:val="both"/>
            </w:pPr>
            <w:r w:rsidRPr="00EF64DA">
              <w:rPr>
                <w:rFonts w:hint="eastAsia"/>
              </w:rPr>
              <w:t>自動車整備振興会</w:t>
            </w:r>
            <w:r>
              <w:rPr>
                <w:rFonts w:hint="eastAsia"/>
              </w:rPr>
              <w:t>や支部が地元自治体と締結する</w:t>
            </w:r>
            <w:r w:rsidRPr="00096EC7">
              <w:rPr>
                <w:rFonts w:hint="eastAsia"/>
                <w:bCs/>
                <w:u w:val="single"/>
              </w:rPr>
              <w:t>災害協定</w:t>
            </w:r>
            <w:r w:rsidRPr="00096EC7">
              <w:rPr>
                <w:rFonts w:hint="eastAsia"/>
                <w:u w:val="single"/>
              </w:rPr>
              <w:t>の当事者</w:t>
            </w:r>
            <w:r>
              <w:rPr>
                <w:rFonts w:hint="eastAsia"/>
              </w:rPr>
              <w:t>としての自覚のもとに、</w:t>
            </w:r>
            <w:r w:rsidRPr="00096EC7">
              <w:rPr>
                <w:rFonts w:hint="eastAsia"/>
                <w:u w:val="single"/>
              </w:rPr>
              <w:t>災害時に緊急車両、災害応急対策</w:t>
            </w:r>
            <w:r w:rsidR="00414944">
              <w:rPr>
                <w:rFonts w:hint="eastAsia"/>
                <w:u w:val="single"/>
              </w:rPr>
              <w:t>として</w:t>
            </w:r>
            <w:r w:rsidRPr="00096EC7">
              <w:rPr>
                <w:rFonts w:hint="eastAsia"/>
                <w:u w:val="single"/>
              </w:rPr>
              <w:t>使用する車両に対する応急整備や、各種資機材の貸出しの支援</w:t>
            </w:r>
            <w:r>
              <w:rPr>
                <w:rFonts w:hint="eastAsia"/>
              </w:rPr>
              <w:t>を行う。</w:t>
            </w:r>
          </w:p>
          <w:p w14:paraId="4EE6FAEF" w14:textId="77777777" w:rsidR="00341525" w:rsidRDefault="002173CD" w:rsidP="00341525">
            <w:pPr>
              <w:pStyle w:val="CL15p-1"/>
              <w:numPr>
                <w:ilvl w:val="0"/>
                <w:numId w:val="51"/>
              </w:numPr>
              <w:jc w:val="both"/>
            </w:pPr>
            <w:r w:rsidRPr="002173CD">
              <w:rPr>
                <w:rFonts w:hint="eastAsia"/>
              </w:rPr>
              <w:t>独居高齢者世帯等に対して声掛けを行う（避難勧告発令時、避難生活時等）。</w:t>
            </w:r>
          </w:p>
          <w:p w14:paraId="77E668B8" w14:textId="77777777" w:rsidR="00341525" w:rsidRDefault="002173CD" w:rsidP="00341525">
            <w:pPr>
              <w:pStyle w:val="CL15p-1"/>
              <w:numPr>
                <w:ilvl w:val="0"/>
                <w:numId w:val="51"/>
              </w:numPr>
              <w:jc w:val="both"/>
            </w:pPr>
            <w:r w:rsidRPr="002173CD">
              <w:rPr>
                <w:rFonts w:hint="eastAsia"/>
              </w:rPr>
              <w:t>周辺住家の</w:t>
            </w:r>
            <w:r w:rsidR="00B4476B">
              <w:rPr>
                <w:rFonts w:hint="eastAsia"/>
              </w:rPr>
              <w:t>被害</w:t>
            </w:r>
            <w:r w:rsidRPr="002173CD">
              <w:rPr>
                <w:rFonts w:hint="eastAsia"/>
              </w:rPr>
              <w:t>状況を把握し、救出・応急救護・初期消火に協力する。</w:t>
            </w:r>
          </w:p>
          <w:p w14:paraId="18B5FBE8" w14:textId="77777777" w:rsidR="00341525" w:rsidRDefault="002173CD" w:rsidP="00341525">
            <w:pPr>
              <w:pStyle w:val="CL15p-1"/>
              <w:numPr>
                <w:ilvl w:val="0"/>
                <w:numId w:val="51"/>
              </w:numPr>
              <w:jc w:val="both"/>
            </w:pPr>
            <w:r w:rsidRPr="002173CD">
              <w:rPr>
                <w:rFonts w:hint="eastAsia"/>
              </w:rPr>
              <w:t>被災した住家の後片付け等を手伝う。</w:t>
            </w:r>
          </w:p>
          <w:p w14:paraId="3BD5C41F" w14:textId="0696716B" w:rsidR="00341525" w:rsidRDefault="002173CD" w:rsidP="00341525">
            <w:pPr>
              <w:pStyle w:val="CL15p-1"/>
              <w:numPr>
                <w:ilvl w:val="0"/>
                <w:numId w:val="51"/>
              </w:numPr>
              <w:jc w:val="both"/>
            </w:pPr>
            <w:r>
              <w:rPr>
                <w:rFonts w:hint="eastAsia"/>
              </w:rPr>
              <w:t>社員</w:t>
            </w:r>
            <w:r w:rsidRPr="002173CD">
              <w:rPr>
                <w:rFonts w:hint="eastAsia"/>
              </w:rPr>
              <w:t>に対し、ボランティアとして登録・活動する。</w:t>
            </w:r>
          </w:p>
          <w:p w14:paraId="2B02CD6D" w14:textId="77777777" w:rsidR="00341525" w:rsidRDefault="002173CD" w:rsidP="00341525">
            <w:pPr>
              <w:pStyle w:val="CL15p-1"/>
              <w:numPr>
                <w:ilvl w:val="0"/>
                <w:numId w:val="51"/>
              </w:numPr>
              <w:jc w:val="both"/>
            </w:pPr>
            <w:r>
              <w:rPr>
                <w:rFonts w:hint="eastAsia"/>
              </w:rPr>
              <w:t>会社</w:t>
            </w:r>
            <w:r w:rsidRPr="002173CD">
              <w:rPr>
                <w:rFonts w:hint="eastAsia"/>
              </w:rPr>
              <w:t>を避難所として提供する（学校等の公的避難所が使用できない場合等）。</w:t>
            </w:r>
          </w:p>
          <w:p w14:paraId="0B77AB67" w14:textId="3AA36FBF" w:rsidR="002173CD" w:rsidRPr="00A1166C" w:rsidRDefault="00776851" w:rsidP="00341525">
            <w:pPr>
              <w:pStyle w:val="CL15p-1"/>
              <w:numPr>
                <w:ilvl w:val="0"/>
                <w:numId w:val="51"/>
              </w:numPr>
              <w:jc w:val="both"/>
            </w:pPr>
            <w:r>
              <w:rPr>
                <w:rFonts w:hint="eastAsia"/>
              </w:rPr>
              <w:t>飲料水・食料、資機材、その他用品を供出する。</w:t>
            </w:r>
          </w:p>
        </w:tc>
      </w:tr>
    </w:tbl>
    <w:p w14:paraId="59095961" w14:textId="01765BEF" w:rsidR="00DB717C" w:rsidRDefault="00DB717C" w:rsidP="00FF2BC9">
      <w:pPr>
        <w:tabs>
          <w:tab w:val="left" w:pos="851"/>
        </w:tabs>
        <w:spacing w:line="240" w:lineRule="exact"/>
      </w:pPr>
    </w:p>
    <w:p w14:paraId="60FF4BB2" w14:textId="569DEAF1" w:rsidR="00D62A1C" w:rsidRDefault="00D62A1C" w:rsidP="00DB717C"/>
    <w:p w14:paraId="77465BB1" w14:textId="43E9061C" w:rsidR="00657EE0" w:rsidRDefault="00657EE0" w:rsidP="00657EE0">
      <w:pPr>
        <w:pStyle w:val="2"/>
      </w:pPr>
      <w:bookmarkStart w:id="32" w:name="_Toc68075516"/>
      <w:r w:rsidRPr="003D70F8">
        <w:rPr>
          <w:rFonts w:hint="eastAsia"/>
        </w:rPr>
        <w:t>［</w:t>
      </w:r>
      <w:r w:rsidR="00326D6D">
        <w:rPr>
          <w:rFonts w:hint="eastAsia"/>
        </w:rPr>
        <w:t>２</w:t>
      </w:r>
      <w:r w:rsidRPr="003D70F8">
        <w:rPr>
          <w:rFonts w:hint="eastAsia"/>
        </w:rPr>
        <w:t>］</w:t>
      </w:r>
      <w:r>
        <w:rPr>
          <w:rFonts w:hint="eastAsia"/>
        </w:rPr>
        <w:t>資金を確保する</w:t>
      </w:r>
      <w:bookmarkEnd w:id="32"/>
    </w:p>
    <w:p w14:paraId="2FEE23BB" w14:textId="484FD82B" w:rsidR="00E577FE" w:rsidRDefault="00E577FE" w:rsidP="00657EE0"/>
    <w:p w14:paraId="5A49019C" w14:textId="146AFEA1" w:rsidR="00D62A1C" w:rsidRDefault="00DB3AC5" w:rsidP="00D62A1C">
      <w:pPr>
        <w:ind w:firstLineChars="100" w:firstLine="210"/>
      </w:pPr>
      <w:r w:rsidRPr="00DB3AC5">
        <w:rPr>
          <w:rFonts w:hint="eastAsia"/>
        </w:rPr>
        <w:t>会社の建屋の状態や現在の資産状況、損益の状況をもとに、地震等により被災した場合、事業を継続</w:t>
      </w:r>
      <w:r w:rsidR="00E04226">
        <w:rPr>
          <w:rFonts w:hint="eastAsia"/>
        </w:rPr>
        <w:t>、再開</w:t>
      </w:r>
      <w:r w:rsidRPr="00DB3AC5">
        <w:rPr>
          <w:rFonts w:hint="eastAsia"/>
        </w:rPr>
        <w:t>するのに必要な金額を算出</w:t>
      </w:r>
      <w:r>
        <w:rPr>
          <w:rFonts w:hint="eastAsia"/>
        </w:rPr>
        <w:t>する</w:t>
      </w:r>
      <w:r w:rsidRPr="00DB3AC5">
        <w:rPr>
          <w:rFonts w:hint="eastAsia"/>
        </w:rPr>
        <w:t>。建物・</w:t>
      </w:r>
      <w:r w:rsidR="005314CF">
        <w:rPr>
          <w:rFonts w:hint="eastAsia"/>
        </w:rPr>
        <w:t>機械等</w:t>
      </w:r>
      <w:r w:rsidRPr="00DB3AC5">
        <w:rPr>
          <w:rFonts w:hint="eastAsia"/>
        </w:rPr>
        <w:t>の復旧費用と事業が中断されることによる損失（キャッシュフローの悪化額）を予測して、復旧費用の総額</w:t>
      </w:r>
      <w:r w:rsidR="004A0921">
        <w:rPr>
          <w:rFonts w:hint="eastAsia"/>
        </w:rPr>
        <w:t>を求め</w:t>
      </w:r>
      <w:r w:rsidRPr="00DB3AC5">
        <w:rPr>
          <w:rFonts w:hint="eastAsia"/>
          <w:b/>
          <w:bCs/>
        </w:rPr>
        <w:t>復旧に</w:t>
      </w:r>
      <w:r w:rsidR="00A42640">
        <w:rPr>
          <w:rFonts w:hint="eastAsia"/>
          <w:b/>
          <w:bCs/>
        </w:rPr>
        <w:t>際して</w:t>
      </w:r>
      <w:r w:rsidRPr="00DB3AC5">
        <w:rPr>
          <w:rFonts w:hint="eastAsia"/>
          <w:b/>
          <w:bCs/>
        </w:rPr>
        <w:t>借入が必要となるかどうか</w:t>
      </w:r>
      <w:r w:rsidRPr="00DB3AC5">
        <w:rPr>
          <w:rFonts w:hint="eastAsia"/>
        </w:rPr>
        <w:t>を把握</w:t>
      </w:r>
      <w:r>
        <w:rPr>
          <w:rFonts w:hint="eastAsia"/>
        </w:rPr>
        <w:t>する</w:t>
      </w:r>
      <w:r w:rsidRPr="00DB3AC5">
        <w:rPr>
          <w:rFonts w:hint="eastAsia"/>
        </w:rPr>
        <w:t>。</w:t>
      </w:r>
    </w:p>
    <w:p w14:paraId="2C492A8A" w14:textId="54A31124" w:rsidR="0046521B" w:rsidRDefault="0046521B" w:rsidP="00DB3AC5">
      <w:pPr>
        <w:ind w:firstLineChars="100" w:firstLine="210"/>
      </w:pPr>
      <w:r>
        <w:rPr>
          <w:rFonts w:ascii="Meiryo UI" w:hAnsi="Meiryo UI" w:cs="Meiryo UI" w:hint="eastAsia"/>
        </w:rPr>
        <w:t>▶【</w:t>
      </w:r>
      <w:r w:rsidRPr="00A32E1C">
        <w:rPr>
          <w:rFonts w:ascii="Meiryo UI" w:hAnsi="Meiryo UI" w:cs="Meiryo UI" w:hint="eastAsia"/>
          <w:b/>
        </w:rPr>
        <w:t>付録</w:t>
      </w:r>
      <w:r>
        <w:rPr>
          <w:rFonts w:ascii="Meiryo UI" w:hAnsi="Meiryo UI" w:cs="Meiryo UI" w:hint="eastAsia"/>
          <w:b/>
        </w:rPr>
        <w:t xml:space="preserve">　関連資料</w:t>
      </w:r>
      <w:r>
        <w:rPr>
          <w:rFonts w:ascii="Meiryo UI" w:hAnsi="Meiryo UI" w:cs="Meiryo UI" w:hint="eastAsia"/>
        </w:rPr>
        <w:t>】</w:t>
      </w:r>
      <w:r w:rsidRPr="007463CE">
        <w:rPr>
          <w:rFonts w:ascii="Meiryo UI" w:hAnsi="Meiryo UI" w:cs="Meiryo UI" w:hint="eastAsia"/>
          <w:b/>
        </w:rPr>
        <w:t>［４］財務状況の確認</w:t>
      </w:r>
    </w:p>
    <w:p w14:paraId="37B6F45E" w14:textId="77777777" w:rsidR="0046521B" w:rsidRDefault="0046521B" w:rsidP="0046521B">
      <w:pPr>
        <w:ind w:firstLineChars="100" w:firstLine="210"/>
      </w:pPr>
    </w:p>
    <w:p w14:paraId="01622870" w14:textId="3A440C85" w:rsidR="0046521B" w:rsidRDefault="0046521B" w:rsidP="00BE0797">
      <w:pPr>
        <w:ind w:firstLineChars="100" w:firstLine="210"/>
      </w:pPr>
      <w:r>
        <w:rPr>
          <w:rFonts w:ascii="Meiryo UI" w:hAnsi="Meiryo UI" w:cs="Meiryo UI" w:hint="eastAsia"/>
        </w:rPr>
        <w:t>必要な資金調達額を算出しておくと</w:t>
      </w:r>
      <w:r>
        <w:rPr>
          <w:rFonts w:hint="eastAsia"/>
        </w:rPr>
        <w:t>、災害発生後の政府系中小企業金融機関・保証協会等の災害復旧貸付・保証制度を利用する場合に</w:t>
      </w:r>
      <w:r w:rsidR="00E64306">
        <w:rPr>
          <w:rFonts w:hint="eastAsia"/>
        </w:rPr>
        <w:t>、</w:t>
      </w:r>
      <w:r>
        <w:rPr>
          <w:rFonts w:hint="eastAsia"/>
        </w:rPr>
        <w:t>審査</w:t>
      </w:r>
      <w:r w:rsidRPr="0046521B">
        <w:rPr>
          <w:rFonts w:hint="eastAsia"/>
        </w:rPr>
        <w:t>が円滑かつ迅速に進められる</w:t>
      </w:r>
      <w:r w:rsidR="00E64306">
        <w:rPr>
          <w:rFonts w:hint="eastAsia"/>
        </w:rPr>
        <w:t>と</w:t>
      </w:r>
      <w:r>
        <w:rPr>
          <w:rFonts w:hint="eastAsia"/>
        </w:rPr>
        <w:t>期待される。</w:t>
      </w:r>
    </w:p>
    <w:p w14:paraId="49DE3E57" w14:textId="77777777" w:rsidR="000F26E2" w:rsidRDefault="000F26E2" w:rsidP="00DB3AC5">
      <w:pPr>
        <w:ind w:firstLineChars="100" w:firstLine="210"/>
      </w:pPr>
    </w:p>
    <w:p w14:paraId="65161842" w14:textId="4FE0FFDE" w:rsidR="000F26E2" w:rsidRDefault="00DB3AC5" w:rsidP="000F26E2">
      <w:pPr>
        <w:widowControl/>
        <w:ind w:firstLineChars="100" w:firstLine="210"/>
        <w:jc w:val="left"/>
      </w:pPr>
      <w:r>
        <w:rPr>
          <w:rFonts w:hint="eastAsia"/>
        </w:rPr>
        <w:t>会社のキヤッシュフローが被災後どのようになるか認識した</w:t>
      </w:r>
      <w:r w:rsidR="000F26E2">
        <w:rPr>
          <w:rFonts w:hint="eastAsia"/>
        </w:rPr>
        <w:t>上で</w:t>
      </w:r>
      <w:r>
        <w:rPr>
          <w:rFonts w:hint="eastAsia"/>
        </w:rPr>
        <w:t>、</w:t>
      </w:r>
      <w:r w:rsidR="000F26E2">
        <w:rPr>
          <w:rFonts w:hint="eastAsia"/>
        </w:rPr>
        <w:t>悪化が予想される場合の取り組み</w:t>
      </w:r>
      <w:r>
        <w:rPr>
          <w:rFonts w:hint="eastAsia"/>
        </w:rPr>
        <w:t>を</w:t>
      </w:r>
      <w:r w:rsidR="000F26E2">
        <w:rPr>
          <w:rFonts w:hint="eastAsia"/>
        </w:rPr>
        <w:t>以下に示す。</w:t>
      </w:r>
      <w:r w:rsidR="00D62A1C">
        <w:rPr>
          <w:rStyle w:val="aff1"/>
        </w:rPr>
        <w:footnoteReference w:id="4"/>
      </w:r>
    </w:p>
    <w:p w14:paraId="1BAD9118" w14:textId="77777777" w:rsidR="000F26E2" w:rsidRPr="004049EF" w:rsidRDefault="000F26E2" w:rsidP="000F26E2">
      <w:pPr>
        <w:widowControl/>
        <w:jc w:val="left"/>
      </w:pPr>
    </w:p>
    <w:tbl>
      <w:tblPr>
        <w:tblStyle w:val="a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CellMar>
          <w:top w:w="85" w:type="dxa"/>
          <w:left w:w="85" w:type="dxa"/>
          <w:bottom w:w="85" w:type="dxa"/>
          <w:right w:w="142" w:type="dxa"/>
        </w:tblCellMar>
        <w:tblLook w:val="04A0" w:firstRow="1" w:lastRow="0" w:firstColumn="1" w:lastColumn="0" w:noHBand="0" w:noVBand="1"/>
      </w:tblPr>
      <w:tblGrid>
        <w:gridCol w:w="279"/>
        <w:gridCol w:w="8080"/>
        <w:gridCol w:w="278"/>
      </w:tblGrid>
      <w:tr w:rsidR="000F26E2" w14:paraId="2AADAF83" w14:textId="77777777" w:rsidTr="00560F12">
        <w:trPr>
          <w:trHeight w:val="473"/>
        </w:trPr>
        <w:tc>
          <w:tcPr>
            <w:tcW w:w="279" w:type="dxa"/>
          </w:tcPr>
          <w:p w14:paraId="6CA3F585" w14:textId="77777777" w:rsidR="000F26E2" w:rsidRDefault="000F26E2" w:rsidP="00560F12">
            <w:pPr>
              <w:widowControl/>
              <w:jc w:val="left"/>
            </w:pPr>
          </w:p>
        </w:tc>
        <w:tc>
          <w:tcPr>
            <w:tcW w:w="8080" w:type="dxa"/>
            <w:tcBorders>
              <w:top w:val="nil"/>
              <w:bottom w:val="nil"/>
            </w:tcBorders>
            <w:vAlign w:val="center"/>
          </w:tcPr>
          <w:p w14:paraId="690EEB2C" w14:textId="619A3CCC" w:rsidR="000F26E2" w:rsidRPr="00EB6C26" w:rsidRDefault="000F26E2" w:rsidP="00030605">
            <w:pPr>
              <w:pStyle w:val="af3"/>
              <w:widowControl/>
              <w:numPr>
                <w:ilvl w:val="0"/>
                <w:numId w:val="46"/>
              </w:numPr>
              <w:ind w:leftChars="0"/>
              <w:rPr>
                <w:color w:val="538135" w:themeColor="accent6" w:themeShade="BF"/>
              </w:rPr>
            </w:pPr>
            <w:r w:rsidRPr="000F26E2">
              <w:rPr>
                <w:rFonts w:hint="eastAsia"/>
              </w:rPr>
              <w:t>1ヶ月程度</w:t>
            </w:r>
            <w:r w:rsidR="00610631">
              <w:rPr>
                <w:rStyle w:val="aff1"/>
              </w:rPr>
              <w:footnoteReference w:id="5"/>
            </w:r>
            <w:r w:rsidRPr="000F26E2">
              <w:rPr>
                <w:rFonts w:hint="eastAsia"/>
              </w:rPr>
              <w:t>の操業停止に耐え得る資金の事前確保</w:t>
            </w:r>
          </w:p>
        </w:tc>
        <w:tc>
          <w:tcPr>
            <w:tcW w:w="278" w:type="dxa"/>
          </w:tcPr>
          <w:p w14:paraId="7C60DA90" w14:textId="77777777" w:rsidR="000F26E2" w:rsidRDefault="000F26E2" w:rsidP="00560F12">
            <w:pPr>
              <w:widowControl/>
              <w:jc w:val="left"/>
            </w:pPr>
          </w:p>
        </w:tc>
      </w:tr>
      <w:tr w:rsidR="000F26E2" w14:paraId="62B0362E" w14:textId="77777777" w:rsidTr="00560F12">
        <w:trPr>
          <w:trHeight w:val="493"/>
        </w:trPr>
        <w:tc>
          <w:tcPr>
            <w:tcW w:w="279" w:type="dxa"/>
          </w:tcPr>
          <w:p w14:paraId="64330F53" w14:textId="77777777" w:rsidR="000F26E2" w:rsidRDefault="000F26E2" w:rsidP="00560F12">
            <w:pPr>
              <w:widowControl/>
              <w:jc w:val="left"/>
            </w:pPr>
          </w:p>
        </w:tc>
        <w:tc>
          <w:tcPr>
            <w:tcW w:w="8080" w:type="dxa"/>
            <w:tcBorders>
              <w:top w:val="nil"/>
              <w:bottom w:val="nil"/>
            </w:tcBorders>
            <w:vAlign w:val="center"/>
          </w:tcPr>
          <w:p w14:paraId="15DFE215" w14:textId="1C4BD0A6" w:rsidR="000F26E2" w:rsidRPr="00EB6C26" w:rsidRDefault="00096EC7" w:rsidP="00030605">
            <w:pPr>
              <w:pStyle w:val="af3"/>
              <w:widowControl/>
              <w:numPr>
                <w:ilvl w:val="0"/>
                <w:numId w:val="46"/>
              </w:numPr>
              <w:ind w:leftChars="0"/>
              <w:rPr>
                <w:rFonts w:hAnsi="Meiryo UI" w:cs="Meiryo UI"/>
                <w:bCs/>
                <w:color w:val="538135" w:themeColor="accent6" w:themeShade="BF"/>
                <w:szCs w:val="21"/>
              </w:rPr>
            </w:pPr>
            <w:r>
              <w:rPr>
                <w:rFonts w:hint="eastAsia"/>
              </w:rPr>
              <w:t>適切な損害保険・共済</w:t>
            </w:r>
            <w:r w:rsidR="00414944">
              <w:rPr>
                <w:rFonts w:hint="eastAsia"/>
              </w:rPr>
              <w:t>保険等へ</w:t>
            </w:r>
            <w:r w:rsidR="000F26E2">
              <w:rPr>
                <w:rFonts w:hint="eastAsia"/>
              </w:rPr>
              <w:t>の加入</w:t>
            </w:r>
          </w:p>
        </w:tc>
        <w:tc>
          <w:tcPr>
            <w:tcW w:w="278" w:type="dxa"/>
          </w:tcPr>
          <w:p w14:paraId="48F10DEE" w14:textId="77777777" w:rsidR="000F26E2" w:rsidRDefault="000F26E2" w:rsidP="00560F12">
            <w:pPr>
              <w:widowControl/>
              <w:jc w:val="left"/>
            </w:pPr>
          </w:p>
        </w:tc>
      </w:tr>
      <w:tr w:rsidR="000F26E2" w14:paraId="2D506982" w14:textId="77777777" w:rsidTr="00560F12">
        <w:trPr>
          <w:trHeight w:val="53"/>
        </w:trPr>
        <w:tc>
          <w:tcPr>
            <w:tcW w:w="279" w:type="dxa"/>
          </w:tcPr>
          <w:p w14:paraId="1D1B70EF" w14:textId="77777777" w:rsidR="000F26E2" w:rsidRDefault="000F26E2" w:rsidP="00560F12">
            <w:pPr>
              <w:widowControl/>
              <w:jc w:val="left"/>
            </w:pPr>
          </w:p>
        </w:tc>
        <w:tc>
          <w:tcPr>
            <w:tcW w:w="8080" w:type="dxa"/>
            <w:tcBorders>
              <w:top w:val="nil"/>
              <w:bottom w:val="nil"/>
            </w:tcBorders>
            <w:vAlign w:val="center"/>
          </w:tcPr>
          <w:p w14:paraId="40C83BB8" w14:textId="417A37FE" w:rsidR="000F26E2" w:rsidRPr="00EB6C26" w:rsidRDefault="000F26E2" w:rsidP="00030605">
            <w:pPr>
              <w:pStyle w:val="af3"/>
              <w:widowControl/>
              <w:numPr>
                <w:ilvl w:val="0"/>
                <w:numId w:val="46"/>
              </w:numPr>
              <w:ind w:leftChars="0"/>
              <w:rPr>
                <w:rFonts w:hAnsi="Meiryo UI" w:cs="Meiryo UI"/>
                <w:b/>
                <w:color w:val="538135" w:themeColor="accent6" w:themeShade="BF"/>
                <w:szCs w:val="21"/>
              </w:rPr>
            </w:pPr>
            <w:r>
              <w:rPr>
                <w:rFonts w:hint="eastAsia"/>
              </w:rPr>
              <w:t>事前対策の実施（参照：第３章［１］対策の実施）</w:t>
            </w:r>
          </w:p>
        </w:tc>
        <w:tc>
          <w:tcPr>
            <w:tcW w:w="278" w:type="dxa"/>
          </w:tcPr>
          <w:p w14:paraId="5CA7D2D7" w14:textId="77777777" w:rsidR="000F26E2" w:rsidRDefault="000F26E2" w:rsidP="00560F12">
            <w:pPr>
              <w:widowControl/>
              <w:jc w:val="left"/>
            </w:pPr>
          </w:p>
        </w:tc>
      </w:tr>
      <w:tr w:rsidR="00BE0797" w14:paraId="51C884F7" w14:textId="77777777" w:rsidTr="00560F12">
        <w:trPr>
          <w:trHeight w:val="53"/>
        </w:trPr>
        <w:tc>
          <w:tcPr>
            <w:tcW w:w="279" w:type="dxa"/>
          </w:tcPr>
          <w:p w14:paraId="170AD6AB" w14:textId="77777777" w:rsidR="00BE0797" w:rsidRDefault="00BE0797" w:rsidP="00560F12">
            <w:pPr>
              <w:widowControl/>
              <w:jc w:val="left"/>
            </w:pPr>
          </w:p>
        </w:tc>
        <w:tc>
          <w:tcPr>
            <w:tcW w:w="8080" w:type="dxa"/>
            <w:tcBorders>
              <w:top w:val="nil"/>
              <w:bottom w:val="nil"/>
            </w:tcBorders>
            <w:vAlign w:val="center"/>
          </w:tcPr>
          <w:p w14:paraId="15DA278E" w14:textId="39A77EBE" w:rsidR="00BE0797" w:rsidRDefault="00BE0797" w:rsidP="00030605">
            <w:pPr>
              <w:pStyle w:val="af3"/>
              <w:widowControl/>
              <w:numPr>
                <w:ilvl w:val="0"/>
                <w:numId w:val="46"/>
              </w:numPr>
              <w:ind w:leftChars="0"/>
            </w:pPr>
            <w:r>
              <w:rPr>
                <w:rFonts w:hint="eastAsia"/>
              </w:rPr>
              <w:t>被災中小企業に対する公的支援制度について確認</w:t>
            </w:r>
          </w:p>
        </w:tc>
        <w:tc>
          <w:tcPr>
            <w:tcW w:w="278" w:type="dxa"/>
          </w:tcPr>
          <w:p w14:paraId="6D2C265C" w14:textId="77777777" w:rsidR="00BE0797" w:rsidRDefault="00BE0797" w:rsidP="00560F12">
            <w:pPr>
              <w:widowControl/>
              <w:jc w:val="left"/>
            </w:pPr>
          </w:p>
        </w:tc>
      </w:tr>
    </w:tbl>
    <w:p w14:paraId="76C9564B" w14:textId="77777777" w:rsidR="000F26E2" w:rsidRPr="00DF1C9F" w:rsidRDefault="000F26E2" w:rsidP="000F26E2"/>
    <w:p w14:paraId="306E2827" w14:textId="57B98680" w:rsidR="0052488C" w:rsidRPr="00BE0797" w:rsidRDefault="0052488C" w:rsidP="00BE0797"/>
    <w:p w14:paraId="7F4AF10D" w14:textId="4AEF1358" w:rsidR="00657EE0" w:rsidRDefault="00657EE0" w:rsidP="00657EE0">
      <w:pPr>
        <w:pStyle w:val="2"/>
      </w:pPr>
      <w:bookmarkStart w:id="33" w:name="_Toc68075517"/>
      <w:r w:rsidRPr="003D70F8">
        <w:rPr>
          <w:rFonts w:hint="eastAsia"/>
        </w:rPr>
        <w:t>［</w:t>
      </w:r>
      <w:r w:rsidR="00326D6D">
        <w:rPr>
          <w:rFonts w:hint="eastAsia"/>
        </w:rPr>
        <w:t>３</w:t>
      </w:r>
      <w:r w:rsidRPr="003D70F8">
        <w:rPr>
          <w:rFonts w:hint="eastAsia"/>
        </w:rPr>
        <w:t>］</w:t>
      </w:r>
      <w:r w:rsidR="00326D6D">
        <w:rPr>
          <w:rFonts w:hint="eastAsia"/>
        </w:rPr>
        <w:t>力を合わせる</w:t>
      </w:r>
      <w:bookmarkEnd w:id="33"/>
    </w:p>
    <w:p w14:paraId="194157DB" w14:textId="0004D971" w:rsidR="00E577FE" w:rsidRDefault="00E577FE" w:rsidP="00657EE0"/>
    <w:p w14:paraId="551665EB" w14:textId="32E6AF40" w:rsidR="00FD6207" w:rsidRDefault="00FD6207" w:rsidP="00FD6207">
      <w:pPr>
        <w:ind w:firstLineChars="100" w:firstLine="210"/>
      </w:pPr>
      <w:r w:rsidRPr="00FD6207">
        <w:rPr>
          <w:rFonts w:hint="eastAsia"/>
        </w:rPr>
        <w:t>地域が広く被災した場合には、自助だけの復旧には限界がある。共助、相互扶助</w:t>
      </w:r>
      <w:r w:rsidR="006B542A">
        <w:rPr>
          <w:rFonts w:hint="eastAsia"/>
        </w:rPr>
        <w:t>により力を合わせて復旧する取り組みを以下に示す</w:t>
      </w:r>
      <w:r w:rsidRPr="00FD6207">
        <w:rPr>
          <w:rFonts w:hint="eastAsia"/>
        </w:rPr>
        <w:t>。</w:t>
      </w:r>
      <w:bookmarkStart w:id="34" w:name="_Hlk58768447"/>
    </w:p>
    <w:p w14:paraId="0927B325" w14:textId="77777777" w:rsidR="00FD6207" w:rsidRPr="004049EF" w:rsidRDefault="00FD6207" w:rsidP="00FD6207">
      <w:pPr>
        <w:widowControl/>
        <w:jc w:val="left"/>
      </w:pPr>
    </w:p>
    <w:tbl>
      <w:tblPr>
        <w:tblStyle w:val="a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CellMar>
          <w:top w:w="85" w:type="dxa"/>
          <w:left w:w="85" w:type="dxa"/>
          <w:bottom w:w="85" w:type="dxa"/>
          <w:right w:w="142" w:type="dxa"/>
        </w:tblCellMar>
        <w:tblLook w:val="04A0" w:firstRow="1" w:lastRow="0" w:firstColumn="1" w:lastColumn="0" w:noHBand="0" w:noVBand="1"/>
      </w:tblPr>
      <w:tblGrid>
        <w:gridCol w:w="279"/>
        <w:gridCol w:w="8080"/>
        <w:gridCol w:w="278"/>
      </w:tblGrid>
      <w:tr w:rsidR="00FD6207" w14:paraId="1E160E56" w14:textId="77777777" w:rsidTr="0074352E">
        <w:trPr>
          <w:trHeight w:val="473"/>
        </w:trPr>
        <w:tc>
          <w:tcPr>
            <w:tcW w:w="279" w:type="dxa"/>
          </w:tcPr>
          <w:p w14:paraId="53103EF3" w14:textId="77777777" w:rsidR="00FD6207" w:rsidRDefault="00FD6207" w:rsidP="0074352E">
            <w:pPr>
              <w:widowControl/>
              <w:jc w:val="left"/>
            </w:pPr>
          </w:p>
        </w:tc>
        <w:tc>
          <w:tcPr>
            <w:tcW w:w="8080" w:type="dxa"/>
            <w:tcBorders>
              <w:top w:val="nil"/>
              <w:bottom w:val="nil"/>
            </w:tcBorders>
            <w:vAlign w:val="center"/>
          </w:tcPr>
          <w:p w14:paraId="314BC612" w14:textId="30FB18B0" w:rsidR="00FD6207" w:rsidRPr="005C5D7C" w:rsidRDefault="005C5D7C" w:rsidP="00030605">
            <w:pPr>
              <w:pStyle w:val="af3"/>
              <w:widowControl/>
              <w:numPr>
                <w:ilvl w:val="0"/>
                <w:numId w:val="48"/>
              </w:numPr>
              <w:ind w:leftChars="0"/>
              <w:rPr>
                <w:color w:val="538135" w:themeColor="accent6" w:themeShade="BF"/>
              </w:rPr>
            </w:pPr>
            <w:r w:rsidRPr="005C5D7C">
              <w:rPr>
                <w:rFonts w:hint="eastAsia"/>
              </w:rPr>
              <w:t>振興会・商工組合の支部内で被災した</w:t>
            </w:r>
            <w:r w:rsidR="00101C84">
              <w:rPr>
                <w:rFonts w:hint="eastAsia"/>
              </w:rPr>
              <w:t>社員</w:t>
            </w:r>
            <w:r w:rsidR="00282265">
              <w:rPr>
                <w:rFonts w:hint="eastAsia"/>
              </w:rPr>
              <w:t>事業者</w:t>
            </w:r>
            <w:r w:rsidRPr="005C5D7C">
              <w:rPr>
                <w:rFonts w:hint="eastAsia"/>
              </w:rPr>
              <w:t>の後片付け、設備・工具等の融通、業務の</w:t>
            </w:r>
            <w:r w:rsidR="00A94738">
              <w:rPr>
                <w:rFonts w:hint="eastAsia"/>
              </w:rPr>
              <w:t>代替</w:t>
            </w:r>
            <w:r w:rsidRPr="005C5D7C">
              <w:rPr>
                <w:rFonts w:hint="eastAsia"/>
              </w:rPr>
              <w:t>をして助け合う。</w:t>
            </w:r>
          </w:p>
        </w:tc>
        <w:tc>
          <w:tcPr>
            <w:tcW w:w="278" w:type="dxa"/>
          </w:tcPr>
          <w:p w14:paraId="42FA798E" w14:textId="77777777" w:rsidR="00FD6207" w:rsidRDefault="00FD6207" w:rsidP="0074352E">
            <w:pPr>
              <w:widowControl/>
              <w:jc w:val="left"/>
            </w:pPr>
          </w:p>
        </w:tc>
      </w:tr>
      <w:tr w:rsidR="00FD6207" w:rsidRPr="005C5D7C" w14:paraId="03A79CD7" w14:textId="77777777" w:rsidTr="0074352E">
        <w:trPr>
          <w:trHeight w:val="493"/>
        </w:trPr>
        <w:tc>
          <w:tcPr>
            <w:tcW w:w="279" w:type="dxa"/>
          </w:tcPr>
          <w:p w14:paraId="4F30B33C" w14:textId="77777777" w:rsidR="00FD6207" w:rsidRPr="005C5D7C" w:rsidRDefault="00FD6207" w:rsidP="0074352E">
            <w:pPr>
              <w:widowControl/>
              <w:jc w:val="left"/>
            </w:pPr>
          </w:p>
        </w:tc>
        <w:tc>
          <w:tcPr>
            <w:tcW w:w="8080" w:type="dxa"/>
            <w:tcBorders>
              <w:top w:val="nil"/>
              <w:bottom w:val="nil"/>
            </w:tcBorders>
            <w:vAlign w:val="center"/>
          </w:tcPr>
          <w:p w14:paraId="1A58F544" w14:textId="6162CD3B" w:rsidR="00FD6207" w:rsidRPr="005C5D7C" w:rsidRDefault="008F0CDE" w:rsidP="00030605">
            <w:pPr>
              <w:pStyle w:val="af3"/>
              <w:widowControl/>
              <w:numPr>
                <w:ilvl w:val="0"/>
                <w:numId w:val="48"/>
              </w:numPr>
              <w:ind w:leftChars="0"/>
              <w:rPr>
                <w:rFonts w:hAnsi="Meiryo UI" w:cs="Meiryo UI"/>
                <w:szCs w:val="21"/>
              </w:rPr>
            </w:pPr>
            <w:r>
              <w:rPr>
                <w:rFonts w:hAnsi="Meiryo UI" w:cs="Meiryo UI" w:hint="eastAsia"/>
                <w:szCs w:val="21"/>
              </w:rPr>
              <w:t>近隣支部</w:t>
            </w:r>
            <w:r w:rsidR="005C5D7C" w:rsidRPr="005C5D7C">
              <w:rPr>
                <w:rFonts w:hAnsi="Meiryo UI" w:cs="Meiryo UI" w:hint="eastAsia"/>
                <w:szCs w:val="21"/>
              </w:rPr>
              <w:t>や</w:t>
            </w:r>
            <w:r w:rsidR="00202FE5">
              <w:rPr>
                <w:rFonts w:hAnsi="Meiryo UI" w:cs="Meiryo UI" w:hint="eastAsia"/>
                <w:szCs w:val="21"/>
              </w:rPr>
              <w:t>、</w:t>
            </w:r>
            <w:r w:rsidR="005C5D7C" w:rsidRPr="005C5D7C">
              <w:rPr>
                <w:rFonts w:hAnsi="Meiryo UI" w:cs="Meiryo UI" w:hint="eastAsia"/>
                <w:szCs w:val="21"/>
              </w:rPr>
              <w:t>同時に被災することがない離れた支部と</w:t>
            </w:r>
            <w:r w:rsidR="0041706E">
              <w:rPr>
                <w:rFonts w:hAnsi="Meiryo UI" w:cs="Meiryo UI" w:hint="eastAsia"/>
                <w:szCs w:val="21"/>
              </w:rPr>
              <w:t>、</w:t>
            </w:r>
            <w:r w:rsidR="005C5D7C" w:rsidRPr="005C5D7C">
              <w:rPr>
                <w:rFonts w:hAnsi="Meiryo UI" w:cs="Meiryo UI" w:hint="eastAsia"/>
                <w:szCs w:val="21"/>
              </w:rPr>
              <w:t>災害時の相互支援の協定を</w:t>
            </w:r>
            <w:r w:rsidR="0041706E">
              <w:rPr>
                <w:rFonts w:hAnsi="Meiryo UI" w:cs="Meiryo UI" w:hint="eastAsia"/>
                <w:szCs w:val="21"/>
              </w:rPr>
              <w:t>結ぶ。</w:t>
            </w:r>
          </w:p>
        </w:tc>
        <w:tc>
          <w:tcPr>
            <w:tcW w:w="278" w:type="dxa"/>
          </w:tcPr>
          <w:p w14:paraId="61C5FDD4" w14:textId="77777777" w:rsidR="00FD6207" w:rsidRPr="005C5D7C" w:rsidRDefault="00FD6207" w:rsidP="0074352E">
            <w:pPr>
              <w:widowControl/>
              <w:jc w:val="left"/>
            </w:pPr>
          </w:p>
        </w:tc>
      </w:tr>
      <w:tr w:rsidR="00FD6207" w:rsidRPr="005C5D7C" w14:paraId="348EE4D0" w14:textId="77777777" w:rsidTr="0074352E">
        <w:trPr>
          <w:trHeight w:val="53"/>
        </w:trPr>
        <w:tc>
          <w:tcPr>
            <w:tcW w:w="279" w:type="dxa"/>
          </w:tcPr>
          <w:p w14:paraId="50388A05" w14:textId="77777777" w:rsidR="00FD6207" w:rsidRPr="005C5D7C" w:rsidRDefault="00FD6207" w:rsidP="0074352E">
            <w:pPr>
              <w:widowControl/>
              <w:jc w:val="left"/>
            </w:pPr>
          </w:p>
        </w:tc>
        <w:tc>
          <w:tcPr>
            <w:tcW w:w="8080" w:type="dxa"/>
            <w:tcBorders>
              <w:top w:val="nil"/>
              <w:bottom w:val="nil"/>
            </w:tcBorders>
            <w:vAlign w:val="center"/>
          </w:tcPr>
          <w:p w14:paraId="2413B836" w14:textId="46C3A5F1" w:rsidR="00FD6207" w:rsidRPr="005C5D7C" w:rsidRDefault="005C5D7C" w:rsidP="00030605">
            <w:pPr>
              <w:pStyle w:val="af3"/>
              <w:widowControl/>
              <w:numPr>
                <w:ilvl w:val="0"/>
                <w:numId w:val="48"/>
              </w:numPr>
              <w:ind w:leftChars="0"/>
              <w:rPr>
                <w:rFonts w:hAnsi="Meiryo UI" w:cs="Meiryo UI"/>
                <w:szCs w:val="21"/>
              </w:rPr>
            </w:pPr>
            <w:r w:rsidRPr="005C5D7C">
              <w:rPr>
                <w:rFonts w:hAnsi="Meiryo UI" w:cs="Meiryo UI" w:hint="eastAsia"/>
                <w:szCs w:val="21"/>
              </w:rPr>
              <w:t>取引先と</w:t>
            </w:r>
            <w:r w:rsidR="008F0CDE">
              <w:rPr>
                <w:rFonts w:hAnsi="Meiryo UI" w:cs="Meiryo UI" w:hint="eastAsia"/>
                <w:szCs w:val="21"/>
              </w:rPr>
              <w:t>災害時の資機材、車両、燃料、用地等を優先的に融通する協定を</w:t>
            </w:r>
            <w:r w:rsidR="007758D8">
              <w:rPr>
                <w:rFonts w:hAnsi="Meiryo UI" w:cs="Meiryo UI" w:hint="eastAsia"/>
                <w:szCs w:val="21"/>
              </w:rPr>
              <w:t>結ぶ</w:t>
            </w:r>
            <w:r w:rsidR="008F0CDE">
              <w:rPr>
                <w:rFonts w:hAnsi="Meiryo UI" w:cs="Meiryo UI" w:hint="eastAsia"/>
                <w:szCs w:val="21"/>
              </w:rPr>
              <w:t>。</w:t>
            </w:r>
          </w:p>
        </w:tc>
        <w:tc>
          <w:tcPr>
            <w:tcW w:w="278" w:type="dxa"/>
          </w:tcPr>
          <w:p w14:paraId="238EB3A7" w14:textId="77777777" w:rsidR="00FD6207" w:rsidRPr="005C5D7C" w:rsidRDefault="00FD6207" w:rsidP="0074352E">
            <w:pPr>
              <w:widowControl/>
              <w:jc w:val="left"/>
            </w:pPr>
          </w:p>
        </w:tc>
      </w:tr>
    </w:tbl>
    <w:p w14:paraId="25A657CD" w14:textId="77777777" w:rsidR="00FD6207" w:rsidRPr="005C5D7C" w:rsidRDefault="00FD6207" w:rsidP="00FD6207"/>
    <w:bookmarkEnd w:id="34"/>
    <w:p w14:paraId="44CD5C67" w14:textId="3687466A" w:rsidR="00FD6207" w:rsidRDefault="00FD6207" w:rsidP="00657EE0"/>
    <w:p w14:paraId="7EA53402" w14:textId="77777777" w:rsidR="00D14EEF" w:rsidRPr="00FD6207" w:rsidRDefault="00D14EEF" w:rsidP="00657EE0"/>
    <w:p w14:paraId="3B61430B" w14:textId="644883E5" w:rsidR="00326D6D" w:rsidRDefault="00326D6D" w:rsidP="00326D6D">
      <w:pPr>
        <w:pStyle w:val="2"/>
      </w:pPr>
      <w:bookmarkStart w:id="35" w:name="_Toc68075518"/>
      <w:r w:rsidRPr="003D70F8">
        <w:rPr>
          <w:rFonts w:hint="eastAsia"/>
        </w:rPr>
        <w:t>［</w:t>
      </w:r>
      <w:r>
        <w:rPr>
          <w:rFonts w:hint="eastAsia"/>
        </w:rPr>
        <w:t>４</w:t>
      </w:r>
      <w:r w:rsidRPr="003D70F8">
        <w:rPr>
          <w:rFonts w:hint="eastAsia"/>
        </w:rPr>
        <w:t>］</w:t>
      </w:r>
      <w:r w:rsidR="00496FE9">
        <w:rPr>
          <w:rFonts w:hint="eastAsia"/>
        </w:rPr>
        <w:t>力を強める</w:t>
      </w:r>
      <w:bookmarkEnd w:id="35"/>
    </w:p>
    <w:p w14:paraId="3622F359" w14:textId="77777777" w:rsidR="00E577FE" w:rsidRDefault="00E577FE" w:rsidP="00046A35"/>
    <w:p w14:paraId="5742326E" w14:textId="51436F6D" w:rsidR="002F3F78" w:rsidRDefault="00744821" w:rsidP="002F3F78">
      <w:pPr>
        <w:ind w:firstLineChars="100" w:firstLine="210"/>
      </w:pPr>
      <w:r>
        <w:rPr>
          <w:rFonts w:hint="eastAsia"/>
        </w:rPr>
        <w:t xml:space="preserve">　　事業継続マニュアルの策定で満足せずに、次のステップとして</w:t>
      </w:r>
      <w:r w:rsidR="00522596">
        <w:rPr>
          <w:rFonts w:hint="eastAsia"/>
        </w:rPr>
        <w:t>中小企業庁</w:t>
      </w:r>
      <w:r>
        <w:rPr>
          <w:rFonts w:hint="eastAsia"/>
        </w:rPr>
        <w:t>の</w:t>
      </w:r>
      <w:r w:rsidRPr="005F6F5B">
        <w:rPr>
          <w:rFonts w:hint="eastAsia"/>
          <w:b/>
          <w:bCs/>
        </w:rPr>
        <w:t>事業継続力強化計画認定制度</w:t>
      </w:r>
      <w:r w:rsidR="00D14EEF">
        <w:rPr>
          <w:rStyle w:val="aff1"/>
          <w:b/>
          <w:bCs/>
        </w:rPr>
        <w:footnoteReference w:id="6"/>
      </w:r>
      <w:r w:rsidR="006B6ACF" w:rsidRPr="00121EF4">
        <w:rPr>
          <w:rFonts w:hint="eastAsia"/>
        </w:rPr>
        <w:t>の</w:t>
      </w:r>
      <w:r w:rsidR="00121EF4" w:rsidRPr="00121EF4">
        <w:rPr>
          <w:rFonts w:hint="eastAsia"/>
        </w:rPr>
        <w:t>認定取得</w:t>
      </w:r>
      <w:r>
        <w:rPr>
          <w:rFonts w:hint="eastAsia"/>
        </w:rPr>
        <w:t>を目指す。</w:t>
      </w:r>
      <w:r w:rsidR="005F6F5B">
        <w:rPr>
          <w:rFonts w:hint="eastAsia"/>
        </w:rPr>
        <w:t>中小企業が策定した防災・減災の事前対策に関する計画を</w:t>
      </w:r>
      <w:r w:rsidR="00121EF4">
        <w:rPr>
          <w:rFonts w:hint="eastAsia"/>
        </w:rPr>
        <w:t>、</w:t>
      </w:r>
      <w:r w:rsidR="005F6F5B">
        <w:rPr>
          <w:rFonts w:hint="eastAsia"/>
        </w:rPr>
        <w:t>経済産業大臣が認定する制度であり、</w:t>
      </w:r>
      <w:r w:rsidR="002F3F78" w:rsidRPr="002F3F78">
        <w:rPr>
          <w:rFonts w:hint="eastAsia"/>
          <w:b/>
          <w:bCs/>
        </w:rPr>
        <w:t>認定企業は以下の支援策を受ける</w:t>
      </w:r>
      <w:r w:rsidR="00414944">
        <w:rPr>
          <w:rFonts w:hint="eastAsia"/>
          <w:b/>
          <w:bCs/>
        </w:rPr>
        <w:t>ことが可能となる</w:t>
      </w:r>
      <w:r w:rsidR="002F3F78" w:rsidRPr="002F3F78">
        <w:rPr>
          <w:rFonts w:hint="eastAsia"/>
          <w:b/>
          <w:bCs/>
        </w:rPr>
        <w:t>。</w:t>
      </w:r>
    </w:p>
    <w:p w14:paraId="21958BDE" w14:textId="77777777" w:rsidR="002F3F78" w:rsidRPr="004049EF" w:rsidRDefault="002F3F78" w:rsidP="002F3F78">
      <w:pPr>
        <w:widowControl/>
        <w:jc w:val="left"/>
      </w:pPr>
    </w:p>
    <w:tbl>
      <w:tblPr>
        <w:tblStyle w:val="a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CellMar>
          <w:top w:w="85" w:type="dxa"/>
          <w:left w:w="85" w:type="dxa"/>
          <w:bottom w:w="85" w:type="dxa"/>
          <w:right w:w="142" w:type="dxa"/>
        </w:tblCellMar>
        <w:tblLook w:val="04A0" w:firstRow="1" w:lastRow="0" w:firstColumn="1" w:lastColumn="0" w:noHBand="0" w:noVBand="1"/>
      </w:tblPr>
      <w:tblGrid>
        <w:gridCol w:w="279"/>
        <w:gridCol w:w="8080"/>
        <w:gridCol w:w="278"/>
      </w:tblGrid>
      <w:tr w:rsidR="002F3F78" w14:paraId="75149DEE" w14:textId="77777777" w:rsidTr="0074352E">
        <w:trPr>
          <w:trHeight w:val="473"/>
        </w:trPr>
        <w:tc>
          <w:tcPr>
            <w:tcW w:w="279" w:type="dxa"/>
          </w:tcPr>
          <w:p w14:paraId="01237854" w14:textId="77777777" w:rsidR="002F3F78" w:rsidRDefault="002F3F78" w:rsidP="0074352E">
            <w:pPr>
              <w:widowControl/>
              <w:jc w:val="left"/>
            </w:pPr>
          </w:p>
        </w:tc>
        <w:tc>
          <w:tcPr>
            <w:tcW w:w="8080" w:type="dxa"/>
            <w:tcBorders>
              <w:top w:val="nil"/>
              <w:bottom w:val="nil"/>
            </w:tcBorders>
            <w:vAlign w:val="center"/>
          </w:tcPr>
          <w:p w14:paraId="48CBD63A" w14:textId="09558C5D" w:rsidR="002F3F78" w:rsidRPr="005C5D7C" w:rsidRDefault="002F3F78" w:rsidP="00030605">
            <w:pPr>
              <w:pStyle w:val="af3"/>
              <w:widowControl/>
              <w:numPr>
                <w:ilvl w:val="0"/>
                <w:numId w:val="49"/>
              </w:numPr>
              <w:ind w:leftChars="0"/>
              <w:rPr>
                <w:color w:val="538135" w:themeColor="accent6" w:themeShade="BF"/>
              </w:rPr>
            </w:pPr>
            <w:r w:rsidRPr="002F3F78">
              <w:rPr>
                <w:rFonts w:hint="eastAsia"/>
              </w:rPr>
              <w:t>日本政策金融公庫による低利融資（設備投資資金）</w:t>
            </w:r>
          </w:p>
        </w:tc>
        <w:tc>
          <w:tcPr>
            <w:tcW w:w="278" w:type="dxa"/>
          </w:tcPr>
          <w:p w14:paraId="4EE65340" w14:textId="77777777" w:rsidR="002F3F78" w:rsidRDefault="002F3F78" w:rsidP="0074352E">
            <w:pPr>
              <w:widowControl/>
              <w:jc w:val="left"/>
            </w:pPr>
          </w:p>
        </w:tc>
      </w:tr>
      <w:tr w:rsidR="002F3F78" w:rsidRPr="005C5D7C" w14:paraId="3AB75968" w14:textId="77777777" w:rsidTr="0074352E">
        <w:trPr>
          <w:trHeight w:val="493"/>
        </w:trPr>
        <w:tc>
          <w:tcPr>
            <w:tcW w:w="279" w:type="dxa"/>
          </w:tcPr>
          <w:p w14:paraId="32FBB1F1" w14:textId="77777777" w:rsidR="002F3F78" w:rsidRPr="005C5D7C" w:rsidRDefault="002F3F78" w:rsidP="0074352E">
            <w:pPr>
              <w:widowControl/>
              <w:jc w:val="left"/>
            </w:pPr>
          </w:p>
        </w:tc>
        <w:tc>
          <w:tcPr>
            <w:tcW w:w="8080" w:type="dxa"/>
            <w:tcBorders>
              <w:top w:val="nil"/>
              <w:bottom w:val="nil"/>
            </w:tcBorders>
            <w:vAlign w:val="center"/>
          </w:tcPr>
          <w:p w14:paraId="7CE63567" w14:textId="70DBFE19" w:rsidR="002F3F78" w:rsidRPr="005C5D7C" w:rsidRDefault="002F3F78" w:rsidP="00030605">
            <w:pPr>
              <w:pStyle w:val="af3"/>
              <w:widowControl/>
              <w:numPr>
                <w:ilvl w:val="0"/>
                <w:numId w:val="49"/>
              </w:numPr>
              <w:ind w:leftChars="0"/>
              <w:rPr>
                <w:rFonts w:hAnsi="Meiryo UI" w:cs="Meiryo UI"/>
                <w:szCs w:val="21"/>
              </w:rPr>
            </w:pPr>
            <w:r>
              <w:rPr>
                <w:rFonts w:hAnsi="Meiryo UI" w:cs="Meiryo UI" w:hint="eastAsia"/>
                <w:szCs w:val="21"/>
              </w:rPr>
              <w:t>信用保証枠の追加</w:t>
            </w:r>
          </w:p>
        </w:tc>
        <w:tc>
          <w:tcPr>
            <w:tcW w:w="278" w:type="dxa"/>
          </w:tcPr>
          <w:p w14:paraId="269B9BDE" w14:textId="77777777" w:rsidR="002F3F78" w:rsidRPr="005C5D7C" w:rsidRDefault="002F3F78" w:rsidP="0074352E">
            <w:pPr>
              <w:widowControl/>
              <w:jc w:val="left"/>
            </w:pPr>
          </w:p>
        </w:tc>
      </w:tr>
      <w:tr w:rsidR="002F3F78" w:rsidRPr="005C5D7C" w14:paraId="12E085DC" w14:textId="77777777" w:rsidTr="0074352E">
        <w:trPr>
          <w:trHeight w:val="53"/>
        </w:trPr>
        <w:tc>
          <w:tcPr>
            <w:tcW w:w="279" w:type="dxa"/>
          </w:tcPr>
          <w:p w14:paraId="26EDC8BE" w14:textId="77777777" w:rsidR="002F3F78" w:rsidRPr="005C5D7C" w:rsidRDefault="002F3F78" w:rsidP="0074352E">
            <w:pPr>
              <w:widowControl/>
              <w:jc w:val="left"/>
            </w:pPr>
          </w:p>
        </w:tc>
        <w:tc>
          <w:tcPr>
            <w:tcW w:w="8080" w:type="dxa"/>
            <w:tcBorders>
              <w:top w:val="nil"/>
              <w:bottom w:val="nil"/>
            </w:tcBorders>
            <w:vAlign w:val="center"/>
          </w:tcPr>
          <w:p w14:paraId="74F041C0" w14:textId="77777777" w:rsidR="002F3F78" w:rsidRDefault="002F3F78" w:rsidP="00030605">
            <w:pPr>
              <w:pStyle w:val="af3"/>
              <w:widowControl/>
              <w:numPr>
                <w:ilvl w:val="0"/>
                <w:numId w:val="49"/>
              </w:numPr>
              <w:ind w:leftChars="0"/>
              <w:rPr>
                <w:rFonts w:hAnsi="Meiryo UI" w:cs="Meiryo UI"/>
                <w:szCs w:val="21"/>
              </w:rPr>
            </w:pPr>
            <w:r>
              <w:rPr>
                <w:rFonts w:hAnsi="Meiryo UI" w:cs="Meiryo UI" w:hint="eastAsia"/>
                <w:szCs w:val="21"/>
              </w:rPr>
              <w:t>防災・減災設備への税制優遇</w:t>
            </w:r>
          </w:p>
          <w:p w14:paraId="0B3AF253" w14:textId="5272B5E6" w:rsidR="002F3F78" w:rsidRPr="005C5D7C" w:rsidRDefault="002F3F78" w:rsidP="002F3F78">
            <w:pPr>
              <w:pStyle w:val="af3"/>
              <w:widowControl/>
              <w:ind w:leftChars="0" w:left="420"/>
              <w:rPr>
                <w:rFonts w:hAnsi="Meiryo UI" w:cs="Meiryo UI"/>
                <w:szCs w:val="21"/>
              </w:rPr>
            </w:pPr>
            <w:r>
              <w:rPr>
                <w:rFonts w:hAnsi="Meiryo UI" w:cs="Meiryo UI" w:hint="eastAsia"/>
                <w:szCs w:val="21"/>
              </w:rPr>
              <w:t>災害時に役立つ設備（自家発電設備、制震・免震ラック、止水板等）を導入した場合に特別償却（2</w:t>
            </w:r>
            <w:r>
              <w:rPr>
                <w:rFonts w:hAnsi="Meiryo UI" w:cs="Meiryo UI"/>
                <w:szCs w:val="21"/>
              </w:rPr>
              <w:t>0</w:t>
            </w:r>
            <w:r>
              <w:rPr>
                <w:rFonts w:hAnsi="Meiryo UI" w:cs="Meiryo UI" w:hint="eastAsia"/>
                <w:szCs w:val="21"/>
              </w:rPr>
              <w:t>％）が可能</w:t>
            </w:r>
          </w:p>
        </w:tc>
        <w:tc>
          <w:tcPr>
            <w:tcW w:w="278" w:type="dxa"/>
          </w:tcPr>
          <w:p w14:paraId="6F6F10B3" w14:textId="77777777" w:rsidR="002F3F78" w:rsidRPr="005C5D7C" w:rsidRDefault="002F3F78" w:rsidP="0074352E">
            <w:pPr>
              <w:widowControl/>
              <w:jc w:val="left"/>
            </w:pPr>
          </w:p>
        </w:tc>
      </w:tr>
      <w:tr w:rsidR="002F3F78" w:rsidRPr="005C5D7C" w14:paraId="571AAAEC" w14:textId="77777777" w:rsidTr="0074352E">
        <w:trPr>
          <w:trHeight w:val="53"/>
        </w:trPr>
        <w:tc>
          <w:tcPr>
            <w:tcW w:w="279" w:type="dxa"/>
          </w:tcPr>
          <w:p w14:paraId="2DEDCB46" w14:textId="77777777" w:rsidR="002F3F78" w:rsidRPr="005C5D7C" w:rsidRDefault="002F3F78" w:rsidP="0074352E">
            <w:pPr>
              <w:widowControl/>
              <w:jc w:val="left"/>
            </w:pPr>
          </w:p>
        </w:tc>
        <w:tc>
          <w:tcPr>
            <w:tcW w:w="8080" w:type="dxa"/>
            <w:tcBorders>
              <w:top w:val="nil"/>
              <w:bottom w:val="nil"/>
            </w:tcBorders>
            <w:vAlign w:val="center"/>
          </w:tcPr>
          <w:p w14:paraId="169C15AC" w14:textId="6F11A1FA" w:rsidR="002F3F78" w:rsidRPr="005C5D7C" w:rsidRDefault="002F3F78" w:rsidP="00030605">
            <w:pPr>
              <w:pStyle w:val="af3"/>
              <w:widowControl/>
              <w:numPr>
                <w:ilvl w:val="0"/>
                <w:numId w:val="49"/>
              </w:numPr>
              <w:ind w:leftChars="0"/>
              <w:rPr>
                <w:rFonts w:hAnsi="Meiryo UI" w:cs="Meiryo UI"/>
                <w:szCs w:val="21"/>
              </w:rPr>
            </w:pPr>
            <w:r>
              <w:rPr>
                <w:rFonts w:hAnsi="Meiryo UI" w:cs="Meiryo UI" w:hint="eastAsia"/>
                <w:szCs w:val="21"/>
              </w:rPr>
              <w:t>補助金の優遇措置</w:t>
            </w:r>
          </w:p>
        </w:tc>
        <w:tc>
          <w:tcPr>
            <w:tcW w:w="278" w:type="dxa"/>
          </w:tcPr>
          <w:p w14:paraId="7CF827C5" w14:textId="77777777" w:rsidR="002F3F78" w:rsidRPr="005C5D7C" w:rsidRDefault="002F3F78" w:rsidP="0074352E">
            <w:pPr>
              <w:widowControl/>
              <w:jc w:val="left"/>
            </w:pPr>
          </w:p>
        </w:tc>
      </w:tr>
      <w:tr w:rsidR="002F3F78" w:rsidRPr="005C5D7C" w14:paraId="470385C9" w14:textId="77777777" w:rsidTr="0074352E">
        <w:trPr>
          <w:trHeight w:val="53"/>
        </w:trPr>
        <w:tc>
          <w:tcPr>
            <w:tcW w:w="279" w:type="dxa"/>
          </w:tcPr>
          <w:p w14:paraId="777B126A" w14:textId="77777777" w:rsidR="002F3F78" w:rsidRPr="005C5D7C" w:rsidRDefault="002F3F78" w:rsidP="0074352E">
            <w:pPr>
              <w:widowControl/>
              <w:jc w:val="left"/>
            </w:pPr>
          </w:p>
        </w:tc>
        <w:tc>
          <w:tcPr>
            <w:tcW w:w="8080" w:type="dxa"/>
            <w:tcBorders>
              <w:top w:val="nil"/>
              <w:bottom w:val="nil"/>
            </w:tcBorders>
            <w:vAlign w:val="center"/>
          </w:tcPr>
          <w:p w14:paraId="477E6897" w14:textId="38A8CB3E" w:rsidR="002F3F78" w:rsidRPr="005C5D7C" w:rsidRDefault="002F3F78" w:rsidP="00030605">
            <w:pPr>
              <w:pStyle w:val="af3"/>
              <w:widowControl/>
              <w:numPr>
                <w:ilvl w:val="0"/>
                <w:numId w:val="49"/>
              </w:numPr>
              <w:ind w:leftChars="0"/>
              <w:rPr>
                <w:rFonts w:hAnsi="Meiryo UI" w:cs="Meiryo UI"/>
                <w:szCs w:val="21"/>
              </w:rPr>
            </w:pPr>
            <w:r>
              <w:rPr>
                <w:rFonts w:hAnsi="Meiryo UI" w:cs="Meiryo UI" w:hint="eastAsia"/>
                <w:szCs w:val="21"/>
              </w:rPr>
              <w:t>認定ロゴマークの使用</w:t>
            </w:r>
          </w:p>
        </w:tc>
        <w:tc>
          <w:tcPr>
            <w:tcW w:w="278" w:type="dxa"/>
          </w:tcPr>
          <w:p w14:paraId="577F3AE7" w14:textId="77777777" w:rsidR="002F3F78" w:rsidRPr="005C5D7C" w:rsidRDefault="002F3F78" w:rsidP="0074352E">
            <w:pPr>
              <w:widowControl/>
              <w:jc w:val="left"/>
            </w:pPr>
          </w:p>
        </w:tc>
      </w:tr>
      <w:tr w:rsidR="002F3F78" w:rsidRPr="005C5D7C" w14:paraId="494BDDAF" w14:textId="77777777" w:rsidTr="0074352E">
        <w:trPr>
          <w:trHeight w:val="53"/>
        </w:trPr>
        <w:tc>
          <w:tcPr>
            <w:tcW w:w="279" w:type="dxa"/>
          </w:tcPr>
          <w:p w14:paraId="17E09DD8" w14:textId="77777777" w:rsidR="002F3F78" w:rsidRPr="005C5D7C" w:rsidRDefault="002F3F78" w:rsidP="0074352E">
            <w:pPr>
              <w:widowControl/>
              <w:jc w:val="left"/>
            </w:pPr>
          </w:p>
        </w:tc>
        <w:tc>
          <w:tcPr>
            <w:tcW w:w="8080" w:type="dxa"/>
            <w:tcBorders>
              <w:top w:val="nil"/>
              <w:bottom w:val="nil"/>
            </w:tcBorders>
            <w:vAlign w:val="center"/>
          </w:tcPr>
          <w:p w14:paraId="1F14255D" w14:textId="33AAFC99" w:rsidR="002F3F78" w:rsidRPr="005C5D7C" w:rsidRDefault="002F3F78" w:rsidP="00030605">
            <w:pPr>
              <w:pStyle w:val="af3"/>
              <w:widowControl/>
              <w:numPr>
                <w:ilvl w:val="0"/>
                <w:numId w:val="49"/>
              </w:numPr>
              <w:ind w:leftChars="0"/>
              <w:rPr>
                <w:rFonts w:hAnsi="Meiryo UI" w:cs="Meiryo UI"/>
                <w:szCs w:val="21"/>
              </w:rPr>
            </w:pPr>
            <w:r>
              <w:rPr>
                <w:rFonts w:hAnsi="Meiryo UI" w:cs="Meiryo UI" w:hint="eastAsia"/>
                <w:szCs w:val="21"/>
              </w:rPr>
              <w:t>本制度と連携いただける企業・団体からの支援</w:t>
            </w:r>
          </w:p>
        </w:tc>
        <w:tc>
          <w:tcPr>
            <w:tcW w:w="278" w:type="dxa"/>
          </w:tcPr>
          <w:p w14:paraId="62EA159C" w14:textId="77777777" w:rsidR="002F3F78" w:rsidRPr="005C5D7C" w:rsidRDefault="002F3F78" w:rsidP="0074352E">
            <w:pPr>
              <w:widowControl/>
              <w:jc w:val="left"/>
            </w:pPr>
          </w:p>
        </w:tc>
      </w:tr>
    </w:tbl>
    <w:p w14:paraId="4A7C12E0" w14:textId="77777777" w:rsidR="002F3F78" w:rsidRPr="005C5D7C" w:rsidRDefault="002F3F78" w:rsidP="002F3F78"/>
    <w:p w14:paraId="5787822C" w14:textId="60F23E68" w:rsidR="00AA09FA" w:rsidRDefault="00AD6F3C" w:rsidP="00046A35">
      <w:r>
        <w:rPr>
          <w:rFonts w:hint="eastAsia"/>
        </w:rPr>
        <w:t xml:space="preserve">　</w:t>
      </w:r>
      <w:r w:rsidR="004B4DD0">
        <w:rPr>
          <w:rFonts w:hint="eastAsia"/>
        </w:rPr>
        <w:t>強化計画として</w:t>
      </w:r>
      <w:r>
        <w:rPr>
          <w:rFonts w:hint="eastAsia"/>
        </w:rPr>
        <w:t>認定に必要な項目</w:t>
      </w:r>
      <w:r w:rsidR="004B4DD0">
        <w:rPr>
          <w:rFonts w:hint="eastAsia"/>
        </w:rPr>
        <w:t>と、</w:t>
      </w:r>
      <w:r w:rsidR="004B4DD0" w:rsidRPr="004B4DD0">
        <w:rPr>
          <w:rFonts w:hint="eastAsia"/>
        </w:rPr>
        <w:t>初動マニュアル（青本）</w:t>
      </w:r>
      <w:r w:rsidR="004B4DD0">
        <w:rPr>
          <w:rFonts w:hint="eastAsia"/>
        </w:rPr>
        <w:t>および</w:t>
      </w:r>
      <w:r w:rsidR="004B4DD0" w:rsidRPr="004B4DD0">
        <w:rPr>
          <w:rFonts w:hint="eastAsia"/>
        </w:rPr>
        <w:t>事業継続マニュアル（赤本）</w:t>
      </w:r>
      <w:r w:rsidR="004B4DD0">
        <w:rPr>
          <w:rFonts w:hint="eastAsia"/>
        </w:rPr>
        <w:t>の</w:t>
      </w:r>
      <w:r w:rsidR="004B4DD0" w:rsidRPr="004B4DD0">
        <w:rPr>
          <w:rFonts w:hint="eastAsia"/>
        </w:rPr>
        <w:t>該当箇所</w:t>
      </w:r>
      <w:r w:rsidR="004B4DD0">
        <w:rPr>
          <w:rFonts w:hint="eastAsia"/>
        </w:rPr>
        <w:t>を以下に示す。</w:t>
      </w:r>
    </w:p>
    <w:p w14:paraId="69B7C3E3" w14:textId="77777777" w:rsidR="00AD6F3C" w:rsidRDefault="00AD6F3C" w:rsidP="00AD6F3C"/>
    <w:tbl>
      <w:tblPr>
        <w:tblW w:w="9356" w:type="dxa"/>
        <w:tblBorders>
          <w:top w:val="single" w:sz="12" w:space="0" w:color="0070C0"/>
          <w:bottom w:val="single" w:sz="8" w:space="0" w:color="0070C0"/>
        </w:tblBorders>
        <w:tblCellMar>
          <w:top w:w="85" w:type="dxa"/>
          <w:left w:w="142" w:type="dxa"/>
          <w:bottom w:w="85" w:type="dxa"/>
          <w:right w:w="113" w:type="dxa"/>
        </w:tblCellMar>
        <w:tblLook w:val="01E0" w:firstRow="1" w:lastRow="1" w:firstColumn="1" w:lastColumn="1" w:noHBand="0" w:noVBand="0"/>
      </w:tblPr>
      <w:tblGrid>
        <w:gridCol w:w="2694"/>
        <w:gridCol w:w="6662"/>
      </w:tblGrid>
      <w:tr w:rsidR="00AD6F3C" w:rsidRPr="00513ECF" w14:paraId="447797D4" w14:textId="77777777" w:rsidTr="002D43F1">
        <w:trPr>
          <w:trHeight w:val="283"/>
          <w:tblHeader/>
        </w:trPr>
        <w:tc>
          <w:tcPr>
            <w:tcW w:w="2694" w:type="dxa"/>
            <w:tcBorders>
              <w:top w:val="single" w:sz="12" w:space="0" w:color="ED2801"/>
              <w:bottom w:val="single" w:sz="8" w:space="0" w:color="ED2801"/>
              <w:right w:val="single" w:sz="8" w:space="0" w:color="BFBFBF" w:themeColor="background1" w:themeShade="BF"/>
            </w:tcBorders>
            <w:shd w:val="clear" w:color="auto" w:fill="auto"/>
            <w:vAlign w:val="center"/>
          </w:tcPr>
          <w:p w14:paraId="49E2C543" w14:textId="04DA09A0" w:rsidR="00AD6F3C" w:rsidRPr="00E11AD0" w:rsidRDefault="00AD6F3C" w:rsidP="0074352E">
            <w:pPr>
              <w:adjustRightInd w:val="0"/>
              <w:snapToGrid w:val="0"/>
              <w:spacing w:line="260" w:lineRule="exact"/>
              <w:jc w:val="center"/>
              <w:rPr>
                <w:rFonts w:ascii="Meiryo UI" w:hAnsi="Meiryo UI" w:cs="Meiryo UI"/>
                <w:b/>
                <w:bCs/>
              </w:rPr>
            </w:pPr>
            <w:bookmarkStart w:id="36" w:name="_Hlk58769569"/>
            <w:r>
              <w:rPr>
                <w:rFonts w:ascii="Meiryo UI" w:hAnsi="Meiryo UI" w:cs="Meiryo UI" w:hint="eastAsia"/>
                <w:b/>
                <w:bCs/>
              </w:rPr>
              <w:t>強化計画の項目</w:t>
            </w:r>
          </w:p>
        </w:tc>
        <w:tc>
          <w:tcPr>
            <w:tcW w:w="6662" w:type="dxa"/>
            <w:tcBorders>
              <w:top w:val="single" w:sz="12" w:space="0" w:color="ED2801"/>
              <w:left w:val="single" w:sz="8" w:space="0" w:color="BFBFBF" w:themeColor="background1" w:themeShade="BF"/>
              <w:bottom w:val="single" w:sz="8" w:space="0" w:color="ED2801"/>
            </w:tcBorders>
            <w:shd w:val="clear" w:color="auto" w:fill="auto"/>
            <w:vAlign w:val="center"/>
          </w:tcPr>
          <w:p w14:paraId="1BB68777" w14:textId="1150E1DE" w:rsidR="00AD6F3C" w:rsidRPr="00C514B6" w:rsidRDefault="00AD6F3C" w:rsidP="0074352E">
            <w:pPr>
              <w:adjustRightInd w:val="0"/>
              <w:snapToGrid w:val="0"/>
              <w:spacing w:line="260" w:lineRule="exact"/>
              <w:jc w:val="center"/>
              <w:rPr>
                <w:rFonts w:ascii="Meiryo UI" w:hAnsi="Meiryo UI" w:cs="Meiryo UI"/>
                <w:b/>
                <w:color w:val="000000"/>
                <w:szCs w:val="21"/>
              </w:rPr>
            </w:pPr>
            <w:r>
              <w:rPr>
                <w:rFonts w:ascii="Meiryo UI" w:hAnsi="Meiryo UI" w:cs="Meiryo UI" w:hint="eastAsia"/>
                <w:b/>
                <w:color w:val="000000"/>
                <w:szCs w:val="21"/>
              </w:rPr>
              <w:t>初動マニュアル（青本）事業継続マニュアル（赤本）該当箇所</w:t>
            </w:r>
          </w:p>
        </w:tc>
      </w:tr>
      <w:bookmarkEnd w:id="36"/>
      <w:tr w:rsidR="00AD6F3C" w:rsidRPr="00A1166C" w14:paraId="7886FF6C" w14:textId="77777777" w:rsidTr="002D43F1">
        <w:trPr>
          <w:trHeight w:val="407"/>
        </w:trPr>
        <w:tc>
          <w:tcPr>
            <w:tcW w:w="2694" w:type="dxa"/>
            <w:tcBorders>
              <w:top w:val="single" w:sz="8" w:space="0" w:color="ED2801"/>
              <w:bottom w:val="single" w:sz="8" w:space="0" w:color="BFBFBF" w:themeColor="background1" w:themeShade="BF"/>
              <w:right w:val="single" w:sz="8" w:space="0" w:color="BFBFBF" w:themeColor="background1" w:themeShade="BF"/>
            </w:tcBorders>
          </w:tcPr>
          <w:p w14:paraId="3B087150" w14:textId="2F8DAD1D" w:rsidR="00AD6F3C" w:rsidRPr="00A1166C" w:rsidRDefault="00AD6F3C" w:rsidP="0074352E">
            <w:pPr>
              <w:adjustRightInd w:val="0"/>
              <w:snapToGrid w:val="0"/>
              <w:rPr>
                <w:rFonts w:ascii="Meiryo UI" w:hAnsi="Meiryo UI" w:cs="Meiryo UI"/>
              </w:rPr>
            </w:pPr>
            <w:r>
              <w:rPr>
                <w:rFonts w:hint="eastAsia"/>
              </w:rPr>
              <w:t>ハザードマップ等を活用した自然災害リスクの確認方法</w:t>
            </w:r>
          </w:p>
        </w:tc>
        <w:tc>
          <w:tcPr>
            <w:tcW w:w="6662" w:type="dxa"/>
            <w:tcBorders>
              <w:top w:val="single" w:sz="8" w:space="0" w:color="ED2801"/>
              <w:left w:val="single" w:sz="8" w:space="0" w:color="BFBFBF" w:themeColor="background1" w:themeShade="BF"/>
              <w:bottom w:val="single" w:sz="8" w:space="0" w:color="BFBFBF" w:themeColor="background1" w:themeShade="BF"/>
            </w:tcBorders>
          </w:tcPr>
          <w:p w14:paraId="22C32D18" w14:textId="407B604D" w:rsidR="00AD6F3C" w:rsidRDefault="004B4DD0" w:rsidP="00AD6F3C">
            <w:pPr>
              <w:pStyle w:val="af3"/>
              <w:numPr>
                <w:ilvl w:val="0"/>
                <w:numId w:val="12"/>
              </w:numPr>
              <w:adjustRightInd w:val="0"/>
              <w:snapToGrid w:val="0"/>
              <w:ind w:leftChars="0"/>
            </w:pPr>
            <w:r>
              <w:rPr>
                <w:rFonts w:hint="eastAsia"/>
              </w:rPr>
              <w:t>＜青本＞第1章［3］</w:t>
            </w:r>
            <w:r w:rsidR="00D65214">
              <w:rPr>
                <w:rFonts w:hint="eastAsia"/>
              </w:rPr>
              <w:t>会社</w:t>
            </w:r>
            <w:r>
              <w:rPr>
                <w:rFonts w:hint="eastAsia"/>
              </w:rPr>
              <w:t>周辺で懸念される災害と避難場所</w:t>
            </w:r>
          </w:p>
          <w:p w14:paraId="580FFDC3" w14:textId="7CCEAF76" w:rsidR="004B4DD0" w:rsidRPr="00A1166C" w:rsidRDefault="004B4DD0" w:rsidP="00AD6F3C">
            <w:pPr>
              <w:pStyle w:val="af3"/>
              <w:numPr>
                <w:ilvl w:val="0"/>
                <w:numId w:val="12"/>
              </w:numPr>
              <w:adjustRightInd w:val="0"/>
              <w:snapToGrid w:val="0"/>
              <w:ind w:leftChars="0"/>
            </w:pPr>
            <w:r>
              <w:rPr>
                <w:rFonts w:hint="eastAsia"/>
              </w:rPr>
              <w:t>＜青本＞第4章［1］避難場所と災害リスク情報を調べる</w:t>
            </w:r>
          </w:p>
        </w:tc>
      </w:tr>
      <w:tr w:rsidR="00AD6F3C" w:rsidRPr="00A1166C" w14:paraId="01396C89" w14:textId="77777777" w:rsidTr="002D43F1">
        <w:trPr>
          <w:trHeight w:val="407"/>
        </w:trPr>
        <w:tc>
          <w:tcPr>
            <w:tcW w:w="2694"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4016561F" w14:textId="7AD73984" w:rsidR="00AD6F3C" w:rsidRPr="00AD6F3C" w:rsidRDefault="00AD6F3C" w:rsidP="00AD6F3C">
            <w:r>
              <w:rPr>
                <w:rFonts w:hint="eastAsia"/>
              </w:rPr>
              <w:t>安否確認や避難の実施方法など、発災時の初動対応の手順</w:t>
            </w:r>
          </w:p>
        </w:tc>
        <w:tc>
          <w:tcPr>
            <w:tcW w:w="6662"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0BAD24FE" w14:textId="7CE5F2FB" w:rsidR="00AD6F3C" w:rsidRDefault="004B4DD0" w:rsidP="00AD6F3C">
            <w:pPr>
              <w:pStyle w:val="af3"/>
              <w:numPr>
                <w:ilvl w:val="0"/>
                <w:numId w:val="12"/>
              </w:numPr>
              <w:adjustRightInd w:val="0"/>
              <w:snapToGrid w:val="0"/>
              <w:ind w:leftChars="0"/>
            </w:pPr>
            <w:r>
              <w:rPr>
                <w:rFonts w:hint="eastAsia"/>
              </w:rPr>
              <w:t>＜青本＞第1章［</w:t>
            </w:r>
            <w:r w:rsidR="00E337B2">
              <w:t>2</w:t>
            </w:r>
            <w:r>
              <w:rPr>
                <w:rFonts w:hint="eastAsia"/>
              </w:rPr>
              <w:t>］災害が発生したら</w:t>
            </w:r>
          </w:p>
          <w:p w14:paraId="78A90ECE" w14:textId="3EDBA142" w:rsidR="004B4DD0" w:rsidRDefault="004B4DD0" w:rsidP="00AD6F3C">
            <w:pPr>
              <w:pStyle w:val="af3"/>
              <w:numPr>
                <w:ilvl w:val="0"/>
                <w:numId w:val="12"/>
              </w:numPr>
              <w:adjustRightInd w:val="0"/>
              <w:snapToGrid w:val="0"/>
              <w:ind w:leftChars="0"/>
            </w:pPr>
            <w:r>
              <w:rPr>
                <w:rFonts w:hint="eastAsia"/>
              </w:rPr>
              <w:t>＜青本＞</w:t>
            </w:r>
            <w:r w:rsidRPr="004B4DD0">
              <w:rPr>
                <w:rFonts w:hint="eastAsia"/>
              </w:rPr>
              <w:t>第1章［3］</w:t>
            </w:r>
            <w:r w:rsidR="00D65214">
              <w:rPr>
                <w:rFonts w:hint="eastAsia"/>
              </w:rPr>
              <w:t>会社</w:t>
            </w:r>
            <w:r w:rsidRPr="004B4DD0">
              <w:rPr>
                <w:rFonts w:hint="eastAsia"/>
              </w:rPr>
              <w:t>周辺で懸念される災害と避難場所</w:t>
            </w:r>
          </w:p>
          <w:p w14:paraId="7B51BC71" w14:textId="5E0AEE82" w:rsidR="004B4DD0" w:rsidRDefault="004B4DD0" w:rsidP="00AD6F3C">
            <w:pPr>
              <w:pStyle w:val="af3"/>
              <w:numPr>
                <w:ilvl w:val="0"/>
                <w:numId w:val="12"/>
              </w:numPr>
              <w:adjustRightInd w:val="0"/>
              <w:snapToGrid w:val="0"/>
              <w:ind w:leftChars="0"/>
            </w:pPr>
            <w:r>
              <w:rPr>
                <w:rFonts w:hint="eastAsia"/>
              </w:rPr>
              <w:t>＜青本＞第2章 一人ひとりの行動</w:t>
            </w:r>
          </w:p>
          <w:p w14:paraId="33F2B5E9" w14:textId="610368E6" w:rsidR="004B4DD0" w:rsidRDefault="004B4DD0" w:rsidP="00AD6F3C">
            <w:pPr>
              <w:pStyle w:val="af3"/>
              <w:numPr>
                <w:ilvl w:val="0"/>
                <w:numId w:val="12"/>
              </w:numPr>
              <w:adjustRightInd w:val="0"/>
              <w:snapToGrid w:val="0"/>
              <w:ind w:leftChars="0"/>
            </w:pPr>
            <w:r>
              <w:rPr>
                <w:rFonts w:hint="eastAsia"/>
              </w:rPr>
              <w:t xml:space="preserve">＜青本＞第3章 </w:t>
            </w:r>
            <w:r w:rsidR="00D65214">
              <w:rPr>
                <w:rFonts w:hint="eastAsia"/>
              </w:rPr>
              <w:t>会社</w:t>
            </w:r>
            <w:r>
              <w:rPr>
                <w:rFonts w:hint="eastAsia"/>
              </w:rPr>
              <w:t>の初動体制</w:t>
            </w:r>
          </w:p>
        </w:tc>
      </w:tr>
      <w:tr w:rsidR="00AD6F3C" w:rsidRPr="00A1166C" w14:paraId="09DEA72A" w14:textId="77777777" w:rsidTr="002D43F1">
        <w:trPr>
          <w:trHeight w:val="407"/>
        </w:trPr>
        <w:tc>
          <w:tcPr>
            <w:tcW w:w="2694"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66163EAC" w14:textId="3FD0F876" w:rsidR="00AD6F3C" w:rsidRDefault="00AD6F3C" w:rsidP="0074352E">
            <w:pPr>
              <w:adjustRightInd w:val="0"/>
              <w:snapToGrid w:val="0"/>
              <w:rPr>
                <w:rFonts w:ascii="Meiryo UI" w:hAnsi="Meiryo UI" w:cs="Meiryo UI"/>
              </w:rPr>
            </w:pPr>
            <w:r>
              <w:rPr>
                <w:rFonts w:hint="eastAsia"/>
              </w:rPr>
              <w:t>人員確保、建物・設備の保護、資金繰り対策、情報保護に向けた具体的な事前対策</w:t>
            </w:r>
          </w:p>
        </w:tc>
        <w:tc>
          <w:tcPr>
            <w:tcW w:w="6662"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44B02A57" w14:textId="544BC936" w:rsidR="00AD6F3C" w:rsidRDefault="004B4DD0" w:rsidP="00AD6F3C">
            <w:pPr>
              <w:pStyle w:val="af3"/>
              <w:numPr>
                <w:ilvl w:val="0"/>
                <w:numId w:val="12"/>
              </w:numPr>
              <w:adjustRightInd w:val="0"/>
              <w:snapToGrid w:val="0"/>
              <w:ind w:leftChars="0"/>
            </w:pPr>
            <w:r>
              <w:rPr>
                <w:rFonts w:hint="eastAsia"/>
              </w:rPr>
              <w:t>＜赤本＞第2章</w:t>
            </w:r>
            <w:r w:rsidRPr="004B4DD0">
              <w:rPr>
                <w:rFonts w:hint="eastAsia"/>
              </w:rPr>
              <w:t>［１］</w:t>
            </w:r>
            <w:r w:rsidR="00D65214">
              <w:rPr>
                <w:rFonts w:hint="eastAsia"/>
              </w:rPr>
              <w:t>会社</w:t>
            </w:r>
            <w:r w:rsidRPr="004B4DD0">
              <w:rPr>
                <w:rFonts w:hint="eastAsia"/>
              </w:rPr>
              <w:t>の事業継続に関わる重要な要素と課題</w:t>
            </w:r>
          </w:p>
          <w:p w14:paraId="7E6F2B57" w14:textId="23048D59" w:rsidR="00D14EEF" w:rsidRDefault="00D14EEF" w:rsidP="00AD6F3C">
            <w:pPr>
              <w:pStyle w:val="af3"/>
              <w:numPr>
                <w:ilvl w:val="0"/>
                <w:numId w:val="12"/>
              </w:numPr>
              <w:adjustRightInd w:val="0"/>
              <w:snapToGrid w:val="0"/>
              <w:ind w:leftChars="0"/>
            </w:pPr>
            <w:r>
              <w:rPr>
                <w:rFonts w:hint="eastAsia"/>
              </w:rPr>
              <w:t>＜赤本＞第3章</w:t>
            </w:r>
            <w:r w:rsidRPr="00D14EEF">
              <w:rPr>
                <w:rFonts w:hint="eastAsia"/>
              </w:rPr>
              <w:t>［１］対策の実施</w:t>
            </w:r>
          </w:p>
        </w:tc>
      </w:tr>
      <w:tr w:rsidR="00AD6F3C" w:rsidRPr="00A1166C" w14:paraId="143ED42B" w14:textId="77777777" w:rsidTr="002D43F1">
        <w:trPr>
          <w:trHeight w:val="283"/>
        </w:trPr>
        <w:tc>
          <w:tcPr>
            <w:tcW w:w="2694" w:type="dxa"/>
            <w:tcBorders>
              <w:top w:val="single" w:sz="8" w:space="0" w:color="BFBFBF" w:themeColor="background1" w:themeShade="BF"/>
              <w:bottom w:val="single" w:sz="8" w:space="0" w:color="ED2801"/>
              <w:right w:val="single" w:sz="8" w:space="0" w:color="BFBFBF" w:themeColor="background1" w:themeShade="BF"/>
            </w:tcBorders>
          </w:tcPr>
          <w:p w14:paraId="6E01CD6A" w14:textId="6679370A" w:rsidR="00AD6F3C" w:rsidRPr="002D43F1" w:rsidRDefault="00D14EEF" w:rsidP="002D43F1">
            <w:r>
              <w:rPr>
                <w:rFonts w:hint="eastAsia"/>
              </w:rPr>
              <w:t>訓練の実施や計画の見直しなど、事業継続力強化の実行性を確保するための取組</w:t>
            </w:r>
          </w:p>
        </w:tc>
        <w:tc>
          <w:tcPr>
            <w:tcW w:w="6662" w:type="dxa"/>
            <w:tcBorders>
              <w:top w:val="single" w:sz="8" w:space="0" w:color="BFBFBF" w:themeColor="background1" w:themeShade="BF"/>
              <w:left w:val="single" w:sz="8" w:space="0" w:color="BFBFBF" w:themeColor="background1" w:themeShade="BF"/>
              <w:bottom w:val="single" w:sz="8" w:space="0" w:color="ED2801"/>
            </w:tcBorders>
          </w:tcPr>
          <w:p w14:paraId="3283D2C7" w14:textId="13B9407D" w:rsidR="00AD6F3C" w:rsidRDefault="00D14EEF" w:rsidP="00AD6F3C">
            <w:pPr>
              <w:pStyle w:val="CL15p-1"/>
              <w:numPr>
                <w:ilvl w:val="0"/>
                <w:numId w:val="17"/>
              </w:numPr>
              <w:jc w:val="both"/>
            </w:pPr>
            <w:r>
              <w:rPr>
                <w:rFonts w:hint="eastAsia"/>
              </w:rPr>
              <w:t>＜赤本＞</w:t>
            </w:r>
            <w:r w:rsidRPr="00D14EEF">
              <w:rPr>
                <w:rFonts w:hint="eastAsia"/>
              </w:rPr>
              <w:t>第３章</w:t>
            </w:r>
            <w:r w:rsidR="00836885">
              <w:rPr>
                <w:rFonts w:hint="eastAsia"/>
              </w:rPr>
              <w:t xml:space="preserve">　</w:t>
            </w:r>
            <w:r w:rsidR="001C082F" w:rsidRPr="001C082F">
              <w:rPr>
                <w:rFonts w:hint="eastAsia"/>
              </w:rPr>
              <w:t>平常時の取り組み</w:t>
            </w:r>
          </w:p>
          <w:p w14:paraId="63AA384D" w14:textId="35A5A282" w:rsidR="00D14EEF" w:rsidRPr="00A1166C" w:rsidRDefault="00D14EEF" w:rsidP="00AD6F3C">
            <w:pPr>
              <w:pStyle w:val="CL15p-1"/>
              <w:numPr>
                <w:ilvl w:val="0"/>
                <w:numId w:val="17"/>
              </w:numPr>
              <w:jc w:val="both"/>
            </w:pPr>
            <w:r>
              <w:rPr>
                <w:rFonts w:hint="eastAsia"/>
              </w:rPr>
              <w:t xml:space="preserve">＜赤本＞第4章 </w:t>
            </w:r>
            <w:r w:rsidRPr="00D14EEF">
              <w:rPr>
                <w:rFonts w:hint="eastAsia"/>
              </w:rPr>
              <w:t>事業継続のポイント</w:t>
            </w:r>
          </w:p>
        </w:tc>
      </w:tr>
    </w:tbl>
    <w:p w14:paraId="312F09D6" w14:textId="77777777" w:rsidR="00646DAE" w:rsidRDefault="00646DAE" w:rsidP="00046A35">
      <w:pPr>
        <w:keepNext/>
        <w:ind w:leftChars="270" w:left="567"/>
        <w:outlineLvl w:val="0"/>
        <w:rPr>
          <w:rFonts w:ascii="Arial" w:eastAsia="HGSｺﾞｼｯｸE" w:hAnsi="Arial"/>
          <w:color w:val="000000" w:themeColor="text1"/>
          <w:sz w:val="36"/>
          <w:szCs w:val="36"/>
        </w:rPr>
        <w:sectPr w:rsidR="00646DAE" w:rsidSect="000A5F0B">
          <w:headerReference w:type="default" r:id="rId31"/>
          <w:footnotePr>
            <w:pos w:val="beneathText"/>
          </w:footnotePr>
          <w:type w:val="continuous"/>
          <w:pgSz w:w="11907" w:h="16840" w:code="9"/>
          <w:pgMar w:top="1701" w:right="1134" w:bottom="1418" w:left="1418" w:header="851" w:footer="397" w:gutter="0"/>
          <w:cols w:space="425"/>
          <w:docGrid w:type="lines" w:linePitch="360"/>
        </w:sectPr>
      </w:pPr>
    </w:p>
    <w:tbl>
      <w:tblPr>
        <w:tblW w:w="0" w:type="auto"/>
        <w:shd w:val="clear" w:color="auto" w:fill="D9D9D9"/>
        <w:tblCellMar>
          <w:left w:w="142" w:type="dxa"/>
          <w:right w:w="142" w:type="dxa"/>
        </w:tblCellMar>
        <w:tblLook w:val="01E0" w:firstRow="1" w:lastRow="1" w:firstColumn="1" w:lastColumn="1" w:noHBand="0" w:noVBand="0"/>
      </w:tblPr>
      <w:tblGrid>
        <w:gridCol w:w="9354"/>
      </w:tblGrid>
      <w:tr w:rsidR="00046A35" w:rsidRPr="00046A35" w14:paraId="4FC0CF74" w14:textId="77777777" w:rsidTr="0052183B">
        <w:tc>
          <w:tcPr>
            <w:tcW w:w="9354" w:type="dxa"/>
            <w:tcBorders>
              <w:top w:val="single" w:sz="24" w:space="0" w:color="ED2801"/>
              <w:bottom w:val="single" w:sz="12" w:space="0" w:color="ED2801"/>
            </w:tcBorders>
            <w:shd w:val="clear" w:color="auto" w:fill="auto"/>
          </w:tcPr>
          <w:p w14:paraId="0E723DFD" w14:textId="67A37630" w:rsidR="00046A35" w:rsidRPr="00046A35" w:rsidRDefault="008B28EF" w:rsidP="00842D60">
            <w:pPr>
              <w:pStyle w:val="1"/>
            </w:pPr>
            <w:bookmarkStart w:id="37" w:name="_Toc68075519"/>
            <w:r>
              <w:rPr>
                <w:rFonts w:hint="eastAsia"/>
                <w:noProof/>
              </w:rPr>
              <w:drawing>
                <wp:anchor distT="0" distB="0" distL="114300" distR="114300" simplePos="0" relativeHeight="251863552" behindDoc="0" locked="0" layoutInCell="1" allowOverlap="1" wp14:anchorId="04FA00BC" wp14:editId="57932400">
                  <wp:simplePos x="0" y="0"/>
                  <wp:positionH relativeFrom="column">
                    <wp:posOffset>-86360</wp:posOffset>
                  </wp:positionH>
                  <wp:positionV relativeFrom="paragraph">
                    <wp:posOffset>19212</wp:posOffset>
                  </wp:positionV>
                  <wp:extent cx="381053" cy="400106"/>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無題.png"/>
                          <pic:cNvPicPr/>
                        </pic:nvPicPr>
                        <pic:blipFill>
                          <a:blip r:embed="rId18">
                            <a:extLst>
                              <a:ext uri="{28A0092B-C50C-407E-A947-70E740481C1C}">
                                <a14:useLocalDpi xmlns:a14="http://schemas.microsoft.com/office/drawing/2010/main" val="0"/>
                              </a:ext>
                            </a:extLst>
                          </a:blip>
                          <a:stretch>
                            <a:fillRect/>
                          </a:stretch>
                        </pic:blipFill>
                        <pic:spPr>
                          <a:xfrm>
                            <a:off x="0" y="0"/>
                            <a:ext cx="381053" cy="400106"/>
                          </a:xfrm>
                          <a:prstGeom prst="rect">
                            <a:avLst/>
                          </a:prstGeom>
                        </pic:spPr>
                      </pic:pic>
                    </a:graphicData>
                  </a:graphic>
                </wp:anchor>
              </w:drawing>
            </w:r>
            <w:r w:rsidR="00046A35">
              <w:rPr>
                <w:rFonts w:hint="eastAsia"/>
              </w:rPr>
              <w:t>付録</w:t>
            </w:r>
            <w:r w:rsidR="00046A35" w:rsidRPr="00046A35">
              <w:rPr>
                <w:rFonts w:hint="eastAsia"/>
              </w:rPr>
              <w:t xml:space="preserve">　</w:t>
            </w:r>
            <w:r w:rsidR="00F465F5">
              <w:rPr>
                <w:rFonts w:hint="eastAsia"/>
              </w:rPr>
              <w:t>関連資料</w:t>
            </w:r>
            <w:bookmarkEnd w:id="37"/>
          </w:p>
        </w:tc>
      </w:tr>
    </w:tbl>
    <w:p w14:paraId="0687CD48" w14:textId="3711B90E" w:rsidR="00213F74" w:rsidRDefault="00213F74" w:rsidP="00213F74"/>
    <w:p w14:paraId="4DF4B024" w14:textId="179CFE6B" w:rsidR="00B66C7D" w:rsidRDefault="00B66C7D" w:rsidP="00B66C7D">
      <w:pPr>
        <w:pStyle w:val="2"/>
      </w:pPr>
      <w:bookmarkStart w:id="38" w:name="_Toc68075520"/>
      <w:r w:rsidRPr="003D70F8">
        <w:rPr>
          <w:rFonts w:hint="eastAsia"/>
        </w:rPr>
        <w:t>［１］</w:t>
      </w:r>
      <w:r w:rsidR="00CB3290">
        <w:rPr>
          <w:rFonts w:hint="eastAsia"/>
        </w:rPr>
        <w:t>（例）</w:t>
      </w:r>
      <w:r>
        <w:rPr>
          <w:rFonts w:hint="eastAsia"/>
        </w:rPr>
        <w:t>自動車整備業賠償共済保険</w:t>
      </w:r>
      <w:bookmarkEnd w:id="38"/>
    </w:p>
    <w:p w14:paraId="72666677" w14:textId="77777777" w:rsidR="00E577FE" w:rsidRDefault="00E577FE" w:rsidP="00B66C7D">
      <w:pPr>
        <w:ind w:firstLineChars="100" w:firstLine="210"/>
        <w:rPr>
          <w:rFonts w:ascii="Meiryo UI" w:hAnsi="Meiryo UI"/>
        </w:rPr>
      </w:pPr>
    </w:p>
    <w:p w14:paraId="3F1631C4" w14:textId="674B2DAE" w:rsidR="00B66C7D" w:rsidRPr="00552065" w:rsidRDefault="00DB5352" w:rsidP="00B66C7D">
      <w:pPr>
        <w:ind w:firstLineChars="100" w:firstLine="210"/>
        <w:rPr>
          <w:rFonts w:ascii="Meiryo UI" w:hAnsi="Meiryo UI"/>
        </w:rPr>
      </w:pPr>
      <w:r>
        <w:rPr>
          <w:rFonts w:ascii="Meiryo UI" w:hAnsi="Meiryo UI" w:hint="eastAsia"/>
        </w:rPr>
        <w:t>受託車の納車、引き取り、車検場への</w:t>
      </w:r>
      <w:r w:rsidR="00EF64DA">
        <w:rPr>
          <w:rFonts w:ascii="Meiryo UI" w:hAnsi="Meiryo UI" w:hint="eastAsia"/>
        </w:rPr>
        <w:t>往復等の事故は、お客さまが加入している任意保険（自動車保険）では補償され</w:t>
      </w:r>
      <w:r w:rsidR="002445D6">
        <w:rPr>
          <w:rFonts w:ascii="Meiryo UI" w:hAnsi="Meiryo UI" w:hint="eastAsia"/>
        </w:rPr>
        <w:t>ない</w:t>
      </w:r>
      <w:r w:rsidR="00EF64DA">
        <w:rPr>
          <w:rFonts w:ascii="Meiryo UI" w:hAnsi="Meiryo UI" w:hint="eastAsia"/>
        </w:rPr>
        <w:t>。</w:t>
      </w:r>
      <w:bookmarkStart w:id="39" w:name="_Hlk58742083"/>
      <w:r w:rsidR="00EF64DA" w:rsidRPr="00EF64DA">
        <w:rPr>
          <w:rFonts w:ascii="Meiryo UI" w:hAnsi="Meiryo UI" w:hint="eastAsia"/>
        </w:rPr>
        <w:t>各自動車整備振興会</w:t>
      </w:r>
      <w:bookmarkEnd w:id="39"/>
      <w:r w:rsidR="00EF64DA" w:rsidRPr="00EF64DA">
        <w:rPr>
          <w:rFonts w:ascii="Meiryo UI" w:hAnsi="Meiryo UI" w:hint="eastAsia"/>
        </w:rPr>
        <w:t>の会員</w:t>
      </w:r>
      <w:r w:rsidR="00025DDE">
        <w:rPr>
          <w:rFonts w:ascii="Meiryo UI" w:hAnsi="Meiryo UI" w:hint="eastAsia"/>
        </w:rPr>
        <w:t>事業者</w:t>
      </w:r>
      <w:r w:rsidR="00EF64DA" w:rsidRPr="00EF64DA">
        <w:rPr>
          <w:rFonts w:ascii="Meiryo UI" w:hAnsi="Meiryo UI" w:hint="eastAsia"/>
        </w:rPr>
        <w:t>である整備事業者が加入でき</w:t>
      </w:r>
      <w:r w:rsidR="00EF64DA">
        <w:rPr>
          <w:rFonts w:ascii="Meiryo UI" w:hAnsi="Meiryo UI" w:hint="eastAsia"/>
        </w:rPr>
        <w:t>て、補償が受けられる</w:t>
      </w:r>
      <w:bookmarkStart w:id="40" w:name="_Hlk58664381"/>
      <w:r w:rsidR="00EF64DA">
        <w:rPr>
          <w:rFonts w:ascii="Meiryo UI" w:hAnsi="Meiryo UI" w:hint="eastAsia"/>
        </w:rPr>
        <w:t>自動車整備業賠償共済保険</w:t>
      </w:r>
      <w:bookmarkEnd w:id="40"/>
      <w:r w:rsidR="00EF64DA">
        <w:rPr>
          <w:rFonts w:ascii="Meiryo UI" w:hAnsi="Meiryo UI" w:hint="eastAsia"/>
        </w:rPr>
        <w:t>があ</w:t>
      </w:r>
      <w:r w:rsidR="00BF2529">
        <w:rPr>
          <w:rFonts w:ascii="Meiryo UI" w:hAnsi="Meiryo UI" w:hint="eastAsia"/>
        </w:rPr>
        <w:t>る</w:t>
      </w:r>
      <w:r w:rsidR="00EF64DA">
        <w:rPr>
          <w:rFonts w:ascii="Meiryo UI" w:hAnsi="Meiryo UI" w:hint="eastAsia"/>
        </w:rPr>
        <w:t>。</w:t>
      </w:r>
    </w:p>
    <w:p w14:paraId="517FFA21" w14:textId="3489F8EF" w:rsidR="00B66C7D" w:rsidRPr="00552065" w:rsidRDefault="00B66C7D" w:rsidP="00B66C7D">
      <w:pPr>
        <w:tabs>
          <w:tab w:val="left" w:pos="851"/>
        </w:tabs>
        <w:spacing w:beforeLines="50" w:before="180"/>
        <w:ind w:firstLineChars="100" w:firstLine="180"/>
        <w:jc w:val="left"/>
        <w:rPr>
          <w:rFonts w:ascii="Meiryo UI" w:hAnsi="Meiryo UI"/>
          <w:sz w:val="18"/>
          <w:szCs w:val="18"/>
        </w:rPr>
      </w:pPr>
      <w:r w:rsidRPr="00552065">
        <w:rPr>
          <w:rFonts w:ascii="Meiryo UI" w:hAnsi="Meiryo UI" w:hint="eastAsia"/>
          <w:sz w:val="18"/>
          <w:szCs w:val="18"/>
        </w:rPr>
        <w:t>出典：</w:t>
      </w:r>
      <w:r w:rsidRPr="00552065">
        <w:rPr>
          <w:rFonts w:ascii="Meiryo UI" w:hAnsi="Meiryo UI"/>
          <w:sz w:val="18"/>
          <w:szCs w:val="18"/>
        </w:rPr>
        <w:tab/>
      </w:r>
      <w:r w:rsidR="00EF64DA">
        <w:rPr>
          <w:rFonts w:ascii="Meiryo UI" w:hAnsi="Meiryo UI" w:hint="eastAsia"/>
          <w:sz w:val="18"/>
          <w:szCs w:val="18"/>
        </w:rPr>
        <w:t>日整連</w:t>
      </w:r>
      <w:r w:rsidR="00560F12">
        <w:rPr>
          <w:rFonts w:ascii="Meiryo UI" w:hAnsi="Meiryo UI" w:hint="eastAsia"/>
          <w:sz w:val="18"/>
          <w:szCs w:val="18"/>
        </w:rPr>
        <w:t>「</w:t>
      </w:r>
      <w:r w:rsidR="00EF64DA" w:rsidRPr="00EF64DA">
        <w:rPr>
          <w:rFonts w:ascii="Meiryo UI" w:hAnsi="Meiryo UI" w:hint="eastAsia"/>
          <w:sz w:val="18"/>
          <w:szCs w:val="18"/>
        </w:rPr>
        <w:t>自動車整備業賠償共済保険</w:t>
      </w:r>
      <w:r w:rsidR="00560F12">
        <w:rPr>
          <w:rFonts w:ascii="Meiryo UI" w:hAnsi="Meiryo UI" w:hint="eastAsia"/>
          <w:sz w:val="18"/>
          <w:szCs w:val="18"/>
        </w:rPr>
        <w:t>」</w:t>
      </w:r>
      <w:r>
        <w:rPr>
          <w:rFonts w:ascii="Meiryo UI" w:hAnsi="Meiryo UI" w:hint="eastAsia"/>
          <w:sz w:val="18"/>
          <w:szCs w:val="18"/>
        </w:rPr>
        <w:t>を一部編集</w:t>
      </w:r>
    </w:p>
    <w:p w14:paraId="3DF5193D" w14:textId="1B5A5A71" w:rsidR="00B66C7D" w:rsidRDefault="007E59DC" w:rsidP="00B66C7D">
      <w:r>
        <w:rPr>
          <w:noProof/>
        </w:rPr>
        <w:drawing>
          <wp:anchor distT="0" distB="0" distL="114300" distR="114300" simplePos="0" relativeHeight="251849216" behindDoc="0" locked="0" layoutInCell="1" allowOverlap="1" wp14:anchorId="4C916442" wp14:editId="744C538D">
            <wp:simplePos x="0" y="0"/>
            <wp:positionH relativeFrom="page">
              <wp:align>center</wp:align>
            </wp:positionH>
            <wp:positionV relativeFrom="paragraph">
              <wp:posOffset>215265</wp:posOffset>
            </wp:positionV>
            <wp:extent cx="2657475" cy="2765038"/>
            <wp:effectExtent l="0" t="0" r="0" b="0"/>
            <wp:wrapSquare wrapText="bothSides"/>
            <wp:docPr id="448" name="図 44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図 448" descr="ダイアグラム&#10;&#10;自動的に生成された説明"/>
                    <pic:cNvPicPr/>
                  </pic:nvPicPr>
                  <pic:blipFill>
                    <a:blip r:embed="rId32">
                      <a:extLst>
                        <a:ext uri="{28A0092B-C50C-407E-A947-70E740481C1C}">
                          <a14:useLocalDpi xmlns:a14="http://schemas.microsoft.com/office/drawing/2010/main" val="0"/>
                        </a:ext>
                      </a:extLst>
                    </a:blip>
                    <a:stretch>
                      <a:fillRect/>
                    </a:stretch>
                  </pic:blipFill>
                  <pic:spPr>
                    <a:xfrm>
                      <a:off x="0" y="0"/>
                      <a:ext cx="2657475" cy="2765038"/>
                    </a:xfrm>
                    <a:prstGeom prst="rect">
                      <a:avLst/>
                    </a:prstGeom>
                  </pic:spPr>
                </pic:pic>
              </a:graphicData>
            </a:graphic>
          </wp:anchor>
        </w:drawing>
      </w:r>
      <w:r w:rsidR="00B66C7D" w:rsidRPr="00552065">
        <w:rPr>
          <w:rFonts w:ascii="Meiryo UI" w:hAnsi="Meiryo UI"/>
          <w:sz w:val="18"/>
          <w:szCs w:val="18"/>
        </w:rPr>
        <w:tab/>
      </w:r>
      <w:hyperlink r:id="rId33" w:history="1">
        <w:r w:rsidR="004B05CD" w:rsidRPr="004F1EAE">
          <w:rPr>
            <w:rStyle w:val="ac"/>
          </w:rPr>
          <w:t>https://www.jaspa.or.jp/Portals/0/resources/jaspahp/member/insurance/pdf/2018S01.pdf</w:t>
        </w:r>
      </w:hyperlink>
    </w:p>
    <w:p w14:paraId="6F2DC96A" w14:textId="0363810C" w:rsidR="004B05CD" w:rsidRPr="004B05CD" w:rsidRDefault="004B05CD" w:rsidP="004B05CD">
      <w:pPr>
        <w:jc w:val="right"/>
      </w:pPr>
      <w:r>
        <w:rPr>
          <w:noProof/>
        </w:rPr>
        <w:drawing>
          <wp:anchor distT="0" distB="0" distL="114300" distR="114300" simplePos="0" relativeHeight="251848192" behindDoc="0" locked="0" layoutInCell="1" allowOverlap="1" wp14:anchorId="7178939C" wp14:editId="51BD2C25">
            <wp:simplePos x="0" y="0"/>
            <wp:positionH relativeFrom="column">
              <wp:posOffset>5024120</wp:posOffset>
            </wp:positionH>
            <wp:positionV relativeFrom="paragraph">
              <wp:posOffset>-3810</wp:posOffset>
            </wp:positionV>
            <wp:extent cx="904875" cy="904875"/>
            <wp:effectExtent l="0" t="0" r="9525" b="9525"/>
            <wp:wrapNone/>
            <wp:docPr id="31" name="図 3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QR コード&#10;&#10;自動的に生成された説明"/>
                    <pic:cNvPicPr/>
                  </pic:nvPicPr>
                  <pic:blipFill>
                    <a:blip r:embed="rId34">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p>
    <w:p w14:paraId="1672396D" w14:textId="543D2488" w:rsidR="00B66C7D" w:rsidRDefault="0070179E">
      <w:pPr>
        <w:widowControl/>
        <w:jc w:val="left"/>
      </w:pPr>
      <w:r>
        <w:rPr>
          <w:noProof/>
        </w:rPr>
        <mc:AlternateContent>
          <mc:Choice Requires="wps">
            <w:drawing>
              <wp:anchor distT="0" distB="0" distL="114300" distR="114300" simplePos="0" relativeHeight="251851264" behindDoc="0" locked="0" layoutInCell="1" allowOverlap="1" wp14:anchorId="48AF66EC" wp14:editId="25864206">
                <wp:simplePos x="0" y="0"/>
                <wp:positionH relativeFrom="column">
                  <wp:posOffset>1499870</wp:posOffset>
                </wp:positionH>
                <wp:positionV relativeFrom="paragraph">
                  <wp:posOffset>1967865</wp:posOffset>
                </wp:positionV>
                <wp:extent cx="609600" cy="836930"/>
                <wp:effectExtent l="0" t="38100" r="114300" b="0"/>
                <wp:wrapNone/>
                <wp:docPr id="453" name="矢印: 下 453"/>
                <wp:cNvGraphicFramePr/>
                <a:graphic xmlns:a="http://schemas.openxmlformats.org/drawingml/2006/main">
                  <a:graphicData uri="http://schemas.microsoft.com/office/word/2010/wordprocessingShape">
                    <wps:wsp>
                      <wps:cNvSpPr/>
                      <wps:spPr>
                        <a:xfrm rot="2145575">
                          <a:off x="0" y="0"/>
                          <a:ext cx="609600" cy="836930"/>
                        </a:xfrm>
                        <a:prstGeom prst="downArrow">
                          <a:avLst>
                            <a:gd name="adj1" fmla="val 50000"/>
                            <a:gd name="adj2" fmla="val 11086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916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53" o:spid="_x0000_s1026" type="#_x0000_t67" style="position:absolute;left:0;text-align:left;margin-left:118.1pt;margin-top:154.95pt;width:48pt;height:65.9pt;rotation:2343540fd;z-index:251851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" adj="4158" fillcolor="white [3212]" strokecolor="#1f3763 [1604]" strokeweight="1pt"/>
            </w:pict>
          </mc:Fallback>
        </mc:AlternateContent>
      </w:r>
      <w:r w:rsidR="00B559A6">
        <w:rPr>
          <w:noProof/>
        </w:rPr>
        <mc:AlternateContent>
          <mc:Choice Requires="wps">
            <w:drawing>
              <wp:anchor distT="0" distB="0" distL="114300" distR="114300" simplePos="0" relativeHeight="251850240" behindDoc="0" locked="0" layoutInCell="1" allowOverlap="1" wp14:anchorId="6073301D" wp14:editId="0977D2F2">
                <wp:simplePos x="0" y="0"/>
                <wp:positionH relativeFrom="column">
                  <wp:posOffset>1985645</wp:posOffset>
                </wp:positionH>
                <wp:positionV relativeFrom="paragraph">
                  <wp:posOffset>1301115</wp:posOffset>
                </wp:positionV>
                <wp:extent cx="819150" cy="819150"/>
                <wp:effectExtent l="0" t="0" r="19050" b="19050"/>
                <wp:wrapNone/>
                <wp:docPr id="450" name="楕円 450"/>
                <wp:cNvGraphicFramePr/>
                <a:graphic xmlns:a="http://schemas.openxmlformats.org/drawingml/2006/main">
                  <a:graphicData uri="http://schemas.microsoft.com/office/word/2010/wordprocessingShape">
                    <wps:wsp>
                      <wps:cNvSpPr/>
                      <wps:spPr>
                        <a:xfrm>
                          <a:off x="0" y="0"/>
                          <a:ext cx="819150" cy="81915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5F4D033" id="楕円 450" o:spid="_x0000_s1026" style="position:absolute;left:0;text-align:left;margin-left:156.35pt;margin-top:102.45pt;width:64.5pt;height:64.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" filled="f" strokecolor="#0070c0" strokeweight="1pt">
                <v:stroke joinstyle="miter"/>
              </v:oval>
            </w:pict>
          </mc:Fallback>
        </mc:AlternateContent>
      </w:r>
    </w:p>
    <w:p w14:paraId="3FB4ED2D" w14:textId="7AA972A3" w:rsidR="00EF64DA" w:rsidRDefault="007E59DC" w:rsidP="007E59DC">
      <w:pPr>
        <w:widowControl/>
        <w:jc w:val="center"/>
      </w:pPr>
      <w:r>
        <w:rPr>
          <w:noProof/>
        </w:rPr>
        <w:drawing>
          <wp:inline distT="0" distB="0" distL="0" distR="0" wp14:anchorId="519FDA90" wp14:editId="58BAB7A6">
            <wp:extent cx="5400675" cy="2373156"/>
            <wp:effectExtent l="133350" t="114300" r="142875" b="160655"/>
            <wp:docPr id="449" name="図 449"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図 449" descr="テキスト&#10;&#10;自動的に生成された説明"/>
                    <pic:cNvPicPr/>
                  </pic:nvPicPr>
                  <pic:blipFill>
                    <a:blip r:embed="rId35">
                      <a:extLst>
                        <a:ext uri="{28A0092B-C50C-407E-A947-70E740481C1C}">
                          <a14:useLocalDpi xmlns:a14="http://schemas.microsoft.com/office/drawing/2010/main" val="0"/>
                        </a:ext>
                      </a:extLst>
                    </a:blip>
                    <a:stretch>
                      <a:fillRect/>
                    </a:stretch>
                  </pic:blipFill>
                  <pic:spPr>
                    <a:xfrm>
                      <a:off x="0" y="0"/>
                      <a:ext cx="5423122" cy="23830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03CB4A8" w14:textId="11CB286E" w:rsidR="004B05CD" w:rsidRPr="001C2E5E" w:rsidRDefault="00412B5D" w:rsidP="001C2E5E">
      <w:pPr>
        <w:widowControl/>
        <w:jc w:val="center"/>
        <w:rPr>
          <w:b/>
          <w:bCs/>
        </w:rPr>
      </w:pPr>
      <w:r w:rsidRPr="001C2E5E">
        <w:rPr>
          <w:rFonts w:hint="eastAsia"/>
          <w:b/>
          <w:bCs/>
        </w:rPr>
        <w:t>保管中の</w:t>
      </w:r>
      <w:r w:rsidR="00166761" w:rsidRPr="001C2E5E">
        <w:rPr>
          <w:rFonts w:hint="eastAsia"/>
          <w:b/>
          <w:bCs/>
        </w:rPr>
        <w:t>受託車の損壊を補償</w:t>
      </w:r>
    </w:p>
    <w:p w14:paraId="0B31910E" w14:textId="0CB09BD3" w:rsidR="00D92EB0" w:rsidRDefault="00BC7270" w:rsidP="00D92EB0">
      <w:pPr>
        <w:pStyle w:val="2"/>
      </w:pPr>
      <w:bookmarkStart w:id="41" w:name="_Hlk58670809"/>
      <w:bookmarkStart w:id="42" w:name="_Hlk58662637"/>
      <w:bookmarkStart w:id="43" w:name="_Toc68075521"/>
      <w:r>
        <w:rPr>
          <w:rFonts w:hint="eastAsia"/>
        </w:rPr>
        <w:t>［２］</w:t>
      </w:r>
      <w:r w:rsidR="00B66C7D">
        <w:rPr>
          <w:rFonts w:hint="eastAsia"/>
        </w:rPr>
        <w:t>損害保険</w:t>
      </w:r>
      <w:r w:rsidR="00552065">
        <w:rPr>
          <w:rFonts w:hint="eastAsia"/>
        </w:rPr>
        <w:t>の種類</w:t>
      </w:r>
      <w:bookmarkEnd w:id="43"/>
    </w:p>
    <w:p w14:paraId="0BB78CB3" w14:textId="77777777" w:rsidR="00E577FE" w:rsidRDefault="00E577FE" w:rsidP="00552065">
      <w:pPr>
        <w:ind w:firstLineChars="100" w:firstLine="210"/>
        <w:rPr>
          <w:rFonts w:ascii="Meiryo UI" w:hAnsi="Meiryo UI"/>
        </w:rPr>
      </w:pPr>
    </w:p>
    <w:p w14:paraId="2CEBF3FA" w14:textId="5E22D8D5" w:rsidR="00552065" w:rsidRPr="00552065" w:rsidRDefault="00552065" w:rsidP="00552065">
      <w:pPr>
        <w:ind w:firstLineChars="100" w:firstLine="210"/>
        <w:rPr>
          <w:rFonts w:ascii="Meiryo UI" w:hAnsi="Meiryo UI"/>
        </w:rPr>
      </w:pPr>
      <w:r w:rsidRPr="00552065">
        <w:rPr>
          <w:rFonts w:ascii="Meiryo UI" w:hAnsi="Meiryo UI" w:hint="eastAsia"/>
        </w:rPr>
        <w:t>資産（財物）の損害への対策としては、基本は</w:t>
      </w:r>
      <w:r w:rsidRPr="00552065">
        <w:rPr>
          <w:rFonts w:ascii="Meiryo UI" w:hAnsi="Meiryo UI" w:hint="eastAsia"/>
          <w:b/>
          <w:bCs/>
        </w:rPr>
        <w:t>火災保険契約</w:t>
      </w:r>
      <w:r w:rsidRPr="00552065">
        <w:rPr>
          <w:rFonts w:ascii="Meiryo UI" w:hAnsi="Meiryo UI" w:hint="eastAsia"/>
        </w:rPr>
        <w:t>で対応することにな</w:t>
      </w:r>
      <w:r w:rsidR="008B5406">
        <w:rPr>
          <w:rFonts w:ascii="Meiryo UI" w:hAnsi="Meiryo UI" w:hint="eastAsia"/>
        </w:rPr>
        <w:t>る</w:t>
      </w:r>
      <w:r w:rsidRPr="00552065">
        <w:rPr>
          <w:rFonts w:ascii="Meiryo UI" w:hAnsi="Meiryo UI" w:hint="eastAsia"/>
        </w:rPr>
        <w:t>。火災保険</w:t>
      </w:r>
      <w:r w:rsidR="00FB2FC3">
        <w:rPr>
          <w:rFonts w:ascii="Meiryo UI" w:hAnsi="Meiryo UI" w:hint="eastAsia"/>
        </w:rPr>
        <w:t>には</w:t>
      </w:r>
      <w:r w:rsidRPr="00552065">
        <w:rPr>
          <w:rFonts w:ascii="Meiryo UI" w:hAnsi="Meiryo UI" w:hint="eastAsia"/>
        </w:rPr>
        <w:t>種類があり、担保内容も異な</w:t>
      </w:r>
      <w:r w:rsidR="008C030B">
        <w:rPr>
          <w:rFonts w:ascii="Meiryo UI" w:hAnsi="Meiryo UI" w:hint="eastAsia"/>
        </w:rPr>
        <w:t>る</w:t>
      </w:r>
      <w:r w:rsidRPr="00552065">
        <w:rPr>
          <w:rFonts w:ascii="Meiryo UI" w:hAnsi="Meiryo UI" w:hint="eastAsia"/>
        </w:rPr>
        <w:t>。</w:t>
      </w:r>
      <w:r w:rsidR="00C33C15">
        <w:rPr>
          <w:rFonts w:ascii="Meiryo UI" w:hAnsi="Meiryo UI" w:hint="eastAsia"/>
        </w:rPr>
        <w:t>なお</w:t>
      </w:r>
      <w:r w:rsidR="009044AE">
        <w:rPr>
          <w:rFonts w:ascii="Meiryo UI" w:hAnsi="Meiryo UI" w:hint="eastAsia"/>
        </w:rPr>
        <w:t>、</w:t>
      </w:r>
      <w:r w:rsidRPr="00552065">
        <w:rPr>
          <w:rFonts w:ascii="Meiryo UI" w:hAnsi="Meiryo UI" w:hint="eastAsia"/>
        </w:rPr>
        <w:t>事業中断の損害に対しては</w:t>
      </w:r>
      <w:r w:rsidRPr="00552065">
        <w:rPr>
          <w:rFonts w:ascii="Meiryo UI" w:hAnsi="Meiryo UI" w:hint="eastAsia"/>
          <w:b/>
          <w:bCs/>
        </w:rPr>
        <w:t>利益保険</w:t>
      </w:r>
      <w:r w:rsidRPr="00552065">
        <w:rPr>
          <w:rFonts w:ascii="Meiryo UI" w:hAnsi="Meiryo UI" w:hint="eastAsia"/>
        </w:rPr>
        <w:t>で対応することにな</w:t>
      </w:r>
      <w:r w:rsidR="008C030B">
        <w:rPr>
          <w:rFonts w:ascii="Meiryo UI" w:hAnsi="Meiryo UI" w:hint="eastAsia"/>
        </w:rPr>
        <w:t>る</w:t>
      </w:r>
      <w:r w:rsidRPr="00552065">
        <w:rPr>
          <w:rFonts w:ascii="Meiryo UI" w:hAnsi="Meiryo UI" w:hint="eastAsia"/>
        </w:rPr>
        <w:t>。</w:t>
      </w:r>
      <w:r w:rsidR="00FB2FC3">
        <w:rPr>
          <w:rStyle w:val="aff1"/>
          <w:rFonts w:ascii="Meiryo UI" w:hAnsi="Meiryo UI"/>
        </w:rPr>
        <w:footnoteReference w:id="7"/>
      </w:r>
    </w:p>
    <w:bookmarkEnd w:id="41"/>
    <w:bookmarkEnd w:id="42"/>
    <w:p w14:paraId="37407A30" w14:textId="77777777" w:rsidR="009B694E" w:rsidRPr="00552065" w:rsidRDefault="009B694E" w:rsidP="00552065">
      <w:pPr>
        <w:tabs>
          <w:tab w:val="left" w:pos="851"/>
        </w:tabs>
        <w:spacing w:line="240" w:lineRule="exact"/>
        <w:rPr>
          <w:rFonts w:ascii="Meiryo UI" w:hAnsi="Meiryo UI"/>
          <w:sz w:val="18"/>
          <w:szCs w:val="18"/>
        </w:rPr>
      </w:pPr>
    </w:p>
    <w:p w14:paraId="56C79689" w14:textId="1DF0BF03" w:rsidR="00FB2FC3" w:rsidRPr="00FF2DB8" w:rsidRDefault="00FF2DB8" w:rsidP="00213F74">
      <w:pPr>
        <w:rPr>
          <w:b/>
          <w:bCs/>
        </w:rPr>
      </w:pPr>
      <w:bookmarkStart w:id="45" w:name="_Hlk58660042"/>
      <w:r w:rsidRPr="00FF2DB8">
        <w:rPr>
          <w:rFonts w:hint="eastAsia"/>
          <w:b/>
          <w:bCs/>
        </w:rPr>
        <w:t>火災保険契約の種類</w:t>
      </w:r>
      <w:bookmarkEnd w:id="45"/>
    </w:p>
    <w:tbl>
      <w:tblPr>
        <w:tblStyle w:val="a6"/>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699"/>
        <w:gridCol w:w="2126"/>
        <w:gridCol w:w="1627"/>
        <w:gridCol w:w="1628"/>
        <w:gridCol w:w="1627"/>
        <w:gridCol w:w="1628"/>
      </w:tblGrid>
      <w:tr w:rsidR="001567A5" w14:paraId="650CF8D0" w14:textId="77777777" w:rsidTr="0022034A">
        <w:trPr>
          <w:cantSplit/>
          <w:tblHeader/>
        </w:trPr>
        <w:tc>
          <w:tcPr>
            <w:tcW w:w="2825" w:type="dxa"/>
            <w:gridSpan w:val="2"/>
            <w:shd w:val="clear" w:color="auto" w:fill="ED2801"/>
            <w:vAlign w:val="center"/>
          </w:tcPr>
          <w:p w14:paraId="0C523D9F" w14:textId="4AF0C291" w:rsidR="001567A5" w:rsidRPr="004657FB" w:rsidRDefault="00FF2DB8" w:rsidP="001567A5">
            <w:pPr>
              <w:adjustRightInd w:val="0"/>
              <w:snapToGrid w:val="0"/>
              <w:jc w:val="center"/>
              <w:rPr>
                <w:b/>
                <w:bCs/>
                <w:color w:val="FFFFFF" w:themeColor="background1"/>
              </w:rPr>
            </w:pPr>
            <w:bookmarkStart w:id="46" w:name="_Hlk58660015"/>
            <w:r w:rsidRPr="004657FB">
              <w:rPr>
                <w:rFonts w:hint="eastAsia"/>
                <w:b/>
                <w:bCs/>
                <w:color w:val="FFFFFF" w:themeColor="background1"/>
              </w:rPr>
              <w:t>項目</w:t>
            </w:r>
          </w:p>
        </w:tc>
        <w:tc>
          <w:tcPr>
            <w:tcW w:w="1627" w:type="dxa"/>
            <w:shd w:val="clear" w:color="auto" w:fill="ED2801"/>
            <w:vAlign w:val="center"/>
          </w:tcPr>
          <w:p w14:paraId="2CC2450D" w14:textId="77777777" w:rsidR="001567A5" w:rsidRPr="004657FB" w:rsidRDefault="001567A5" w:rsidP="001567A5">
            <w:pPr>
              <w:adjustRightInd w:val="0"/>
              <w:snapToGrid w:val="0"/>
              <w:jc w:val="center"/>
              <w:rPr>
                <w:b/>
                <w:bCs/>
                <w:color w:val="FFFFFF" w:themeColor="background1"/>
              </w:rPr>
            </w:pPr>
            <w:r w:rsidRPr="004657FB">
              <w:rPr>
                <w:rFonts w:hint="eastAsia"/>
                <w:b/>
                <w:bCs/>
                <w:color w:val="FFFFFF" w:themeColor="background1"/>
              </w:rPr>
              <w:t>普通火災</w:t>
            </w:r>
          </w:p>
          <w:p w14:paraId="4A12B735" w14:textId="33DFC0A4" w:rsidR="001567A5" w:rsidRPr="004657FB" w:rsidRDefault="001567A5" w:rsidP="001567A5">
            <w:pPr>
              <w:adjustRightInd w:val="0"/>
              <w:snapToGrid w:val="0"/>
              <w:jc w:val="center"/>
              <w:rPr>
                <w:b/>
                <w:bCs/>
                <w:color w:val="FFFFFF" w:themeColor="background1"/>
              </w:rPr>
            </w:pPr>
            <w:r w:rsidRPr="004657FB">
              <w:rPr>
                <w:rFonts w:hint="eastAsia"/>
                <w:b/>
                <w:bCs/>
                <w:color w:val="FFFFFF" w:themeColor="background1"/>
              </w:rPr>
              <w:t>（一般物件）</w:t>
            </w:r>
          </w:p>
        </w:tc>
        <w:tc>
          <w:tcPr>
            <w:tcW w:w="1628" w:type="dxa"/>
            <w:shd w:val="clear" w:color="auto" w:fill="ED2801"/>
            <w:vAlign w:val="center"/>
          </w:tcPr>
          <w:p w14:paraId="00C2064F" w14:textId="77777777" w:rsidR="001567A5" w:rsidRPr="004657FB" w:rsidRDefault="001567A5" w:rsidP="001567A5">
            <w:pPr>
              <w:adjustRightInd w:val="0"/>
              <w:snapToGrid w:val="0"/>
              <w:jc w:val="center"/>
              <w:rPr>
                <w:b/>
                <w:bCs/>
                <w:color w:val="FFFFFF" w:themeColor="background1"/>
              </w:rPr>
            </w:pPr>
            <w:r w:rsidRPr="004657FB">
              <w:rPr>
                <w:rFonts w:hint="eastAsia"/>
                <w:b/>
                <w:bCs/>
                <w:color w:val="FFFFFF" w:themeColor="background1"/>
              </w:rPr>
              <w:t>普通火災</w:t>
            </w:r>
          </w:p>
          <w:p w14:paraId="4B0B39CE" w14:textId="2E78A478" w:rsidR="001567A5" w:rsidRPr="004657FB" w:rsidRDefault="001567A5" w:rsidP="001567A5">
            <w:pPr>
              <w:adjustRightInd w:val="0"/>
              <w:snapToGrid w:val="0"/>
              <w:jc w:val="center"/>
              <w:rPr>
                <w:b/>
                <w:bCs/>
                <w:color w:val="FFFFFF" w:themeColor="background1"/>
              </w:rPr>
            </w:pPr>
            <w:r w:rsidRPr="004657FB">
              <w:rPr>
                <w:rFonts w:hint="eastAsia"/>
                <w:b/>
                <w:bCs/>
                <w:color w:val="FFFFFF" w:themeColor="background1"/>
              </w:rPr>
              <w:t>（工場物件）</w:t>
            </w:r>
          </w:p>
        </w:tc>
        <w:tc>
          <w:tcPr>
            <w:tcW w:w="1627" w:type="dxa"/>
            <w:shd w:val="clear" w:color="auto" w:fill="ED2801"/>
            <w:vAlign w:val="center"/>
          </w:tcPr>
          <w:p w14:paraId="08B56D9B" w14:textId="7B4BD8D4" w:rsidR="001567A5" w:rsidRPr="004657FB" w:rsidRDefault="001567A5" w:rsidP="001567A5">
            <w:pPr>
              <w:adjustRightInd w:val="0"/>
              <w:snapToGrid w:val="0"/>
              <w:jc w:val="center"/>
              <w:rPr>
                <w:b/>
                <w:bCs/>
                <w:color w:val="FFFFFF" w:themeColor="background1"/>
              </w:rPr>
            </w:pPr>
            <w:r w:rsidRPr="004657FB">
              <w:rPr>
                <w:rFonts w:hint="eastAsia"/>
                <w:b/>
                <w:bCs/>
                <w:color w:val="FFFFFF" w:themeColor="background1"/>
              </w:rPr>
              <w:t>店舗総合保険</w:t>
            </w:r>
          </w:p>
        </w:tc>
        <w:tc>
          <w:tcPr>
            <w:tcW w:w="1628" w:type="dxa"/>
            <w:shd w:val="clear" w:color="auto" w:fill="ED2801"/>
            <w:vAlign w:val="center"/>
          </w:tcPr>
          <w:p w14:paraId="333A77A6" w14:textId="253B306B" w:rsidR="001567A5" w:rsidRPr="004657FB" w:rsidRDefault="001567A5" w:rsidP="001567A5">
            <w:pPr>
              <w:adjustRightInd w:val="0"/>
              <w:snapToGrid w:val="0"/>
              <w:jc w:val="center"/>
              <w:rPr>
                <w:b/>
                <w:bCs/>
                <w:color w:val="FFFFFF" w:themeColor="background1"/>
              </w:rPr>
            </w:pPr>
            <w:r w:rsidRPr="004657FB">
              <w:rPr>
                <w:rFonts w:hint="eastAsia"/>
                <w:b/>
                <w:bCs/>
                <w:color w:val="FFFFFF" w:themeColor="background1"/>
              </w:rPr>
              <w:t>オールリスク型</w:t>
            </w:r>
          </w:p>
        </w:tc>
      </w:tr>
      <w:tr w:rsidR="001567A5" w14:paraId="04731DE1" w14:textId="77777777" w:rsidTr="00E577FE">
        <w:trPr>
          <w:cantSplit/>
          <w:trHeight w:val="683"/>
        </w:trPr>
        <w:tc>
          <w:tcPr>
            <w:tcW w:w="2825" w:type="dxa"/>
            <w:gridSpan w:val="2"/>
            <w:vAlign w:val="center"/>
          </w:tcPr>
          <w:p w14:paraId="79129C90" w14:textId="04DA1658" w:rsidR="001567A5" w:rsidRDefault="00FF2DB8" w:rsidP="00FF2DB8">
            <w:pPr>
              <w:adjustRightInd w:val="0"/>
              <w:snapToGrid w:val="0"/>
              <w:jc w:val="center"/>
            </w:pPr>
            <w:r>
              <w:rPr>
                <w:rFonts w:hint="eastAsia"/>
              </w:rPr>
              <w:t>担保対象</w:t>
            </w:r>
          </w:p>
        </w:tc>
        <w:tc>
          <w:tcPr>
            <w:tcW w:w="6510" w:type="dxa"/>
            <w:gridSpan w:val="4"/>
            <w:vAlign w:val="center"/>
          </w:tcPr>
          <w:p w14:paraId="66BD3A51" w14:textId="3C9D9AA5" w:rsidR="001567A5" w:rsidRDefault="001567A5" w:rsidP="00E577FE">
            <w:pPr>
              <w:adjustRightInd w:val="0"/>
              <w:snapToGrid w:val="0"/>
            </w:pPr>
            <w:r>
              <w:rPr>
                <w:rFonts w:hint="eastAsia"/>
              </w:rPr>
              <w:t>建物</w:t>
            </w:r>
            <w:r w:rsidR="00E577FE">
              <w:rPr>
                <w:rFonts w:hint="eastAsia"/>
              </w:rPr>
              <w:t xml:space="preserve">　</w:t>
            </w:r>
            <w:r>
              <w:rPr>
                <w:rFonts w:hint="eastAsia"/>
              </w:rPr>
              <w:t>重機備品・機械設備等</w:t>
            </w:r>
            <w:r w:rsidR="00E577FE">
              <w:rPr>
                <w:rFonts w:hint="eastAsia"/>
              </w:rPr>
              <w:t xml:space="preserve">　</w:t>
            </w:r>
            <w:r>
              <w:rPr>
                <w:rFonts w:hint="eastAsia"/>
              </w:rPr>
              <w:t>商品・製品等</w:t>
            </w:r>
          </w:p>
        </w:tc>
      </w:tr>
      <w:tr w:rsidR="005000F0" w14:paraId="6F537230" w14:textId="77777777" w:rsidTr="005020B2">
        <w:trPr>
          <w:cantSplit/>
        </w:trPr>
        <w:tc>
          <w:tcPr>
            <w:tcW w:w="699" w:type="dxa"/>
            <w:vMerge w:val="restart"/>
            <w:textDirection w:val="tbRlV"/>
            <w:vAlign w:val="center"/>
          </w:tcPr>
          <w:p w14:paraId="4F4DFC28" w14:textId="0D238395" w:rsidR="005000F0" w:rsidRPr="00FF2DB8" w:rsidRDefault="005000F0" w:rsidP="00266D4E">
            <w:pPr>
              <w:adjustRightInd w:val="0"/>
              <w:snapToGrid w:val="0"/>
              <w:ind w:left="113" w:right="113"/>
              <w:jc w:val="center"/>
            </w:pPr>
            <w:r>
              <w:rPr>
                <w:rFonts w:hint="eastAsia"/>
              </w:rPr>
              <w:t>自然災害</w:t>
            </w:r>
          </w:p>
        </w:tc>
        <w:tc>
          <w:tcPr>
            <w:tcW w:w="2126" w:type="dxa"/>
            <w:vAlign w:val="center"/>
          </w:tcPr>
          <w:p w14:paraId="7DCF65F1" w14:textId="2059956B" w:rsidR="005000F0" w:rsidRDefault="005000F0" w:rsidP="005000F0">
            <w:pPr>
              <w:adjustRightInd w:val="0"/>
              <w:snapToGrid w:val="0"/>
            </w:pPr>
            <w:r>
              <w:rPr>
                <w:rFonts w:hint="eastAsia"/>
              </w:rPr>
              <w:t>①落雷</w:t>
            </w:r>
          </w:p>
        </w:tc>
        <w:tc>
          <w:tcPr>
            <w:tcW w:w="1627" w:type="dxa"/>
            <w:vAlign w:val="center"/>
          </w:tcPr>
          <w:p w14:paraId="1886BF78" w14:textId="4F3797D3" w:rsidR="005000F0" w:rsidRDefault="005000F0" w:rsidP="005000F0">
            <w:pPr>
              <w:adjustRightInd w:val="0"/>
              <w:snapToGrid w:val="0"/>
              <w:jc w:val="center"/>
            </w:pPr>
            <w:r>
              <w:rPr>
                <w:rFonts w:hint="eastAsia"/>
              </w:rPr>
              <w:t>○</w:t>
            </w:r>
          </w:p>
        </w:tc>
        <w:tc>
          <w:tcPr>
            <w:tcW w:w="1628" w:type="dxa"/>
            <w:vAlign w:val="center"/>
          </w:tcPr>
          <w:p w14:paraId="046C2E3F" w14:textId="56D6181B" w:rsidR="005000F0" w:rsidRDefault="005000F0" w:rsidP="005000F0">
            <w:pPr>
              <w:adjustRightInd w:val="0"/>
              <w:snapToGrid w:val="0"/>
              <w:jc w:val="center"/>
            </w:pPr>
            <w:r>
              <w:rPr>
                <w:rFonts w:hint="eastAsia"/>
              </w:rPr>
              <w:t>○</w:t>
            </w:r>
          </w:p>
        </w:tc>
        <w:tc>
          <w:tcPr>
            <w:tcW w:w="1627" w:type="dxa"/>
            <w:vAlign w:val="center"/>
          </w:tcPr>
          <w:p w14:paraId="4536DD96" w14:textId="720A20C2" w:rsidR="005000F0" w:rsidRDefault="005000F0" w:rsidP="005000F0">
            <w:pPr>
              <w:adjustRightInd w:val="0"/>
              <w:snapToGrid w:val="0"/>
              <w:jc w:val="center"/>
            </w:pPr>
            <w:r w:rsidRPr="005335BA">
              <w:rPr>
                <w:rFonts w:hint="eastAsia"/>
              </w:rPr>
              <w:t>○</w:t>
            </w:r>
          </w:p>
        </w:tc>
        <w:tc>
          <w:tcPr>
            <w:tcW w:w="1628" w:type="dxa"/>
            <w:vAlign w:val="center"/>
          </w:tcPr>
          <w:p w14:paraId="64DF8DE5" w14:textId="09979F80" w:rsidR="005000F0" w:rsidRDefault="005000F0" w:rsidP="005000F0">
            <w:pPr>
              <w:adjustRightInd w:val="0"/>
              <w:snapToGrid w:val="0"/>
              <w:jc w:val="center"/>
            </w:pPr>
            <w:r w:rsidRPr="005335BA">
              <w:rPr>
                <w:rFonts w:hint="eastAsia"/>
              </w:rPr>
              <w:t>○</w:t>
            </w:r>
          </w:p>
        </w:tc>
      </w:tr>
      <w:tr w:rsidR="005000F0" w14:paraId="69F70520" w14:textId="77777777" w:rsidTr="005020B2">
        <w:trPr>
          <w:cantSplit/>
        </w:trPr>
        <w:tc>
          <w:tcPr>
            <w:tcW w:w="699" w:type="dxa"/>
            <w:vMerge/>
            <w:vAlign w:val="center"/>
          </w:tcPr>
          <w:p w14:paraId="6F50A022" w14:textId="77777777" w:rsidR="005000F0" w:rsidRDefault="005000F0" w:rsidP="00266D4E">
            <w:pPr>
              <w:adjustRightInd w:val="0"/>
              <w:snapToGrid w:val="0"/>
              <w:jc w:val="center"/>
            </w:pPr>
          </w:p>
        </w:tc>
        <w:tc>
          <w:tcPr>
            <w:tcW w:w="2126" w:type="dxa"/>
            <w:vAlign w:val="center"/>
          </w:tcPr>
          <w:p w14:paraId="031C2C92" w14:textId="71C4BACF" w:rsidR="005000F0" w:rsidRDefault="005000F0" w:rsidP="005000F0">
            <w:pPr>
              <w:adjustRightInd w:val="0"/>
              <w:snapToGrid w:val="0"/>
            </w:pPr>
            <w:r>
              <w:rPr>
                <w:rFonts w:hint="eastAsia"/>
              </w:rPr>
              <w:t>②風・雹・雪災</w:t>
            </w:r>
          </w:p>
        </w:tc>
        <w:tc>
          <w:tcPr>
            <w:tcW w:w="1627" w:type="dxa"/>
            <w:vAlign w:val="center"/>
          </w:tcPr>
          <w:p w14:paraId="6AE68606" w14:textId="7199C9D3" w:rsidR="005000F0" w:rsidRDefault="005000F0" w:rsidP="005000F0">
            <w:pPr>
              <w:adjustRightInd w:val="0"/>
              <w:snapToGrid w:val="0"/>
              <w:jc w:val="center"/>
            </w:pPr>
            <w:r w:rsidRPr="00510F94">
              <w:rPr>
                <w:rFonts w:hint="eastAsia"/>
              </w:rPr>
              <w:t>○</w:t>
            </w:r>
          </w:p>
        </w:tc>
        <w:tc>
          <w:tcPr>
            <w:tcW w:w="1628" w:type="dxa"/>
            <w:vAlign w:val="center"/>
          </w:tcPr>
          <w:p w14:paraId="28B07BBC" w14:textId="33E09565" w:rsidR="005000F0" w:rsidRDefault="005000F0" w:rsidP="005000F0">
            <w:pPr>
              <w:adjustRightInd w:val="0"/>
              <w:snapToGrid w:val="0"/>
              <w:jc w:val="center"/>
            </w:pPr>
            <w:r w:rsidRPr="00510F94">
              <w:rPr>
                <w:rFonts w:hint="eastAsia"/>
              </w:rPr>
              <w:t>○</w:t>
            </w:r>
          </w:p>
        </w:tc>
        <w:tc>
          <w:tcPr>
            <w:tcW w:w="1627" w:type="dxa"/>
            <w:vAlign w:val="center"/>
          </w:tcPr>
          <w:p w14:paraId="1587A6E7" w14:textId="49D01357" w:rsidR="005000F0" w:rsidRDefault="005000F0" w:rsidP="005000F0">
            <w:pPr>
              <w:adjustRightInd w:val="0"/>
              <w:snapToGrid w:val="0"/>
              <w:jc w:val="center"/>
            </w:pPr>
            <w:r w:rsidRPr="00510F94">
              <w:rPr>
                <w:rFonts w:hint="eastAsia"/>
              </w:rPr>
              <w:t>○</w:t>
            </w:r>
          </w:p>
        </w:tc>
        <w:tc>
          <w:tcPr>
            <w:tcW w:w="1628" w:type="dxa"/>
            <w:vAlign w:val="center"/>
          </w:tcPr>
          <w:p w14:paraId="101AA9F6" w14:textId="4E82CDAA" w:rsidR="005000F0" w:rsidRDefault="005000F0" w:rsidP="005000F0">
            <w:pPr>
              <w:adjustRightInd w:val="0"/>
              <w:snapToGrid w:val="0"/>
              <w:jc w:val="center"/>
            </w:pPr>
            <w:r w:rsidRPr="00510F94">
              <w:rPr>
                <w:rFonts w:hint="eastAsia"/>
              </w:rPr>
              <w:t>○</w:t>
            </w:r>
          </w:p>
        </w:tc>
      </w:tr>
      <w:tr w:rsidR="00CB12C5" w14:paraId="158DCC84" w14:textId="77777777" w:rsidTr="005020B2">
        <w:trPr>
          <w:cantSplit/>
        </w:trPr>
        <w:tc>
          <w:tcPr>
            <w:tcW w:w="699" w:type="dxa"/>
            <w:vMerge/>
            <w:vAlign w:val="center"/>
          </w:tcPr>
          <w:p w14:paraId="448C96C2" w14:textId="77777777" w:rsidR="00CB12C5" w:rsidRDefault="00CB12C5" w:rsidP="00266D4E">
            <w:pPr>
              <w:adjustRightInd w:val="0"/>
              <w:snapToGrid w:val="0"/>
              <w:jc w:val="center"/>
            </w:pPr>
          </w:p>
        </w:tc>
        <w:tc>
          <w:tcPr>
            <w:tcW w:w="2126" w:type="dxa"/>
            <w:vAlign w:val="center"/>
          </w:tcPr>
          <w:p w14:paraId="60806D29" w14:textId="6865A0AC" w:rsidR="00CB12C5" w:rsidRDefault="00CB12C5" w:rsidP="001567A5">
            <w:pPr>
              <w:adjustRightInd w:val="0"/>
              <w:snapToGrid w:val="0"/>
            </w:pPr>
            <w:r>
              <w:rPr>
                <w:rFonts w:hint="eastAsia"/>
              </w:rPr>
              <w:t>③水害</w:t>
            </w:r>
          </w:p>
        </w:tc>
        <w:tc>
          <w:tcPr>
            <w:tcW w:w="1627" w:type="dxa"/>
            <w:vAlign w:val="center"/>
          </w:tcPr>
          <w:p w14:paraId="39E8B22F" w14:textId="314A1814" w:rsidR="00CB12C5" w:rsidRDefault="006819CF" w:rsidP="004657FB">
            <w:pPr>
              <w:adjustRightInd w:val="0"/>
              <w:snapToGrid w:val="0"/>
              <w:jc w:val="center"/>
            </w:pPr>
            <w:r>
              <w:rPr>
                <w:rFonts w:hint="eastAsia"/>
              </w:rPr>
              <w:t>×</w:t>
            </w:r>
          </w:p>
        </w:tc>
        <w:tc>
          <w:tcPr>
            <w:tcW w:w="1628" w:type="dxa"/>
            <w:vAlign w:val="center"/>
          </w:tcPr>
          <w:p w14:paraId="2F088B51" w14:textId="446C8A90" w:rsidR="00CB12C5" w:rsidRDefault="006819CF" w:rsidP="004657FB">
            <w:pPr>
              <w:adjustRightInd w:val="0"/>
              <w:snapToGrid w:val="0"/>
              <w:jc w:val="center"/>
            </w:pPr>
            <w:r w:rsidRPr="006819CF">
              <w:rPr>
                <w:rFonts w:hint="eastAsia"/>
              </w:rPr>
              <w:t>×</w:t>
            </w:r>
          </w:p>
        </w:tc>
        <w:tc>
          <w:tcPr>
            <w:tcW w:w="1627" w:type="dxa"/>
            <w:vAlign w:val="center"/>
          </w:tcPr>
          <w:p w14:paraId="75D57EE2" w14:textId="3F2FEEBD" w:rsidR="00CB12C5" w:rsidRDefault="006819CF" w:rsidP="004657FB">
            <w:pPr>
              <w:adjustRightInd w:val="0"/>
              <w:snapToGrid w:val="0"/>
              <w:jc w:val="center"/>
            </w:pPr>
            <w:r>
              <w:rPr>
                <w:rFonts w:hint="eastAsia"/>
              </w:rPr>
              <w:t>△</w:t>
            </w:r>
          </w:p>
        </w:tc>
        <w:tc>
          <w:tcPr>
            <w:tcW w:w="1628" w:type="dxa"/>
            <w:vAlign w:val="center"/>
          </w:tcPr>
          <w:p w14:paraId="1A71A9DA" w14:textId="59A59F05" w:rsidR="00CB12C5" w:rsidRDefault="006819CF" w:rsidP="004657FB">
            <w:pPr>
              <w:adjustRightInd w:val="0"/>
              <w:snapToGrid w:val="0"/>
              <w:jc w:val="center"/>
            </w:pPr>
            <w:r w:rsidRPr="006819CF">
              <w:rPr>
                <w:rFonts w:hint="eastAsia"/>
              </w:rPr>
              <w:t>○</w:t>
            </w:r>
          </w:p>
        </w:tc>
      </w:tr>
      <w:tr w:rsidR="006819CF" w14:paraId="5FCDDACF" w14:textId="77777777" w:rsidTr="005020B2">
        <w:trPr>
          <w:cantSplit/>
        </w:trPr>
        <w:tc>
          <w:tcPr>
            <w:tcW w:w="699" w:type="dxa"/>
            <w:vMerge/>
            <w:vAlign w:val="center"/>
          </w:tcPr>
          <w:p w14:paraId="7BEB9FE4" w14:textId="77777777" w:rsidR="006819CF" w:rsidRDefault="006819CF" w:rsidP="006819CF">
            <w:pPr>
              <w:adjustRightInd w:val="0"/>
              <w:snapToGrid w:val="0"/>
              <w:jc w:val="center"/>
            </w:pPr>
          </w:p>
        </w:tc>
        <w:tc>
          <w:tcPr>
            <w:tcW w:w="2126" w:type="dxa"/>
            <w:vAlign w:val="center"/>
          </w:tcPr>
          <w:p w14:paraId="1961FA06" w14:textId="1D1EBE7A" w:rsidR="006819CF" w:rsidRDefault="006819CF" w:rsidP="006819CF">
            <w:pPr>
              <w:adjustRightInd w:val="0"/>
              <w:snapToGrid w:val="0"/>
            </w:pPr>
            <w:r>
              <w:rPr>
                <w:rFonts w:hint="eastAsia"/>
              </w:rPr>
              <w:t>④地震</w:t>
            </w:r>
          </w:p>
        </w:tc>
        <w:tc>
          <w:tcPr>
            <w:tcW w:w="1627" w:type="dxa"/>
            <w:vAlign w:val="center"/>
          </w:tcPr>
          <w:p w14:paraId="5EC165F6" w14:textId="4C00B84C" w:rsidR="006819CF" w:rsidRDefault="006819CF" w:rsidP="006819CF">
            <w:pPr>
              <w:adjustRightInd w:val="0"/>
              <w:snapToGrid w:val="0"/>
              <w:jc w:val="center"/>
            </w:pPr>
            <w:r w:rsidRPr="000F1F53">
              <w:rPr>
                <w:rFonts w:hint="eastAsia"/>
              </w:rPr>
              <w:t>×</w:t>
            </w:r>
          </w:p>
        </w:tc>
        <w:tc>
          <w:tcPr>
            <w:tcW w:w="1628" w:type="dxa"/>
            <w:vAlign w:val="center"/>
          </w:tcPr>
          <w:p w14:paraId="3C716788" w14:textId="52AB1F30" w:rsidR="006819CF" w:rsidRDefault="006819CF" w:rsidP="006819CF">
            <w:pPr>
              <w:adjustRightInd w:val="0"/>
              <w:snapToGrid w:val="0"/>
              <w:jc w:val="center"/>
            </w:pPr>
            <w:r w:rsidRPr="000F1F53">
              <w:rPr>
                <w:rFonts w:hint="eastAsia"/>
              </w:rPr>
              <w:t>×</w:t>
            </w:r>
          </w:p>
        </w:tc>
        <w:tc>
          <w:tcPr>
            <w:tcW w:w="1627" w:type="dxa"/>
            <w:vAlign w:val="center"/>
          </w:tcPr>
          <w:p w14:paraId="659DAC16" w14:textId="6497D6A2" w:rsidR="006819CF" w:rsidRDefault="006819CF" w:rsidP="006819CF">
            <w:pPr>
              <w:adjustRightInd w:val="0"/>
              <w:snapToGrid w:val="0"/>
              <w:jc w:val="center"/>
            </w:pPr>
            <w:r w:rsidRPr="0095468F">
              <w:rPr>
                <w:rFonts w:hint="eastAsia"/>
              </w:rPr>
              <w:t>△</w:t>
            </w:r>
          </w:p>
        </w:tc>
        <w:tc>
          <w:tcPr>
            <w:tcW w:w="1628" w:type="dxa"/>
            <w:vAlign w:val="center"/>
          </w:tcPr>
          <w:p w14:paraId="6CDFC678" w14:textId="3011F7DE" w:rsidR="006819CF" w:rsidRDefault="006819CF" w:rsidP="006819CF">
            <w:pPr>
              <w:adjustRightInd w:val="0"/>
              <w:snapToGrid w:val="0"/>
              <w:jc w:val="center"/>
            </w:pPr>
            <w:r w:rsidRPr="0095468F">
              <w:rPr>
                <w:rFonts w:hint="eastAsia"/>
              </w:rPr>
              <w:t>△</w:t>
            </w:r>
          </w:p>
        </w:tc>
      </w:tr>
      <w:tr w:rsidR="005000F0" w14:paraId="3711A56A" w14:textId="77777777" w:rsidTr="005020B2">
        <w:trPr>
          <w:cantSplit/>
        </w:trPr>
        <w:tc>
          <w:tcPr>
            <w:tcW w:w="699" w:type="dxa"/>
            <w:vMerge w:val="restart"/>
            <w:textDirection w:val="tbRlV"/>
            <w:vAlign w:val="center"/>
          </w:tcPr>
          <w:p w14:paraId="775022B8" w14:textId="675C7FF8" w:rsidR="005000F0" w:rsidRDefault="005000F0" w:rsidP="00266D4E">
            <w:pPr>
              <w:adjustRightInd w:val="0"/>
              <w:snapToGrid w:val="0"/>
              <w:ind w:left="113" w:right="113"/>
              <w:jc w:val="center"/>
            </w:pPr>
            <w:r>
              <w:rPr>
                <w:rFonts w:hint="eastAsia"/>
              </w:rPr>
              <w:t>人災等</w:t>
            </w:r>
          </w:p>
        </w:tc>
        <w:tc>
          <w:tcPr>
            <w:tcW w:w="2126" w:type="dxa"/>
            <w:vAlign w:val="center"/>
          </w:tcPr>
          <w:p w14:paraId="5850DFC8" w14:textId="166A5682" w:rsidR="005000F0" w:rsidRDefault="005000F0" w:rsidP="005000F0">
            <w:pPr>
              <w:adjustRightInd w:val="0"/>
              <w:snapToGrid w:val="0"/>
            </w:pPr>
            <w:r>
              <w:rPr>
                <w:rFonts w:hint="eastAsia"/>
              </w:rPr>
              <w:t>⑤火災</w:t>
            </w:r>
          </w:p>
        </w:tc>
        <w:tc>
          <w:tcPr>
            <w:tcW w:w="1627" w:type="dxa"/>
            <w:vAlign w:val="center"/>
          </w:tcPr>
          <w:p w14:paraId="31A5EE13" w14:textId="3213AEAA" w:rsidR="005000F0" w:rsidRDefault="005000F0" w:rsidP="005000F0">
            <w:pPr>
              <w:adjustRightInd w:val="0"/>
              <w:snapToGrid w:val="0"/>
              <w:jc w:val="center"/>
            </w:pPr>
            <w:r w:rsidRPr="00C1293F">
              <w:rPr>
                <w:rFonts w:hint="eastAsia"/>
              </w:rPr>
              <w:t>○</w:t>
            </w:r>
          </w:p>
        </w:tc>
        <w:tc>
          <w:tcPr>
            <w:tcW w:w="1628" w:type="dxa"/>
            <w:vAlign w:val="center"/>
          </w:tcPr>
          <w:p w14:paraId="45AB1064" w14:textId="5379822F" w:rsidR="005000F0" w:rsidRDefault="005000F0" w:rsidP="005000F0">
            <w:pPr>
              <w:adjustRightInd w:val="0"/>
              <w:snapToGrid w:val="0"/>
              <w:jc w:val="center"/>
            </w:pPr>
            <w:r w:rsidRPr="00C1293F">
              <w:rPr>
                <w:rFonts w:hint="eastAsia"/>
              </w:rPr>
              <w:t>○</w:t>
            </w:r>
          </w:p>
        </w:tc>
        <w:tc>
          <w:tcPr>
            <w:tcW w:w="1627" w:type="dxa"/>
            <w:vAlign w:val="center"/>
          </w:tcPr>
          <w:p w14:paraId="4EA09CBA" w14:textId="242F76D6" w:rsidR="005000F0" w:rsidRDefault="005000F0" w:rsidP="005000F0">
            <w:pPr>
              <w:adjustRightInd w:val="0"/>
              <w:snapToGrid w:val="0"/>
              <w:jc w:val="center"/>
            </w:pPr>
            <w:r w:rsidRPr="00C1293F">
              <w:rPr>
                <w:rFonts w:hint="eastAsia"/>
              </w:rPr>
              <w:t>○</w:t>
            </w:r>
          </w:p>
        </w:tc>
        <w:tc>
          <w:tcPr>
            <w:tcW w:w="1628" w:type="dxa"/>
            <w:vAlign w:val="center"/>
          </w:tcPr>
          <w:p w14:paraId="02A96198" w14:textId="1DE9E228" w:rsidR="005000F0" w:rsidRDefault="005000F0" w:rsidP="005000F0">
            <w:pPr>
              <w:adjustRightInd w:val="0"/>
              <w:snapToGrid w:val="0"/>
              <w:jc w:val="center"/>
            </w:pPr>
            <w:r w:rsidRPr="00C1293F">
              <w:rPr>
                <w:rFonts w:hint="eastAsia"/>
              </w:rPr>
              <w:t>○</w:t>
            </w:r>
          </w:p>
        </w:tc>
      </w:tr>
      <w:tr w:rsidR="005000F0" w14:paraId="78C5980B" w14:textId="77777777" w:rsidTr="005020B2">
        <w:trPr>
          <w:cantSplit/>
        </w:trPr>
        <w:tc>
          <w:tcPr>
            <w:tcW w:w="699" w:type="dxa"/>
            <w:vMerge/>
            <w:vAlign w:val="center"/>
          </w:tcPr>
          <w:p w14:paraId="3B0398E5" w14:textId="77777777" w:rsidR="005000F0" w:rsidRDefault="005000F0" w:rsidP="00266D4E">
            <w:pPr>
              <w:adjustRightInd w:val="0"/>
              <w:snapToGrid w:val="0"/>
              <w:jc w:val="center"/>
            </w:pPr>
          </w:p>
        </w:tc>
        <w:tc>
          <w:tcPr>
            <w:tcW w:w="2126" w:type="dxa"/>
            <w:vAlign w:val="center"/>
          </w:tcPr>
          <w:p w14:paraId="140D5B51" w14:textId="584A1A4E" w:rsidR="005000F0" w:rsidRDefault="005000F0" w:rsidP="005000F0">
            <w:pPr>
              <w:adjustRightInd w:val="0"/>
              <w:snapToGrid w:val="0"/>
            </w:pPr>
            <w:r>
              <w:rPr>
                <w:rFonts w:hint="eastAsia"/>
              </w:rPr>
              <w:t>⑥破裂・爆裂</w:t>
            </w:r>
          </w:p>
        </w:tc>
        <w:tc>
          <w:tcPr>
            <w:tcW w:w="1627" w:type="dxa"/>
            <w:vAlign w:val="center"/>
          </w:tcPr>
          <w:p w14:paraId="5F74E8E6" w14:textId="38208ACC" w:rsidR="005000F0" w:rsidRDefault="005000F0" w:rsidP="005000F0">
            <w:pPr>
              <w:adjustRightInd w:val="0"/>
              <w:snapToGrid w:val="0"/>
              <w:jc w:val="center"/>
            </w:pPr>
            <w:r w:rsidRPr="00C1293F">
              <w:rPr>
                <w:rFonts w:hint="eastAsia"/>
              </w:rPr>
              <w:t>○</w:t>
            </w:r>
          </w:p>
        </w:tc>
        <w:tc>
          <w:tcPr>
            <w:tcW w:w="1628" w:type="dxa"/>
            <w:vAlign w:val="center"/>
          </w:tcPr>
          <w:p w14:paraId="23179B6B" w14:textId="77842940" w:rsidR="005000F0" w:rsidRDefault="005000F0" w:rsidP="005000F0">
            <w:pPr>
              <w:adjustRightInd w:val="0"/>
              <w:snapToGrid w:val="0"/>
              <w:jc w:val="center"/>
            </w:pPr>
            <w:r w:rsidRPr="00C1293F">
              <w:rPr>
                <w:rFonts w:hint="eastAsia"/>
              </w:rPr>
              <w:t>○</w:t>
            </w:r>
          </w:p>
        </w:tc>
        <w:tc>
          <w:tcPr>
            <w:tcW w:w="1627" w:type="dxa"/>
            <w:vAlign w:val="center"/>
          </w:tcPr>
          <w:p w14:paraId="5BB225DF" w14:textId="4BEEA983" w:rsidR="005000F0" w:rsidRDefault="005000F0" w:rsidP="005000F0">
            <w:pPr>
              <w:adjustRightInd w:val="0"/>
              <w:snapToGrid w:val="0"/>
              <w:jc w:val="center"/>
            </w:pPr>
            <w:r w:rsidRPr="00C1293F">
              <w:rPr>
                <w:rFonts w:hint="eastAsia"/>
              </w:rPr>
              <w:t>○</w:t>
            </w:r>
          </w:p>
        </w:tc>
        <w:tc>
          <w:tcPr>
            <w:tcW w:w="1628" w:type="dxa"/>
            <w:vAlign w:val="center"/>
          </w:tcPr>
          <w:p w14:paraId="5C63B939" w14:textId="3095CAA9" w:rsidR="005000F0" w:rsidRDefault="005000F0" w:rsidP="005000F0">
            <w:pPr>
              <w:adjustRightInd w:val="0"/>
              <w:snapToGrid w:val="0"/>
              <w:jc w:val="center"/>
            </w:pPr>
            <w:r w:rsidRPr="00C1293F">
              <w:rPr>
                <w:rFonts w:hint="eastAsia"/>
              </w:rPr>
              <w:t>○</w:t>
            </w:r>
          </w:p>
        </w:tc>
      </w:tr>
      <w:tr w:rsidR="005000F0" w14:paraId="28D5CA8D" w14:textId="77777777" w:rsidTr="005020B2">
        <w:trPr>
          <w:cantSplit/>
        </w:trPr>
        <w:tc>
          <w:tcPr>
            <w:tcW w:w="699" w:type="dxa"/>
            <w:vMerge/>
            <w:vAlign w:val="center"/>
          </w:tcPr>
          <w:p w14:paraId="040AD610" w14:textId="77777777" w:rsidR="005000F0" w:rsidRDefault="005000F0" w:rsidP="00266D4E">
            <w:pPr>
              <w:adjustRightInd w:val="0"/>
              <w:snapToGrid w:val="0"/>
              <w:jc w:val="center"/>
            </w:pPr>
          </w:p>
        </w:tc>
        <w:tc>
          <w:tcPr>
            <w:tcW w:w="2126" w:type="dxa"/>
            <w:vAlign w:val="center"/>
          </w:tcPr>
          <w:p w14:paraId="2EC2E5AD" w14:textId="1117F2D3" w:rsidR="005000F0" w:rsidRDefault="005000F0" w:rsidP="005000F0">
            <w:pPr>
              <w:adjustRightInd w:val="0"/>
              <w:snapToGrid w:val="0"/>
            </w:pPr>
            <w:r>
              <w:rPr>
                <w:rFonts w:hint="eastAsia"/>
              </w:rPr>
              <w:t>⑦飛来・落下・衝突</w:t>
            </w:r>
          </w:p>
        </w:tc>
        <w:tc>
          <w:tcPr>
            <w:tcW w:w="1627" w:type="dxa"/>
            <w:vAlign w:val="center"/>
          </w:tcPr>
          <w:p w14:paraId="05F1EABA" w14:textId="3DC889EE" w:rsidR="005000F0" w:rsidRDefault="006819CF" w:rsidP="005000F0">
            <w:pPr>
              <w:adjustRightInd w:val="0"/>
              <w:snapToGrid w:val="0"/>
              <w:jc w:val="center"/>
            </w:pPr>
            <w:r w:rsidRPr="006819CF">
              <w:rPr>
                <w:rFonts w:hint="eastAsia"/>
              </w:rPr>
              <w:t>×</w:t>
            </w:r>
          </w:p>
        </w:tc>
        <w:tc>
          <w:tcPr>
            <w:tcW w:w="1628" w:type="dxa"/>
            <w:vAlign w:val="center"/>
          </w:tcPr>
          <w:p w14:paraId="2CC6A2FC" w14:textId="3DD67680" w:rsidR="005000F0" w:rsidRDefault="006819CF" w:rsidP="005000F0">
            <w:pPr>
              <w:adjustRightInd w:val="0"/>
              <w:snapToGrid w:val="0"/>
              <w:jc w:val="center"/>
            </w:pPr>
            <w:r w:rsidRPr="006819CF">
              <w:rPr>
                <w:rFonts w:hint="eastAsia"/>
              </w:rPr>
              <w:t>△</w:t>
            </w:r>
          </w:p>
        </w:tc>
        <w:tc>
          <w:tcPr>
            <w:tcW w:w="1627" w:type="dxa"/>
            <w:vAlign w:val="center"/>
          </w:tcPr>
          <w:p w14:paraId="5B6766FA" w14:textId="7094A44E" w:rsidR="005000F0" w:rsidRDefault="005000F0" w:rsidP="005000F0">
            <w:pPr>
              <w:adjustRightInd w:val="0"/>
              <w:snapToGrid w:val="0"/>
              <w:jc w:val="center"/>
            </w:pPr>
            <w:r w:rsidRPr="0076237A">
              <w:rPr>
                <w:rFonts w:hint="eastAsia"/>
              </w:rPr>
              <w:t>○</w:t>
            </w:r>
          </w:p>
        </w:tc>
        <w:tc>
          <w:tcPr>
            <w:tcW w:w="1628" w:type="dxa"/>
            <w:vAlign w:val="center"/>
          </w:tcPr>
          <w:p w14:paraId="28E65EF6" w14:textId="7A48595C" w:rsidR="005000F0" w:rsidRDefault="005000F0" w:rsidP="005000F0">
            <w:pPr>
              <w:adjustRightInd w:val="0"/>
              <w:snapToGrid w:val="0"/>
              <w:jc w:val="center"/>
            </w:pPr>
            <w:r w:rsidRPr="0076237A">
              <w:rPr>
                <w:rFonts w:hint="eastAsia"/>
              </w:rPr>
              <w:t>○</w:t>
            </w:r>
          </w:p>
        </w:tc>
      </w:tr>
      <w:tr w:rsidR="005000F0" w14:paraId="47FF7BE7" w14:textId="77777777" w:rsidTr="005020B2">
        <w:trPr>
          <w:cantSplit/>
        </w:trPr>
        <w:tc>
          <w:tcPr>
            <w:tcW w:w="699" w:type="dxa"/>
            <w:vMerge/>
            <w:vAlign w:val="center"/>
          </w:tcPr>
          <w:p w14:paraId="2CC84C21" w14:textId="77777777" w:rsidR="005000F0" w:rsidRDefault="005000F0" w:rsidP="00266D4E">
            <w:pPr>
              <w:adjustRightInd w:val="0"/>
              <w:snapToGrid w:val="0"/>
              <w:jc w:val="center"/>
            </w:pPr>
          </w:p>
        </w:tc>
        <w:tc>
          <w:tcPr>
            <w:tcW w:w="2126" w:type="dxa"/>
            <w:vAlign w:val="center"/>
          </w:tcPr>
          <w:p w14:paraId="1B1D5DB7" w14:textId="50D14846" w:rsidR="005000F0" w:rsidRDefault="005000F0" w:rsidP="005000F0">
            <w:pPr>
              <w:adjustRightInd w:val="0"/>
              <w:snapToGrid w:val="0"/>
            </w:pPr>
            <w:r>
              <w:rPr>
                <w:rFonts w:hint="eastAsia"/>
              </w:rPr>
              <w:t>⑧水漏れ</w:t>
            </w:r>
          </w:p>
        </w:tc>
        <w:tc>
          <w:tcPr>
            <w:tcW w:w="1627" w:type="dxa"/>
            <w:vAlign w:val="center"/>
          </w:tcPr>
          <w:p w14:paraId="50A0F325" w14:textId="4E8F3262" w:rsidR="005000F0" w:rsidRDefault="006819CF" w:rsidP="005000F0">
            <w:pPr>
              <w:adjustRightInd w:val="0"/>
              <w:snapToGrid w:val="0"/>
              <w:jc w:val="center"/>
            </w:pPr>
            <w:r w:rsidRPr="006819CF">
              <w:rPr>
                <w:rFonts w:hint="eastAsia"/>
              </w:rPr>
              <w:t>×</w:t>
            </w:r>
          </w:p>
        </w:tc>
        <w:tc>
          <w:tcPr>
            <w:tcW w:w="1628" w:type="dxa"/>
            <w:vAlign w:val="center"/>
          </w:tcPr>
          <w:p w14:paraId="499CBF16" w14:textId="07586B13" w:rsidR="005000F0" w:rsidRDefault="005000F0" w:rsidP="005000F0">
            <w:pPr>
              <w:adjustRightInd w:val="0"/>
              <w:snapToGrid w:val="0"/>
              <w:jc w:val="center"/>
            </w:pPr>
            <w:r w:rsidRPr="005000F0">
              <w:rPr>
                <w:rFonts w:hint="eastAsia"/>
              </w:rPr>
              <w:t>○</w:t>
            </w:r>
          </w:p>
        </w:tc>
        <w:tc>
          <w:tcPr>
            <w:tcW w:w="1627" w:type="dxa"/>
            <w:vAlign w:val="center"/>
          </w:tcPr>
          <w:p w14:paraId="1D5B975F" w14:textId="11702A51" w:rsidR="005000F0" w:rsidRDefault="005000F0" w:rsidP="005000F0">
            <w:pPr>
              <w:adjustRightInd w:val="0"/>
              <w:snapToGrid w:val="0"/>
              <w:jc w:val="center"/>
            </w:pPr>
            <w:r w:rsidRPr="0076237A">
              <w:rPr>
                <w:rFonts w:hint="eastAsia"/>
              </w:rPr>
              <w:t>○</w:t>
            </w:r>
          </w:p>
        </w:tc>
        <w:tc>
          <w:tcPr>
            <w:tcW w:w="1628" w:type="dxa"/>
            <w:vAlign w:val="center"/>
          </w:tcPr>
          <w:p w14:paraId="5DCACBF6" w14:textId="44992538" w:rsidR="005000F0" w:rsidRDefault="005000F0" w:rsidP="005000F0">
            <w:pPr>
              <w:adjustRightInd w:val="0"/>
              <w:snapToGrid w:val="0"/>
              <w:jc w:val="center"/>
            </w:pPr>
            <w:r w:rsidRPr="0076237A">
              <w:rPr>
                <w:rFonts w:hint="eastAsia"/>
              </w:rPr>
              <w:t>○</w:t>
            </w:r>
          </w:p>
        </w:tc>
      </w:tr>
      <w:tr w:rsidR="005000F0" w14:paraId="77869C85" w14:textId="77777777" w:rsidTr="005020B2">
        <w:trPr>
          <w:cantSplit/>
        </w:trPr>
        <w:tc>
          <w:tcPr>
            <w:tcW w:w="699" w:type="dxa"/>
            <w:vMerge/>
            <w:vAlign w:val="center"/>
          </w:tcPr>
          <w:p w14:paraId="2F411719" w14:textId="77777777" w:rsidR="005000F0" w:rsidRDefault="005000F0" w:rsidP="00266D4E">
            <w:pPr>
              <w:adjustRightInd w:val="0"/>
              <w:snapToGrid w:val="0"/>
              <w:jc w:val="center"/>
            </w:pPr>
          </w:p>
        </w:tc>
        <w:tc>
          <w:tcPr>
            <w:tcW w:w="2126" w:type="dxa"/>
            <w:vAlign w:val="center"/>
          </w:tcPr>
          <w:p w14:paraId="6F1FED2D" w14:textId="0736923F" w:rsidR="005000F0" w:rsidRDefault="005000F0" w:rsidP="005000F0">
            <w:pPr>
              <w:adjustRightInd w:val="0"/>
              <w:snapToGrid w:val="0"/>
            </w:pPr>
            <w:r>
              <w:rPr>
                <w:rFonts w:hint="eastAsia"/>
              </w:rPr>
              <w:t>⑨破壊</w:t>
            </w:r>
          </w:p>
        </w:tc>
        <w:tc>
          <w:tcPr>
            <w:tcW w:w="1627" w:type="dxa"/>
            <w:vAlign w:val="center"/>
          </w:tcPr>
          <w:p w14:paraId="36DAC20C" w14:textId="137BD86C" w:rsidR="005000F0" w:rsidRDefault="003A5DC0" w:rsidP="005000F0">
            <w:pPr>
              <w:adjustRightInd w:val="0"/>
              <w:snapToGrid w:val="0"/>
              <w:jc w:val="center"/>
            </w:pPr>
            <w:r w:rsidRPr="003A5DC0">
              <w:rPr>
                <w:rFonts w:hint="eastAsia"/>
              </w:rPr>
              <w:t>×</w:t>
            </w:r>
          </w:p>
        </w:tc>
        <w:tc>
          <w:tcPr>
            <w:tcW w:w="1628" w:type="dxa"/>
            <w:vAlign w:val="center"/>
          </w:tcPr>
          <w:p w14:paraId="01531304" w14:textId="2258F74E" w:rsidR="005000F0" w:rsidRDefault="006819CF" w:rsidP="005000F0">
            <w:pPr>
              <w:adjustRightInd w:val="0"/>
              <w:snapToGrid w:val="0"/>
              <w:jc w:val="center"/>
            </w:pPr>
            <w:r w:rsidRPr="006819CF">
              <w:rPr>
                <w:rFonts w:hint="eastAsia"/>
              </w:rPr>
              <w:t>△</w:t>
            </w:r>
          </w:p>
        </w:tc>
        <w:tc>
          <w:tcPr>
            <w:tcW w:w="1627" w:type="dxa"/>
            <w:vAlign w:val="center"/>
          </w:tcPr>
          <w:p w14:paraId="6B0D2CF5" w14:textId="17142125" w:rsidR="005000F0" w:rsidRDefault="005000F0" w:rsidP="005000F0">
            <w:pPr>
              <w:adjustRightInd w:val="0"/>
              <w:snapToGrid w:val="0"/>
              <w:jc w:val="center"/>
            </w:pPr>
            <w:r w:rsidRPr="0076237A">
              <w:rPr>
                <w:rFonts w:hint="eastAsia"/>
              </w:rPr>
              <w:t>○</w:t>
            </w:r>
          </w:p>
        </w:tc>
        <w:tc>
          <w:tcPr>
            <w:tcW w:w="1628" w:type="dxa"/>
            <w:vAlign w:val="center"/>
          </w:tcPr>
          <w:p w14:paraId="7382AF29" w14:textId="4235A67E" w:rsidR="005000F0" w:rsidRDefault="005000F0" w:rsidP="005000F0">
            <w:pPr>
              <w:adjustRightInd w:val="0"/>
              <w:snapToGrid w:val="0"/>
              <w:jc w:val="center"/>
            </w:pPr>
            <w:r w:rsidRPr="0076237A">
              <w:rPr>
                <w:rFonts w:hint="eastAsia"/>
              </w:rPr>
              <w:t>○</w:t>
            </w:r>
          </w:p>
        </w:tc>
      </w:tr>
      <w:tr w:rsidR="006819CF" w14:paraId="1D0FEC45" w14:textId="77777777" w:rsidTr="005020B2">
        <w:trPr>
          <w:cantSplit/>
        </w:trPr>
        <w:tc>
          <w:tcPr>
            <w:tcW w:w="699" w:type="dxa"/>
            <w:vMerge/>
            <w:vAlign w:val="center"/>
          </w:tcPr>
          <w:p w14:paraId="022F986D" w14:textId="77777777" w:rsidR="006819CF" w:rsidRDefault="006819CF" w:rsidP="006819CF">
            <w:pPr>
              <w:adjustRightInd w:val="0"/>
              <w:snapToGrid w:val="0"/>
              <w:jc w:val="center"/>
            </w:pPr>
          </w:p>
        </w:tc>
        <w:tc>
          <w:tcPr>
            <w:tcW w:w="2126" w:type="dxa"/>
            <w:vAlign w:val="center"/>
          </w:tcPr>
          <w:p w14:paraId="76F735AE" w14:textId="3E106710" w:rsidR="006819CF" w:rsidRDefault="006819CF" w:rsidP="006819CF">
            <w:pPr>
              <w:adjustRightInd w:val="0"/>
              <w:snapToGrid w:val="0"/>
            </w:pPr>
            <w:r>
              <w:rPr>
                <w:rFonts w:hint="eastAsia"/>
              </w:rPr>
              <w:t>⑩盗難</w:t>
            </w:r>
          </w:p>
        </w:tc>
        <w:tc>
          <w:tcPr>
            <w:tcW w:w="1627" w:type="dxa"/>
            <w:vAlign w:val="center"/>
          </w:tcPr>
          <w:p w14:paraId="04D35B3D" w14:textId="4EE3E8DC" w:rsidR="006819CF" w:rsidRDefault="006819CF" w:rsidP="006819CF">
            <w:pPr>
              <w:adjustRightInd w:val="0"/>
              <w:snapToGrid w:val="0"/>
              <w:jc w:val="center"/>
            </w:pPr>
            <w:r w:rsidRPr="00ED4D24">
              <w:rPr>
                <w:rFonts w:hint="eastAsia"/>
              </w:rPr>
              <w:t>×</w:t>
            </w:r>
          </w:p>
        </w:tc>
        <w:tc>
          <w:tcPr>
            <w:tcW w:w="1628" w:type="dxa"/>
            <w:vAlign w:val="center"/>
          </w:tcPr>
          <w:p w14:paraId="3B5FE37D" w14:textId="18692D78" w:rsidR="006819CF" w:rsidRDefault="006819CF" w:rsidP="006819CF">
            <w:pPr>
              <w:adjustRightInd w:val="0"/>
              <w:snapToGrid w:val="0"/>
              <w:jc w:val="center"/>
            </w:pPr>
            <w:r w:rsidRPr="00ED4D24">
              <w:rPr>
                <w:rFonts w:hint="eastAsia"/>
              </w:rPr>
              <w:t>×</w:t>
            </w:r>
          </w:p>
        </w:tc>
        <w:tc>
          <w:tcPr>
            <w:tcW w:w="1627" w:type="dxa"/>
            <w:vAlign w:val="center"/>
          </w:tcPr>
          <w:p w14:paraId="68A71251" w14:textId="57A67607" w:rsidR="006819CF" w:rsidRDefault="006819CF" w:rsidP="006819CF">
            <w:pPr>
              <w:adjustRightInd w:val="0"/>
              <w:snapToGrid w:val="0"/>
              <w:jc w:val="center"/>
            </w:pPr>
            <w:r w:rsidRPr="006819CF">
              <w:rPr>
                <w:rFonts w:hint="eastAsia"/>
              </w:rPr>
              <w:t>△</w:t>
            </w:r>
          </w:p>
        </w:tc>
        <w:tc>
          <w:tcPr>
            <w:tcW w:w="1628" w:type="dxa"/>
            <w:vAlign w:val="center"/>
          </w:tcPr>
          <w:p w14:paraId="6C769A72" w14:textId="3297563D" w:rsidR="006819CF" w:rsidRDefault="006819CF" w:rsidP="006819CF">
            <w:pPr>
              <w:adjustRightInd w:val="0"/>
              <w:snapToGrid w:val="0"/>
              <w:jc w:val="center"/>
            </w:pPr>
            <w:r w:rsidRPr="006933BC">
              <w:rPr>
                <w:rFonts w:hint="eastAsia"/>
              </w:rPr>
              <w:t>○</w:t>
            </w:r>
          </w:p>
        </w:tc>
      </w:tr>
      <w:tr w:rsidR="006819CF" w14:paraId="3C6D629D" w14:textId="77777777" w:rsidTr="005020B2">
        <w:trPr>
          <w:cantSplit/>
        </w:trPr>
        <w:tc>
          <w:tcPr>
            <w:tcW w:w="699" w:type="dxa"/>
            <w:vMerge/>
            <w:vAlign w:val="center"/>
          </w:tcPr>
          <w:p w14:paraId="06E7D96E" w14:textId="77777777" w:rsidR="006819CF" w:rsidRDefault="006819CF" w:rsidP="006819CF">
            <w:pPr>
              <w:adjustRightInd w:val="0"/>
              <w:snapToGrid w:val="0"/>
              <w:jc w:val="center"/>
            </w:pPr>
          </w:p>
        </w:tc>
        <w:tc>
          <w:tcPr>
            <w:tcW w:w="2126" w:type="dxa"/>
            <w:vAlign w:val="center"/>
          </w:tcPr>
          <w:p w14:paraId="078CF395" w14:textId="616921F9" w:rsidR="006819CF" w:rsidRDefault="006819CF" w:rsidP="006819CF">
            <w:pPr>
              <w:adjustRightInd w:val="0"/>
              <w:snapToGrid w:val="0"/>
            </w:pPr>
            <w:r>
              <w:rPr>
                <w:rFonts w:hint="eastAsia"/>
              </w:rPr>
              <w:t>⑪破損</w:t>
            </w:r>
          </w:p>
        </w:tc>
        <w:tc>
          <w:tcPr>
            <w:tcW w:w="1627" w:type="dxa"/>
            <w:vAlign w:val="center"/>
          </w:tcPr>
          <w:p w14:paraId="45694B75" w14:textId="41B2B031" w:rsidR="006819CF" w:rsidRDefault="006819CF" w:rsidP="006819CF">
            <w:pPr>
              <w:adjustRightInd w:val="0"/>
              <w:snapToGrid w:val="0"/>
              <w:jc w:val="center"/>
            </w:pPr>
            <w:r w:rsidRPr="00BB48A1">
              <w:rPr>
                <w:rFonts w:hint="eastAsia"/>
              </w:rPr>
              <w:t>×</w:t>
            </w:r>
          </w:p>
        </w:tc>
        <w:tc>
          <w:tcPr>
            <w:tcW w:w="1628" w:type="dxa"/>
            <w:vAlign w:val="center"/>
          </w:tcPr>
          <w:p w14:paraId="7380A769" w14:textId="7F1E1679" w:rsidR="006819CF" w:rsidRDefault="006819CF" w:rsidP="006819CF">
            <w:pPr>
              <w:adjustRightInd w:val="0"/>
              <w:snapToGrid w:val="0"/>
              <w:jc w:val="center"/>
            </w:pPr>
            <w:r w:rsidRPr="00BB48A1">
              <w:rPr>
                <w:rFonts w:hint="eastAsia"/>
              </w:rPr>
              <w:t>×</w:t>
            </w:r>
          </w:p>
        </w:tc>
        <w:tc>
          <w:tcPr>
            <w:tcW w:w="1627" w:type="dxa"/>
            <w:vAlign w:val="center"/>
          </w:tcPr>
          <w:p w14:paraId="29A3542B" w14:textId="40511585" w:rsidR="006819CF" w:rsidRDefault="006819CF" w:rsidP="006819CF">
            <w:pPr>
              <w:adjustRightInd w:val="0"/>
              <w:snapToGrid w:val="0"/>
              <w:jc w:val="center"/>
            </w:pPr>
            <w:r w:rsidRPr="00BB48A1">
              <w:rPr>
                <w:rFonts w:hint="eastAsia"/>
              </w:rPr>
              <w:t>×</w:t>
            </w:r>
          </w:p>
        </w:tc>
        <w:tc>
          <w:tcPr>
            <w:tcW w:w="1628" w:type="dxa"/>
            <w:vAlign w:val="center"/>
          </w:tcPr>
          <w:p w14:paraId="79E0B42F" w14:textId="72D43122" w:rsidR="006819CF" w:rsidRDefault="006819CF" w:rsidP="006819CF">
            <w:pPr>
              <w:adjustRightInd w:val="0"/>
              <w:snapToGrid w:val="0"/>
              <w:jc w:val="center"/>
            </w:pPr>
            <w:r w:rsidRPr="006933BC">
              <w:rPr>
                <w:rFonts w:hint="eastAsia"/>
              </w:rPr>
              <w:t>○</w:t>
            </w:r>
          </w:p>
        </w:tc>
      </w:tr>
      <w:tr w:rsidR="006819CF" w14:paraId="7F918F88" w14:textId="77777777" w:rsidTr="00E577FE">
        <w:trPr>
          <w:cantSplit/>
          <w:trHeight w:val="1124"/>
        </w:trPr>
        <w:tc>
          <w:tcPr>
            <w:tcW w:w="699" w:type="dxa"/>
            <w:textDirection w:val="tbRlV"/>
            <w:vAlign w:val="center"/>
          </w:tcPr>
          <w:p w14:paraId="4B6CFE78" w14:textId="279D1A8B" w:rsidR="006819CF" w:rsidRDefault="006819CF" w:rsidP="006819CF">
            <w:pPr>
              <w:adjustRightInd w:val="0"/>
              <w:snapToGrid w:val="0"/>
              <w:ind w:left="113" w:right="113"/>
              <w:jc w:val="center"/>
            </w:pPr>
            <w:r>
              <w:rPr>
                <w:rFonts w:hint="eastAsia"/>
              </w:rPr>
              <w:t>その他Ⅰ</w:t>
            </w:r>
          </w:p>
        </w:tc>
        <w:tc>
          <w:tcPr>
            <w:tcW w:w="2126" w:type="dxa"/>
            <w:vAlign w:val="center"/>
          </w:tcPr>
          <w:p w14:paraId="2F6B2ED7" w14:textId="358D6933" w:rsidR="006819CF" w:rsidRDefault="006819CF" w:rsidP="006819CF">
            <w:pPr>
              <w:adjustRightInd w:val="0"/>
              <w:snapToGrid w:val="0"/>
            </w:pPr>
            <w:r>
              <w:rPr>
                <w:rFonts w:hint="eastAsia"/>
              </w:rPr>
              <w:t>テロ</w:t>
            </w:r>
          </w:p>
        </w:tc>
        <w:tc>
          <w:tcPr>
            <w:tcW w:w="1627" w:type="dxa"/>
            <w:vAlign w:val="center"/>
          </w:tcPr>
          <w:p w14:paraId="3DF0C180" w14:textId="5964E116" w:rsidR="006819CF" w:rsidRDefault="006819CF" w:rsidP="006819CF">
            <w:pPr>
              <w:adjustRightInd w:val="0"/>
              <w:snapToGrid w:val="0"/>
              <w:jc w:val="center"/>
            </w:pPr>
            <w:r w:rsidRPr="00913D07">
              <w:rPr>
                <w:rFonts w:hint="eastAsia"/>
              </w:rPr>
              <w:t>×</w:t>
            </w:r>
          </w:p>
        </w:tc>
        <w:tc>
          <w:tcPr>
            <w:tcW w:w="1628" w:type="dxa"/>
            <w:vAlign w:val="center"/>
          </w:tcPr>
          <w:p w14:paraId="583C2BB5" w14:textId="0E1BDE44" w:rsidR="006819CF" w:rsidRDefault="006819CF" w:rsidP="006819CF">
            <w:pPr>
              <w:adjustRightInd w:val="0"/>
              <w:snapToGrid w:val="0"/>
              <w:jc w:val="center"/>
            </w:pPr>
            <w:r w:rsidRPr="00913D07">
              <w:rPr>
                <w:rFonts w:hint="eastAsia"/>
              </w:rPr>
              <w:t>×</w:t>
            </w:r>
          </w:p>
        </w:tc>
        <w:tc>
          <w:tcPr>
            <w:tcW w:w="1627" w:type="dxa"/>
            <w:vAlign w:val="center"/>
          </w:tcPr>
          <w:p w14:paraId="1765A14A" w14:textId="5E2A7EF0" w:rsidR="006819CF" w:rsidRDefault="006819CF" w:rsidP="006819CF">
            <w:pPr>
              <w:adjustRightInd w:val="0"/>
              <w:snapToGrid w:val="0"/>
              <w:jc w:val="center"/>
            </w:pPr>
            <w:r w:rsidRPr="00913D07">
              <w:rPr>
                <w:rFonts w:hint="eastAsia"/>
              </w:rPr>
              <w:t>×</w:t>
            </w:r>
          </w:p>
        </w:tc>
        <w:tc>
          <w:tcPr>
            <w:tcW w:w="1628" w:type="dxa"/>
            <w:vAlign w:val="center"/>
          </w:tcPr>
          <w:p w14:paraId="30E941E4" w14:textId="1F54ABC9" w:rsidR="006819CF" w:rsidRDefault="006819CF" w:rsidP="006819CF">
            <w:pPr>
              <w:adjustRightInd w:val="0"/>
              <w:snapToGrid w:val="0"/>
              <w:jc w:val="center"/>
            </w:pPr>
            <w:r w:rsidRPr="00913D07">
              <w:rPr>
                <w:rFonts w:hint="eastAsia"/>
              </w:rPr>
              <w:t>×</w:t>
            </w:r>
          </w:p>
        </w:tc>
      </w:tr>
      <w:tr w:rsidR="006819CF" w14:paraId="678C5009" w14:textId="77777777" w:rsidTr="00E577FE">
        <w:trPr>
          <w:cantSplit/>
          <w:trHeight w:val="1126"/>
        </w:trPr>
        <w:tc>
          <w:tcPr>
            <w:tcW w:w="699" w:type="dxa"/>
            <w:textDirection w:val="tbRlV"/>
            <w:vAlign w:val="center"/>
          </w:tcPr>
          <w:p w14:paraId="0574BE0C" w14:textId="26FE777A" w:rsidR="006819CF" w:rsidRDefault="006819CF" w:rsidP="006819CF">
            <w:pPr>
              <w:adjustRightInd w:val="0"/>
              <w:snapToGrid w:val="0"/>
              <w:ind w:left="113" w:right="113"/>
              <w:jc w:val="center"/>
            </w:pPr>
            <w:r>
              <w:rPr>
                <w:rFonts w:hint="eastAsia"/>
              </w:rPr>
              <w:t>その他Ⅱ</w:t>
            </w:r>
          </w:p>
        </w:tc>
        <w:tc>
          <w:tcPr>
            <w:tcW w:w="2126" w:type="dxa"/>
            <w:vAlign w:val="center"/>
          </w:tcPr>
          <w:p w14:paraId="6AAB7DE4" w14:textId="4D29964D" w:rsidR="006819CF" w:rsidRDefault="006819CF" w:rsidP="006819CF">
            <w:pPr>
              <w:adjustRightInd w:val="0"/>
              <w:snapToGrid w:val="0"/>
            </w:pPr>
            <w:r>
              <w:rPr>
                <w:rFonts w:hint="eastAsia"/>
              </w:rPr>
              <w:t>電気的機械的事故</w:t>
            </w:r>
          </w:p>
        </w:tc>
        <w:tc>
          <w:tcPr>
            <w:tcW w:w="1627" w:type="dxa"/>
            <w:vAlign w:val="center"/>
          </w:tcPr>
          <w:p w14:paraId="5009821F" w14:textId="270E048B" w:rsidR="006819CF" w:rsidRDefault="006819CF" w:rsidP="006819CF">
            <w:pPr>
              <w:adjustRightInd w:val="0"/>
              <w:snapToGrid w:val="0"/>
              <w:jc w:val="center"/>
            </w:pPr>
            <w:r w:rsidRPr="00F77D4B">
              <w:rPr>
                <w:rFonts w:hint="eastAsia"/>
              </w:rPr>
              <w:t>×</w:t>
            </w:r>
          </w:p>
        </w:tc>
        <w:tc>
          <w:tcPr>
            <w:tcW w:w="1628" w:type="dxa"/>
            <w:vAlign w:val="center"/>
          </w:tcPr>
          <w:p w14:paraId="17D1C77D" w14:textId="5FD11E70" w:rsidR="006819CF" w:rsidRDefault="006819CF" w:rsidP="006819CF">
            <w:pPr>
              <w:adjustRightInd w:val="0"/>
              <w:snapToGrid w:val="0"/>
              <w:jc w:val="center"/>
            </w:pPr>
            <w:r w:rsidRPr="00F77D4B">
              <w:rPr>
                <w:rFonts w:hint="eastAsia"/>
              </w:rPr>
              <w:t>×</w:t>
            </w:r>
          </w:p>
        </w:tc>
        <w:tc>
          <w:tcPr>
            <w:tcW w:w="1627" w:type="dxa"/>
            <w:vAlign w:val="center"/>
          </w:tcPr>
          <w:p w14:paraId="65DED349" w14:textId="748995A3" w:rsidR="006819CF" w:rsidRDefault="006819CF" w:rsidP="006819CF">
            <w:pPr>
              <w:adjustRightInd w:val="0"/>
              <w:snapToGrid w:val="0"/>
              <w:jc w:val="center"/>
            </w:pPr>
            <w:r w:rsidRPr="00F77D4B">
              <w:rPr>
                <w:rFonts w:hint="eastAsia"/>
              </w:rPr>
              <w:t>×</w:t>
            </w:r>
          </w:p>
        </w:tc>
        <w:tc>
          <w:tcPr>
            <w:tcW w:w="1628" w:type="dxa"/>
            <w:vAlign w:val="center"/>
          </w:tcPr>
          <w:p w14:paraId="305C7F4C" w14:textId="342DD1FD" w:rsidR="006819CF" w:rsidRDefault="006819CF" w:rsidP="006819CF">
            <w:pPr>
              <w:adjustRightInd w:val="0"/>
              <w:snapToGrid w:val="0"/>
              <w:jc w:val="center"/>
            </w:pPr>
            <w:r w:rsidRPr="005000F0">
              <w:rPr>
                <w:rFonts w:hint="eastAsia"/>
              </w:rPr>
              <w:t>○</w:t>
            </w:r>
          </w:p>
        </w:tc>
      </w:tr>
      <w:tr w:rsidR="005000F0" w14:paraId="184EA5AF" w14:textId="77777777" w:rsidTr="005020B2">
        <w:trPr>
          <w:cantSplit/>
        </w:trPr>
        <w:tc>
          <w:tcPr>
            <w:tcW w:w="699" w:type="dxa"/>
            <w:vMerge w:val="restart"/>
            <w:textDirection w:val="tbRlV"/>
            <w:vAlign w:val="center"/>
          </w:tcPr>
          <w:p w14:paraId="0CE769C6" w14:textId="5EF1760D" w:rsidR="005000F0" w:rsidRDefault="005000F0" w:rsidP="00266D4E">
            <w:pPr>
              <w:adjustRightInd w:val="0"/>
              <w:snapToGrid w:val="0"/>
              <w:ind w:left="113" w:right="113"/>
            </w:pPr>
            <w:r>
              <w:rPr>
                <w:rFonts w:hint="eastAsia"/>
              </w:rPr>
              <w:t>災害に際の出費</w:t>
            </w:r>
          </w:p>
        </w:tc>
        <w:tc>
          <w:tcPr>
            <w:tcW w:w="2126" w:type="dxa"/>
            <w:vAlign w:val="center"/>
          </w:tcPr>
          <w:p w14:paraId="24D1981D" w14:textId="36C352A7" w:rsidR="005000F0" w:rsidRDefault="005000F0" w:rsidP="005000F0">
            <w:pPr>
              <w:adjustRightInd w:val="0"/>
              <w:snapToGrid w:val="0"/>
            </w:pPr>
            <w:r>
              <w:rPr>
                <w:rFonts w:hint="eastAsia"/>
              </w:rPr>
              <w:t>臨時費用</w:t>
            </w:r>
          </w:p>
        </w:tc>
        <w:tc>
          <w:tcPr>
            <w:tcW w:w="1627" w:type="dxa"/>
            <w:vAlign w:val="center"/>
          </w:tcPr>
          <w:p w14:paraId="17C55971" w14:textId="36580E38" w:rsidR="005000F0" w:rsidRDefault="006819CF" w:rsidP="005000F0">
            <w:pPr>
              <w:adjustRightInd w:val="0"/>
              <w:snapToGrid w:val="0"/>
              <w:jc w:val="center"/>
            </w:pPr>
            <w:r w:rsidRPr="006819CF">
              <w:rPr>
                <w:rFonts w:hint="eastAsia"/>
              </w:rPr>
              <w:t>△</w:t>
            </w:r>
          </w:p>
        </w:tc>
        <w:tc>
          <w:tcPr>
            <w:tcW w:w="1628" w:type="dxa"/>
            <w:vAlign w:val="center"/>
          </w:tcPr>
          <w:p w14:paraId="090513C7" w14:textId="4FCDA539" w:rsidR="005000F0" w:rsidRDefault="005000F0" w:rsidP="005000F0">
            <w:pPr>
              <w:adjustRightInd w:val="0"/>
              <w:snapToGrid w:val="0"/>
              <w:jc w:val="center"/>
            </w:pPr>
            <w:r w:rsidRPr="006A5CF8">
              <w:rPr>
                <w:rFonts w:hint="eastAsia"/>
              </w:rPr>
              <w:t>○</w:t>
            </w:r>
          </w:p>
        </w:tc>
        <w:tc>
          <w:tcPr>
            <w:tcW w:w="1627" w:type="dxa"/>
            <w:vAlign w:val="center"/>
          </w:tcPr>
          <w:p w14:paraId="22D476F6" w14:textId="1F4857CC" w:rsidR="005000F0" w:rsidRDefault="005000F0" w:rsidP="005000F0">
            <w:pPr>
              <w:adjustRightInd w:val="0"/>
              <w:snapToGrid w:val="0"/>
              <w:jc w:val="center"/>
            </w:pPr>
            <w:r w:rsidRPr="006A5CF8">
              <w:rPr>
                <w:rFonts w:hint="eastAsia"/>
              </w:rPr>
              <w:t>○</w:t>
            </w:r>
          </w:p>
        </w:tc>
        <w:tc>
          <w:tcPr>
            <w:tcW w:w="1628" w:type="dxa"/>
            <w:vAlign w:val="center"/>
          </w:tcPr>
          <w:p w14:paraId="4BE481A6" w14:textId="355CE9A7" w:rsidR="005000F0" w:rsidRDefault="005000F0" w:rsidP="005000F0">
            <w:pPr>
              <w:adjustRightInd w:val="0"/>
              <w:snapToGrid w:val="0"/>
              <w:jc w:val="center"/>
            </w:pPr>
            <w:r w:rsidRPr="006A5CF8">
              <w:rPr>
                <w:rFonts w:hint="eastAsia"/>
              </w:rPr>
              <w:t>○</w:t>
            </w:r>
          </w:p>
        </w:tc>
      </w:tr>
      <w:tr w:rsidR="006819CF" w14:paraId="7C08EC18" w14:textId="77777777" w:rsidTr="005020B2">
        <w:trPr>
          <w:cantSplit/>
        </w:trPr>
        <w:tc>
          <w:tcPr>
            <w:tcW w:w="699" w:type="dxa"/>
            <w:vMerge/>
          </w:tcPr>
          <w:p w14:paraId="1C36DF07" w14:textId="77777777" w:rsidR="006819CF" w:rsidRDefault="006819CF" w:rsidP="006819CF">
            <w:pPr>
              <w:adjustRightInd w:val="0"/>
              <w:snapToGrid w:val="0"/>
            </w:pPr>
          </w:p>
        </w:tc>
        <w:tc>
          <w:tcPr>
            <w:tcW w:w="2126" w:type="dxa"/>
            <w:vAlign w:val="center"/>
          </w:tcPr>
          <w:p w14:paraId="0016C8B8" w14:textId="1C6136EB" w:rsidR="006819CF" w:rsidRDefault="006819CF" w:rsidP="006819CF">
            <w:pPr>
              <w:adjustRightInd w:val="0"/>
              <w:snapToGrid w:val="0"/>
            </w:pPr>
            <w:r>
              <w:rPr>
                <w:rFonts w:hint="eastAsia"/>
              </w:rPr>
              <w:t>残存物片付費用</w:t>
            </w:r>
          </w:p>
        </w:tc>
        <w:tc>
          <w:tcPr>
            <w:tcW w:w="1627" w:type="dxa"/>
            <w:vAlign w:val="center"/>
          </w:tcPr>
          <w:p w14:paraId="051EDEAA" w14:textId="4505F20C" w:rsidR="006819CF" w:rsidRDefault="006819CF" w:rsidP="006819CF">
            <w:pPr>
              <w:adjustRightInd w:val="0"/>
              <w:snapToGrid w:val="0"/>
              <w:jc w:val="center"/>
            </w:pPr>
            <w:r w:rsidRPr="0045489B">
              <w:rPr>
                <w:rFonts w:hint="eastAsia"/>
              </w:rPr>
              <w:t>△</w:t>
            </w:r>
          </w:p>
        </w:tc>
        <w:tc>
          <w:tcPr>
            <w:tcW w:w="1628" w:type="dxa"/>
            <w:vAlign w:val="center"/>
          </w:tcPr>
          <w:p w14:paraId="0C50CC7F" w14:textId="10238DCE" w:rsidR="006819CF" w:rsidRDefault="006819CF" w:rsidP="006819CF">
            <w:pPr>
              <w:adjustRightInd w:val="0"/>
              <w:snapToGrid w:val="0"/>
              <w:jc w:val="center"/>
            </w:pPr>
            <w:r w:rsidRPr="0045489B">
              <w:rPr>
                <w:rFonts w:hint="eastAsia"/>
              </w:rPr>
              <w:t>△</w:t>
            </w:r>
          </w:p>
        </w:tc>
        <w:tc>
          <w:tcPr>
            <w:tcW w:w="1627" w:type="dxa"/>
            <w:vAlign w:val="center"/>
          </w:tcPr>
          <w:p w14:paraId="12C1CFC4" w14:textId="3F03CA57" w:rsidR="006819CF" w:rsidRDefault="006819CF" w:rsidP="006819CF">
            <w:pPr>
              <w:adjustRightInd w:val="0"/>
              <w:snapToGrid w:val="0"/>
              <w:jc w:val="center"/>
            </w:pPr>
            <w:r w:rsidRPr="0045489B">
              <w:rPr>
                <w:rFonts w:hint="eastAsia"/>
              </w:rPr>
              <w:t>△</w:t>
            </w:r>
          </w:p>
        </w:tc>
        <w:tc>
          <w:tcPr>
            <w:tcW w:w="1628" w:type="dxa"/>
            <w:vAlign w:val="center"/>
          </w:tcPr>
          <w:p w14:paraId="304C5941" w14:textId="0C2D0A0A" w:rsidR="006819CF" w:rsidRDefault="006819CF" w:rsidP="006819CF">
            <w:pPr>
              <w:adjustRightInd w:val="0"/>
              <w:snapToGrid w:val="0"/>
              <w:jc w:val="center"/>
            </w:pPr>
            <w:r w:rsidRPr="005E117D">
              <w:rPr>
                <w:rFonts w:hint="eastAsia"/>
              </w:rPr>
              <w:t>○</w:t>
            </w:r>
          </w:p>
        </w:tc>
      </w:tr>
      <w:tr w:rsidR="00114EDB" w14:paraId="7C40E124" w14:textId="77777777" w:rsidTr="005020B2">
        <w:trPr>
          <w:cantSplit/>
        </w:trPr>
        <w:tc>
          <w:tcPr>
            <w:tcW w:w="699" w:type="dxa"/>
            <w:vMerge/>
          </w:tcPr>
          <w:p w14:paraId="7D564868" w14:textId="77777777" w:rsidR="00114EDB" w:rsidRDefault="00114EDB" w:rsidP="00114EDB">
            <w:pPr>
              <w:adjustRightInd w:val="0"/>
              <w:snapToGrid w:val="0"/>
            </w:pPr>
          </w:p>
        </w:tc>
        <w:tc>
          <w:tcPr>
            <w:tcW w:w="2126" w:type="dxa"/>
            <w:vAlign w:val="center"/>
          </w:tcPr>
          <w:p w14:paraId="7224A900" w14:textId="0073C8C7" w:rsidR="00114EDB" w:rsidRDefault="00114EDB" w:rsidP="00114EDB">
            <w:pPr>
              <w:adjustRightInd w:val="0"/>
              <w:snapToGrid w:val="0"/>
            </w:pPr>
            <w:r>
              <w:rPr>
                <w:rFonts w:hint="eastAsia"/>
              </w:rPr>
              <w:t>失火見舞費用</w:t>
            </w:r>
          </w:p>
        </w:tc>
        <w:tc>
          <w:tcPr>
            <w:tcW w:w="1627" w:type="dxa"/>
            <w:vAlign w:val="center"/>
          </w:tcPr>
          <w:p w14:paraId="03746282" w14:textId="2B57DE8C" w:rsidR="00114EDB" w:rsidRDefault="00114EDB" w:rsidP="00114EDB">
            <w:pPr>
              <w:adjustRightInd w:val="0"/>
              <w:snapToGrid w:val="0"/>
              <w:jc w:val="center"/>
            </w:pPr>
            <w:r w:rsidRPr="008771C3">
              <w:rPr>
                <w:rFonts w:hint="eastAsia"/>
              </w:rPr>
              <w:t>○</w:t>
            </w:r>
          </w:p>
        </w:tc>
        <w:tc>
          <w:tcPr>
            <w:tcW w:w="1628" w:type="dxa"/>
            <w:vAlign w:val="center"/>
          </w:tcPr>
          <w:p w14:paraId="22F3D24C" w14:textId="03B9031E" w:rsidR="00114EDB" w:rsidRDefault="00114EDB" w:rsidP="00114EDB">
            <w:pPr>
              <w:adjustRightInd w:val="0"/>
              <w:snapToGrid w:val="0"/>
              <w:jc w:val="center"/>
            </w:pPr>
            <w:r w:rsidRPr="008771C3">
              <w:rPr>
                <w:rFonts w:hint="eastAsia"/>
              </w:rPr>
              <w:t>○</w:t>
            </w:r>
          </w:p>
        </w:tc>
        <w:tc>
          <w:tcPr>
            <w:tcW w:w="1627" w:type="dxa"/>
            <w:vAlign w:val="center"/>
          </w:tcPr>
          <w:p w14:paraId="7ED76281" w14:textId="3FFB65A2" w:rsidR="00114EDB" w:rsidRDefault="00114EDB" w:rsidP="00114EDB">
            <w:pPr>
              <w:adjustRightInd w:val="0"/>
              <w:snapToGrid w:val="0"/>
              <w:jc w:val="center"/>
            </w:pPr>
            <w:r w:rsidRPr="008771C3">
              <w:rPr>
                <w:rFonts w:hint="eastAsia"/>
              </w:rPr>
              <w:t>○</w:t>
            </w:r>
          </w:p>
        </w:tc>
        <w:tc>
          <w:tcPr>
            <w:tcW w:w="1628" w:type="dxa"/>
            <w:vAlign w:val="center"/>
          </w:tcPr>
          <w:p w14:paraId="27EAF835" w14:textId="36E6C85F" w:rsidR="00114EDB" w:rsidRDefault="00114EDB" w:rsidP="00114EDB">
            <w:pPr>
              <w:adjustRightInd w:val="0"/>
              <w:snapToGrid w:val="0"/>
              <w:jc w:val="center"/>
            </w:pPr>
            <w:r w:rsidRPr="005E117D">
              <w:rPr>
                <w:rFonts w:hint="eastAsia"/>
              </w:rPr>
              <w:t>○</w:t>
            </w:r>
          </w:p>
        </w:tc>
      </w:tr>
      <w:tr w:rsidR="00114EDB" w14:paraId="78D57B45" w14:textId="77777777" w:rsidTr="005020B2">
        <w:trPr>
          <w:cantSplit/>
        </w:trPr>
        <w:tc>
          <w:tcPr>
            <w:tcW w:w="699" w:type="dxa"/>
            <w:vMerge/>
          </w:tcPr>
          <w:p w14:paraId="600A24C0" w14:textId="77777777" w:rsidR="00114EDB" w:rsidRDefault="00114EDB" w:rsidP="00114EDB">
            <w:pPr>
              <w:adjustRightInd w:val="0"/>
              <w:snapToGrid w:val="0"/>
            </w:pPr>
          </w:p>
        </w:tc>
        <w:tc>
          <w:tcPr>
            <w:tcW w:w="2126" w:type="dxa"/>
            <w:vAlign w:val="center"/>
          </w:tcPr>
          <w:p w14:paraId="0030D191" w14:textId="33A1B2D1" w:rsidR="00114EDB" w:rsidRDefault="00114EDB" w:rsidP="00114EDB">
            <w:pPr>
              <w:adjustRightInd w:val="0"/>
              <w:snapToGrid w:val="0"/>
            </w:pPr>
            <w:r>
              <w:rPr>
                <w:rFonts w:hint="eastAsia"/>
              </w:rPr>
              <w:t>地震火災費用</w:t>
            </w:r>
          </w:p>
        </w:tc>
        <w:tc>
          <w:tcPr>
            <w:tcW w:w="1627" w:type="dxa"/>
            <w:vAlign w:val="center"/>
          </w:tcPr>
          <w:p w14:paraId="6BE445CB" w14:textId="65017381" w:rsidR="00114EDB" w:rsidRDefault="00114EDB" w:rsidP="00114EDB">
            <w:pPr>
              <w:adjustRightInd w:val="0"/>
              <w:snapToGrid w:val="0"/>
              <w:jc w:val="center"/>
            </w:pPr>
            <w:r w:rsidRPr="008771C3">
              <w:rPr>
                <w:rFonts w:hint="eastAsia"/>
              </w:rPr>
              <w:t>○</w:t>
            </w:r>
          </w:p>
        </w:tc>
        <w:tc>
          <w:tcPr>
            <w:tcW w:w="1628" w:type="dxa"/>
            <w:vAlign w:val="center"/>
          </w:tcPr>
          <w:p w14:paraId="2F567DB3" w14:textId="6BB954E9" w:rsidR="00114EDB" w:rsidRDefault="00114EDB" w:rsidP="00114EDB">
            <w:pPr>
              <w:adjustRightInd w:val="0"/>
              <w:snapToGrid w:val="0"/>
              <w:jc w:val="center"/>
            </w:pPr>
            <w:r w:rsidRPr="008771C3">
              <w:rPr>
                <w:rFonts w:hint="eastAsia"/>
              </w:rPr>
              <w:t>○</w:t>
            </w:r>
          </w:p>
        </w:tc>
        <w:tc>
          <w:tcPr>
            <w:tcW w:w="1627" w:type="dxa"/>
            <w:vAlign w:val="center"/>
          </w:tcPr>
          <w:p w14:paraId="2421151E" w14:textId="2A76BC6A" w:rsidR="00114EDB" w:rsidRDefault="00114EDB" w:rsidP="00114EDB">
            <w:pPr>
              <w:adjustRightInd w:val="0"/>
              <w:snapToGrid w:val="0"/>
              <w:jc w:val="center"/>
            </w:pPr>
            <w:r w:rsidRPr="008771C3">
              <w:rPr>
                <w:rFonts w:hint="eastAsia"/>
              </w:rPr>
              <w:t>○</w:t>
            </w:r>
          </w:p>
        </w:tc>
        <w:tc>
          <w:tcPr>
            <w:tcW w:w="1628" w:type="dxa"/>
            <w:vAlign w:val="center"/>
          </w:tcPr>
          <w:p w14:paraId="2433F89E" w14:textId="4EA1BAD4" w:rsidR="00114EDB" w:rsidRDefault="00114EDB" w:rsidP="00114EDB">
            <w:pPr>
              <w:adjustRightInd w:val="0"/>
              <w:snapToGrid w:val="0"/>
              <w:jc w:val="center"/>
            </w:pPr>
            <w:r w:rsidRPr="005E117D">
              <w:rPr>
                <w:rFonts w:hint="eastAsia"/>
              </w:rPr>
              <w:t>○</w:t>
            </w:r>
          </w:p>
        </w:tc>
      </w:tr>
      <w:tr w:rsidR="006819CF" w14:paraId="2AECDED3" w14:textId="77777777" w:rsidTr="005020B2">
        <w:trPr>
          <w:cantSplit/>
        </w:trPr>
        <w:tc>
          <w:tcPr>
            <w:tcW w:w="699" w:type="dxa"/>
            <w:vMerge/>
          </w:tcPr>
          <w:p w14:paraId="31785AC9" w14:textId="77777777" w:rsidR="006819CF" w:rsidRDefault="006819CF" w:rsidP="006819CF">
            <w:pPr>
              <w:adjustRightInd w:val="0"/>
              <w:snapToGrid w:val="0"/>
            </w:pPr>
          </w:p>
        </w:tc>
        <w:tc>
          <w:tcPr>
            <w:tcW w:w="2126" w:type="dxa"/>
            <w:vAlign w:val="center"/>
          </w:tcPr>
          <w:p w14:paraId="713FA7DC" w14:textId="27FBD5EC" w:rsidR="006819CF" w:rsidRDefault="006819CF" w:rsidP="006819CF">
            <w:pPr>
              <w:adjustRightInd w:val="0"/>
              <w:snapToGrid w:val="0"/>
            </w:pPr>
            <w:r>
              <w:rPr>
                <w:rFonts w:hint="eastAsia"/>
              </w:rPr>
              <w:t>修理付帯費用</w:t>
            </w:r>
          </w:p>
        </w:tc>
        <w:tc>
          <w:tcPr>
            <w:tcW w:w="1627" w:type="dxa"/>
            <w:vAlign w:val="center"/>
          </w:tcPr>
          <w:p w14:paraId="321790C5" w14:textId="4974CE6C" w:rsidR="006819CF" w:rsidRDefault="006819CF" w:rsidP="006819CF">
            <w:pPr>
              <w:adjustRightInd w:val="0"/>
              <w:snapToGrid w:val="0"/>
              <w:jc w:val="center"/>
            </w:pPr>
            <w:r w:rsidRPr="002D5F27">
              <w:rPr>
                <w:rFonts w:hint="eastAsia"/>
              </w:rPr>
              <w:t>△</w:t>
            </w:r>
          </w:p>
        </w:tc>
        <w:tc>
          <w:tcPr>
            <w:tcW w:w="1628" w:type="dxa"/>
            <w:vAlign w:val="center"/>
          </w:tcPr>
          <w:p w14:paraId="4D199422" w14:textId="211FDFFA" w:rsidR="006819CF" w:rsidRDefault="006819CF" w:rsidP="006819CF">
            <w:pPr>
              <w:adjustRightInd w:val="0"/>
              <w:snapToGrid w:val="0"/>
              <w:jc w:val="center"/>
            </w:pPr>
            <w:r w:rsidRPr="002D5F27">
              <w:rPr>
                <w:rFonts w:hint="eastAsia"/>
              </w:rPr>
              <w:t>△</w:t>
            </w:r>
          </w:p>
        </w:tc>
        <w:tc>
          <w:tcPr>
            <w:tcW w:w="1627" w:type="dxa"/>
            <w:vAlign w:val="center"/>
          </w:tcPr>
          <w:p w14:paraId="6954A987" w14:textId="5EE02C05" w:rsidR="006819CF" w:rsidRDefault="006819CF" w:rsidP="006819CF">
            <w:pPr>
              <w:adjustRightInd w:val="0"/>
              <w:snapToGrid w:val="0"/>
              <w:jc w:val="center"/>
            </w:pPr>
            <w:r w:rsidRPr="002D5F27">
              <w:rPr>
                <w:rFonts w:hint="eastAsia"/>
              </w:rPr>
              <w:t>△</w:t>
            </w:r>
          </w:p>
        </w:tc>
        <w:tc>
          <w:tcPr>
            <w:tcW w:w="1628" w:type="dxa"/>
            <w:vAlign w:val="center"/>
          </w:tcPr>
          <w:p w14:paraId="6FF87D53" w14:textId="2D893A72" w:rsidR="006819CF" w:rsidRDefault="006819CF" w:rsidP="006819CF">
            <w:pPr>
              <w:adjustRightInd w:val="0"/>
              <w:snapToGrid w:val="0"/>
              <w:jc w:val="center"/>
            </w:pPr>
            <w:r w:rsidRPr="005E117D">
              <w:rPr>
                <w:rFonts w:hint="eastAsia"/>
              </w:rPr>
              <w:t>○</w:t>
            </w:r>
          </w:p>
        </w:tc>
      </w:tr>
    </w:tbl>
    <w:bookmarkEnd w:id="46"/>
    <w:p w14:paraId="6138F092" w14:textId="198C6B8B" w:rsidR="009B694E" w:rsidRDefault="00CB12C5" w:rsidP="00740593">
      <w:pPr>
        <w:jc w:val="right"/>
      </w:pPr>
      <w:r>
        <w:rPr>
          <w:rFonts w:hint="eastAsia"/>
        </w:rPr>
        <w:t>※○△にはそれぞれ条件が付いてい</w:t>
      </w:r>
      <w:r w:rsidR="009044AE">
        <w:rPr>
          <w:rFonts w:hint="eastAsia"/>
        </w:rPr>
        <w:t>る</w:t>
      </w:r>
      <w:r>
        <w:rPr>
          <w:rFonts w:hint="eastAsia"/>
        </w:rPr>
        <w:t>。詳細は保険代理店に確認</w:t>
      </w:r>
      <w:r w:rsidR="009044AE">
        <w:rPr>
          <w:rFonts w:hint="eastAsia"/>
        </w:rPr>
        <w:t>する</w:t>
      </w:r>
      <w:r>
        <w:rPr>
          <w:rFonts w:hint="eastAsia"/>
        </w:rPr>
        <w:t>。</w:t>
      </w:r>
    </w:p>
    <w:p w14:paraId="57D6FBCF" w14:textId="51E01E04" w:rsidR="003A5DC0" w:rsidRDefault="003A5DC0" w:rsidP="00213F74">
      <w:r>
        <w:rPr>
          <w:rFonts w:hint="eastAsia"/>
          <w:b/>
          <w:bCs/>
        </w:rPr>
        <w:t>利益保険契約</w:t>
      </w:r>
      <w:r w:rsidRPr="00FF2DB8">
        <w:rPr>
          <w:rFonts w:hint="eastAsia"/>
          <w:b/>
          <w:bCs/>
        </w:rPr>
        <w:t>の種類</w:t>
      </w:r>
    </w:p>
    <w:tbl>
      <w:tblPr>
        <w:tblStyle w:val="a6"/>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00"/>
        <w:gridCol w:w="2124"/>
        <w:gridCol w:w="2170"/>
        <w:gridCol w:w="2170"/>
        <w:gridCol w:w="2171"/>
      </w:tblGrid>
      <w:tr w:rsidR="00F801E7" w14:paraId="072F09AE" w14:textId="77777777" w:rsidTr="00740593">
        <w:trPr>
          <w:cantSplit/>
          <w:tblHeader/>
        </w:trPr>
        <w:tc>
          <w:tcPr>
            <w:tcW w:w="2824" w:type="dxa"/>
            <w:gridSpan w:val="2"/>
            <w:shd w:val="clear" w:color="auto" w:fill="ED2801"/>
            <w:vAlign w:val="center"/>
          </w:tcPr>
          <w:p w14:paraId="3502EC0A" w14:textId="77777777" w:rsidR="00F801E7" w:rsidRPr="004657FB" w:rsidRDefault="00F801E7" w:rsidP="003A5DC0">
            <w:pPr>
              <w:adjustRightInd w:val="0"/>
              <w:snapToGrid w:val="0"/>
              <w:jc w:val="center"/>
              <w:rPr>
                <w:b/>
                <w:bCs/>
                <w:color w:val="FFFFFF" w:themeColor="background1"/>
              </w:rPr>
            </w:pPr>
            <w:r w:rsidRPr="004657FB">
              <w:rPr>
                <w:rFonts w:hint="eastAsia"/>
                <w:b/>
                <w:bCs/>
                <w:color w:val="FFFFFF" w:themeColor="background1"/>
              </w:rPr>
              <w:t>項目</w:t>
            </w:r>
          </w:p>
        </w:tc>
        <w:tc>
          <w:tcPr>
            <w:tcW w:w="2170" w:type="dxa"/>
            <w:shd w:val="clear" w:color="auto" w:fill="ED2801"/>
            <w:vAlign w:val="center"/>
          </w:tcPr>
          <w:p w14:paraId="6935959B" w14:textId="630EF179" w:rsidR="00F801E7" w:rsidRPr="004657FB" w:rsidRDefault="00740593" w:rsidP="003A5DC0">
            <w:pPr>
              <w:adjustRightInd w:val="0"/>
              <w:snapToGrid w:val="0"/>
              <w:jc w:val="center"/>
              <w:rPr>
                <w:b/>
                <w:bCs/>
                <w:color w:val="FFFFFF" w:themeColor="background1"/>
              </w:rPr>
            </w:pPr>
            <w:r>
              <w:rPr>
                <w:rFonts w:hint="eastAsia"/>
                <w:b/>
                <w:bCs/>
                <w:color w:val="FFFFFF" w:themeColor="background1"/>
              </w:rPr>
              <w:t>利益保険</w:t>
            </w:r>
          </w:p>
        </w:tc>
        <w:tc>
          <w:tcPr>
            <w:tcW w:w="2170" w:type="dxa"/>
            <w:shd w:val="clear" w:color="auto" w:fill="ED2801"/>
            <w:vAlign w:val="center"/>
          </w:tcPr>
          <w:p w14:paraId="4778FE64" w14:textId="05883E0F" w:rsidR="00F801E7" w:rsidRPr="004657FB" w:rsidRDefault="00740593" w:rsidP="003A5DC0">
            <w:pPr>
              <w:adjustRightInd w:val="0"/>
              <w:snapToGrid w:val="0"/>
              <w:jc w:val="center"/>
              <w:rPr>
                <w:b/>
                <w:bCs/>
                <w:color w:val="FFFFFF" w:themeColor="background1"/>
              </w:rPr>
            </w:pPr>
            <w:r>
              <w:rPr>
                <w:rFonts w:hint="eastAsia"/>
                <w:b/>
                <w:bCs/>
                <w:color w:val="FFFFFF" w:themeColor="background1"/>
              </w:rPr>
              <w:t>営業継続費用保険</w:t>
            </w:r>
          </w:p>
        </w:tc>
        <w:tc>
          <w:tcPr>
            <w:tcW w:w="2171" w:type="dxa"/>
            <w:shd w:val="clear" w:color="auto" w:fill="ED2801"/>
            <w:vAlign w:val="center"/>
          </w:tcPr>
          <w:p w14:paraId="07C40CE3" w14:textId="77777777" w:rsidR="00F801E7" w:rsidRPr="004657FB" w:rsidRDefault="00F801E7" w:rsidP="003A5DC0">
            <w:pPr>
              <w:adjustRightInd w:val="0"/>
              <w:snapToGrid w:val="0"/>
              <w:jc w:val="center"/>
              <w:rPr>
                <w:b/>
                <w:bCs/>
                <w:color w:val="FFFFFF" w:themeColor="background1"/>
              </w:rPr>
            </w:pPr>
            <w:r w:rsidRPr="004657FB">
              <w:rPr>
                <w:rFonts w:hint="eastAsia"/>
                <w:b/>
                <w:bCs/>
                <w:color w:val="FFFFFF" w:themeColor="background1"/>
              </w:rPr>
              <w:t>オールリスク型</w:t>
            </w:r>
          </w:p>
        </w:tc>
      </w:tr>
      <w:tr w:rsidR="00F801E7" w14:paraId="16AA98F0" w14:textId="6004C87E" w:rsidTr="00740593">
        <w:trPr>
          <w:cantSplit/>
        </w:trPr>
        <w:tc>
          <w:tcPr>
            <w:tcW w:w="2824" w:type="dxa"/>
            <w:gridSpan w:val="2"/>
            <w:vAlign w:val="center"/>
          </w:tcPr>
          <w:p w14:paraId="329307F1" w14:textId="6A49B117" w:rsidR="00F801E7" w:rsidRDefault="00740593" w:rsidP="003A5DC0">
            <w:pPr>
              <w:adjustRightInd w:val="0"/>
              <w:snapToGrid w:val="0"/>
              <w:jc w:val="center"/>
            </w:pPr>
            <w:r>
              <w:rPr>
                <w:rFonts w:hint="eastAsia"/>
              </w:rPr>
              <w:t>概要</w:t>
            </w:r>
          </w:p>
        </w:tc>
        <w:tc>
          <w:tcPr>
            <w:tcW w:w="2170" w:type="dxa"/>
          </w:tcPr>
          <w:p w14:paraId="71564BE6" w14:textId="2FAE3D13" w:rsidR="00F801E7" w:rsidRDefault="00740593" w:rsidP="003A5DC0">
            <w:pPr>
              <w:adjustRightInd w:val="0"/>
              <w:snapToGrid w:val="0"/>
            </w:pPr>
            <w:r w:rsidRPr="00740593">
              <w:rPr>
                <w:rFonts w:hint="eastAsia"/>
              </w:rPr>
              <w:t>復旧するまでの生産減少や、休業の営業利益減</w:t>
            </w:r>
            <w:r>
              <w:rPr>
                <w:rFonts w:hint="eastAsia"/>
              </w:rPr>
              <w:t xml:space="preserve">　</w:t>
            </w:r>
            <w:r w:rsidRPr="00740593">
              <w:rPr>
                <w:rFonts w:hint="eastAsia"/>
              </w:rPr>
              <w:t>休業中に支払う給与・地代・租税公課等の「固定費」支出をカバーする</w:t>
            </w:r>
            <w:r>
              <w:rPr>
                <w:rFonts w:hint="eastAsia"/>
              </w:rPr>
              <w:t>。</w:t>
            </w:r>
          </w:p>
        </w:tc>
        <w:tc>
          <w:tcPr>
            <w:tcW w:w="2170" w:type="dxa"/>
          </w:tcPr>
          <w:p w14:paraId="6C718EF9" w14:textId="451F3DCF" w:rsidR="00F801E7" w:rsidRDefault="00740593" w:rsidP="0052181D">
            <w:pPr>
              <w:adjustRightInd w:val="0"/>
              <w:snapToGrid w:val="0"/>
            </w:pPr>
            <w:r w:rsidRPr="00740593">
              <w:rPr>
                <w:rFonts w:hint="eastAsia"/>
              </w:rPr>
              <w:t>休業・生産の中断を回避するための仮店舗・仮</w:t>
            </w:r>
            <w:r w:rsidR="0052181D">
              <w:rPr>
                <w:rFonts w:hint="eastAsia"/>
              </w:rPr>
              <w:t>工場</w:t>
            </w:r>
            <w:r w:rsidRPr="00740593">
              <w:rPr>
                <w:rFonts w:hint="eastAsia"/>
              </w:rPr>
              <w:t>の賃借費用、早期復旧のための突貫工事等「追加費用」をカバーする</w:t>
            </w:r>
            <w:r>
              <w:rPr>
                <w:rFonts w:hint="eastAsia"/>
              </w:rPr>
              <w:t>。</w:t>
            </w:r>
          </w:p>
        </w:tc>
        <w:tc>
          <w:tcPr>
            <w:tcW w:w="2171" w:type="dxa"/>
          </w:tcPr>
          <w:p w14:paraId="328C72AD" w14:textId="0A15DBF3" w:rsidR="00F801E7" w:rsidRDefault="00740593" w:rsidP="003A5DC0">
            <w:pPr>
              <w:adjustRightInd w:val="0"/>
              <w:snapToGrid w:val="0"/>
            </w:pPr>
            <w:r w:rsidRPr="00740593">
              <w:rPr>
                <w:rFonts w:hint="eastAsia"/>
              </w:rPr>
              <w:t>利益保険と営業継続費用保険を組み合わせ、担保範囲もオールリスクに拡大した保険</w:t>
            </w:r>
          </w:p>
        </w:tc>
      </w:tr>
      <w:tr w:rsidR="009C2B10" w14:paraId="200FD1F4" w14:textId="77777777" w:rsidTr="005020B2">
        <w:trPr>
          <w:cantSplit/>
        </w:trPr>
        <w:tc>
          <w:tcPr>
            <w:tcW w:w="700" w:type="dxa"/>
            <w:vMerge w:val="restart"/>
            <w:textDirection w:val="tbRlV"/>
            <w:vAlign w:val="center"/>
          </w:tcPr>
          <w:p w14:paraId="29B9F5B2" w14:textId="77777777" w:rsidR="009C2B10" w:rsidRPr="00FF2DB8" w:rsidRDefault="009C2B10" w:rsidP="009C2B10">
            <w:pPr>
              <w:adjustRightInd w:val="0"/>
              <w:snapToGrid w:val="0"/>
              <w:ind w:left="113" w:right="113"/>
              <w:jc w:val="center"/>
            </w:pPr>
            <w:r>
              <w:rPr>
                <w:rFonts w:hint="eastAsia"/>
              </w:rPr>
              <w:t>自然災害</w:t>
            </w:r>
          </w:p>
        </w:tc>
        <w:tc>
          <w:tcPr>
            <w:tcW w:w="2124" w:type="dxa"/>
            <w:vAlign w:val="center"/>
          </w:tcPr>
          <w:p w14:paraId="5E138494" w14:textId="77777777" w:rsidR="009C2B10" w:rsidRDefault="009C2B10" w:rsidP="009C2B10">
            <w:pPr>
              <w:adjustRightInd w:val="0"/>
              <w:snapToGrid w:val="0"/>
            </w:pPr>
            <w:r>
              <w:rPr>
                <w:rFonts w:hint="eastAsia"/>
              </w:rPr>
              <w:t>①落雷</w:t>
            </w:r>
          </w:p>
        </w:tc>
        <w:tc>
          <w:tcPr>
            <w:tcW w:w="2170" w:type="dxa"/>
            <w:vAlign w:val="center"/>
          </w:tcPr>
          <w:p w14:paraId="2DD21695" w14:textId="4B0BF083" w:rsidR="009C2B10" w:rsidRDefault="009C2B10" w:rsidP="009C2B10">
            <w:pPr>
              <w:adjustRightInd w:val="0"/>
              <w:snapToGrid w:val="0"/>
              <w:jc w:val="center"/>
            </w:pPr>
            <w:r>
              <w:rPr>
                <w:rFonts w:hint="eastAsia"/>
              </w:rPr>
              <w:t>○</w:t>
            </w:r>
          </w:p>
        </w:tc>
        <w:tc>
          <w:tcPr>
            <w:tcW w:w="2170" w:type="dxa"/>
            <w:vAlign w:val="center"/>
          </w:tcPr>
          <w:p w14:paraId="291E7137" w14:textId="2FA63CA3" w:rsidR="009C2B10" w:rsidRDefault="009C2B10" w:rsidP="009C2B10">
            <w:pPr>
              <w:adjustRightInd w:val="0"/>
              <w:snapToGrid w:val="0"/>
              <w:jc w:val="center"/>
            </w:pPr>
            <w:r w:rsidRPr="00EA08C6">
              <w:rPr>
                <w:rFonts w:hint="eastAsia"/>
              </w:rPr>
              <w:t>○</w:t>
            </w:r>
          </w:p>
        </w:tc>
        <w:tc>
          <w:tcPr>
            <w:tcW w:w="2171" w:type="dxa"/>
            <w:vAlign w:val="center"/>
          </w:tcPr>
          <w:p w14:paraId="0FEA06B4" w14:textId="1770FF80" w:rsidR="009C2B10" w:rsidRDefault="009C2B10" w:rsidP="009C2B10">
            <w:pPr>
              <w:adjustRightInd w:val="0"/>
              <w:snapToGrid w:val="0"/>
              <w:jc w:val="center"/>
            </w:pPr>
            <w:r w:rsidRPr="00EA08C6">
              <w:rPr>
                <w:rFonts w:hint="eastAsia"/>
              </w:rPr>
              <w:t>○</w:t>
            </w:r>
          </w:p>
        </w:tc>
      </w:tr>
      <w:tr w:rsidR="009C2B10" w14:paraId="787E41C4" w14:textId="77777777" w:rsidTr="005020B2">
        <w:trPr>
          <w:cantSplit/>
        </w:trPr>
        <w:tc>
          <w:tcPr>
            <w:tcW w:w="700" w:type="dxa"/>
            <w:vMerge/>
            <w:vAlign w:val="center"/>
          </w:tcPr>
          <w:p w14:paraId="19F637B6" w14:textId="77777777" w:rsidR="009C2B10" w:rsidRDefault="009C2B10" w:rsidP="009C2B10">
            <w:pPr>
              <w:adjustRightInd w:val="0"/>
              <w:snapToGrid w:val="0"/>
              <w:jc w:val="center"/>
            </w:pPr>
          </w:p>
        </w:tc>
        <w:tc>
          <w:tcPr>
            <w:tcW w:w="2124" w:type="dxa"/>
            <w:vAlign w:val="center"/>
          </w:tcPr>
          <w:p w14:paraId="15C41231" w14:textId="77777777" w:rsidR="009C2B10" w:rsidRDefault="009C2B10" w:rsidP="009C2B10">
            <w:pPr>
              <w:adjustRightInd w:val="0"/>
              <w:snapToGrid w:val="0"/>
            </w:pPr>
            <w:r>
              <w:rPr>
                <w:rFonts w:hint="eastAsia"/>
              </w:rPr>
              <w:t>②風・雹・雪災</w:t>
            </w:r>
          </w:p>
        </w:tc>
        <w:tc>
          <w:tcPr>
            <w:tcW w:w="2170" w:type="dxa"/>
            <w:vAlign w:val="center"/>
          </w:tcPr>
          <w:p w14:paraId="1DFAA9CF" w14:textId="07FD5A81" w:rsidR="009C2B10" w:rsidRDefault="009C2B10" w:rsidP="009C2B10">
            <w:pPr>
              <w:adjustRightInd w:val="0"/>
              <w:snapToGrid w:val="0"/>
              <w:jc w:val="center"/>
            </w:pPr>
            <w:r>
              <w:rPr>
                <w:rFonts w:hint="eastAsia"/>
              </w:rPr>
              <w:t>△</w:t>
            </w:r>
          </w:p>
        </w:tc>
        <w:tc>
          <w:tcPr>
            <w:tcW w:w="2170" w:type="dxa"/>
            <w:vAlign w:val="center"/>
          </w:tcPr>
          <w:p w14:paraId="2A1F82AA" w14:textId="4FDAE1F9" w:rsidR="009C2B10" w:rsidRDefault="009C2B10" w:rsidP="009C2B10">
            <w:pPr>
              <w:adjustRightInd w:val="0"/>
              <w:snapToGrid w:val="0"/>
              <w:jc w:val="center"/>
            </w:pPr>
            <w:r w:rsidRPr="009C2B10">
              <w:rPr>
                <w:rFonts w:hint="eastAsia"/>
              </w:rPr>
              <w:t>△</w:t>
            </w:r>
          </w:p>
        </w:tc>
        <w:tc>
          <w:tcPr>
            <w:tcW w:w="2171" w:type="dxa"/>
            <w:vAlign w:val="center"/>
          </w:tcPr>
          <w:p w14:paraId="15E4758C" w14:textId="2DB2C9A9" w:rsidR="009C2B10" w:rsidRDefault="009C2B10" w:rsidP="009C2B10">
            <w:pPr>
              <w:adjustRightInd w:val="0"/>
              <w:snapToGrid w:val="0"/>
              <w:jc w:val="center"/>
            </w:pPr>
            <w:r w:rsidRPr="00105BE1">
              <w:rPr>
                <w:rFonts w:hint="eastAsia"/>
              </w:rPr>
              <w:t>○</w:t>
            </w:r>
          </w:p>
        </w:tc>
      </w:tr>
      <w:tr w:rsidR="009C2B10" w14:paraId="2D3C2E70" w14:textId="77777777" w:rsidTr="005020B2">
        <w:trPr>
          <w:cantSplit/>
        </w:trPr>
        <w:tc>
          <w:tcPr>
            <w:tcW w:w="700" w:type="dxa"/>
            <w:vMerge/>
            <w:vAlign w:val="center"/>
          </w:tcPr>
          <w:p w14:paraId="1EADE81A" w14:textId="77777777" w:rsidR="009C2B10" w:rsidRDefault="009C2B10" w:rsidP="009C2B10">
            <w:pPr>
              <w:adjustRightInd w:val="0"/>
              <w:snapToGrid w:val="0"/>
              <w:jc w:val="center"/>
            </w:pPr>
          </w:p>
        </w:tc>
        <w:tc>
          <w:tcPr>
            <w:tcW w:w="2124" w:type="dxa"/>
            <w:vAlign w:val="center"/>
          </w:tcPr>
          <w:p w14:paraId="10ADF681" w14:textId="77777777" w:rsidR="009C2B10" w:rsidRDefault="009C2B10" w:rsidP="009C2B10">
            <w:pPr>
              <w:adjustRightInd w:val="0"/>
              <w:snapToGrid w:val="0"/>
            </w:pPr>
            <w:r>
              <w:rPr>
                <w:rFonts w:hint="eastAsia"/>
              </w:rPr>
              <w:t>③水害</w:t>
            </w:r>
          </w:p>
        </w:tc>
        <w:tc>
          <w:tcPr>
            <w:tcW w:w="2170" w:type="dxa"/>
            <w:vAlign w:val="center"/>
          </w:tcPr>
          <w:p w14:paraId="7CD66A28" w14:textId="60C57071" w:rsidR="009C2B10" w:rsidRDefault="009C2B10" w:rsidP="009C2B10">
            <w:pPr>
              <w:adjustRightInd w:val="0"/>
              <w:snapToGrid w:val="0"/>
              <w:jc w:val="center"/>
            </w:pPr>
            <w:r w:rsidRPr="00CE2FB6">
              <w:rPr>
                <w:rFonts w:hint="eastAsia"/>
              </w:rPr>
              <w:t>△</w:t>
            </w:r>
          </w:p>
        </w:tc>
        <w:tc>
          <w:tcPr>
            <w:tcW w:w="2170" w:type="dxa"/>
            <w:vAlign w:val="center"/>
          </w:tcPr>
          <w:p w14:paraId="29A93AAF" w14:textId="117778E5" w:rsidR="009C2B10" w:rsidRDefault="009C2B10" w:rsidP="009C2B10">
            <w:pPr>
              <w:adjustRightInd w:val="0"/>
              <w:snapToGrid w:val="0"/>
              <w:jc w:val="center"/>
            </w:pPr>
            <w:r w:rsidRPr="00CE2FB6">
              <w:rPr>
                <w:rFonts w:hint="eastAsia"/>
              </w:rPr>
              <w:t>△</w:t>
            </w:r>
          </w:p>
        </w:tc>
        <w:tc>
          <w:tcPr>
            <w:tcW w:w="2171" w:type="dxa"/>
            <w:vAlign w:val="center"/>
          </w:tcPr>
          <w:p w14:paraId="5C3D0D82" w14:textId="3EEF1D1B" w:rsidR="009C2B10" w:rsidRDefault="009C2B10" w:rsidP="009C2B10">
            <w:pPr>
              <w:adjustRightInd w:val="0"/>
              <w:snapToGrid w:val="0"/>
              <w:jc w:val="center"/>
            </w:pPr>
            <w:r w:rsidRPr="00105BE1">
              <w:rPr>
                <w:rFonts w:hint="eastAsia"/>
              </w:rPr>
              <w:t>○</w:t>
            </w:r>
          </w:p>
        </w:tc>
      </w:tr>
      <w:tr w:rsidR="009C2B10" w14:paraId="0AC939F4" w14:textId="77777777" w:rsidTr="005020B2">
        <w:trPr>
          <w:cantSplit/>
        </w:trPr>
        <w:tc>
          <w:tcPr>
            <w:tcW w:w="700" w:type="dxa"/>
            <w:vMerge/>
            <w:vAlign w:val="center"/>
          </w:tcPr>
          <w:p w14:paraId="78CE3BFA" w14:textId="77777777" w:rsidR="009C2B10" w:rsidRDefault="009C2B10" w:rsidP="009C2B10">
            <w:pPr>
              <w:adjustRightInd w:val="0"/>
              <w:snapToGrid w:val="0"/>
              <w:jc w:val="center"/>
            </w:pPr>
          </w:p>
        </w:tc>
        <w:tc>
          <w:tcPr>
            <w:tcW w:w="2124" w:type="dxa"/>
            <w:vAlign w:val="center"/>
          </w:tcPr>
          <w:p w14:paraId="1ADFD5FE" w14:textId="77777777" w:rsidR="009C2B10" w:rsidRDefault="009C2B10" w:rsidP="009C2B10">
            <w:pPr>
              <w:adjustRightInd w:val="0"/>
              <w:snapToGrid w:val="0"/>
            </w:pPr>
            <w:r>
              <w:rPr>
                <w:rFonts w:hint="eastAsia"/>
              </w:rPr>
              <w:t>④地震</w:t>
            </w:r>
          </w:p>
        </w:tc>
        <w:tc>
          <w:tcPr>
            <w:tcW w:w="2170" w:type="dxa"/>
            <w:vAlign w:val="center"/>
          </w:tcPr>
          <w:p w14:paraId="1821219B" w14:textId="0C426963" w:rsidR="009C2B10" w:rsidRDefault="009C2B10" w:rsidP="009C2B10">
            <w:pPr>
              <w:adjustRightInd w:val="0"/>
              <w:snapToGrid w:val="0"/>
              <w:jc w:val="center"/>
            </w:pPr>
            <w:r>
              <w:rPr>
                <w:rFonts w:hint="eastAsia"/>
              </w:rPr>
              <w:t>×</w:t>
            </w:r>
          </w:p>
        </w:tc>
        <w:tc>
          <w:tcPr>
            <w:tcW w:w="2170" w:type="dxa"/>
            <w:vAlign w:val="center"/>
          </w:tcPr>
          <w:p w14:paraId="53AEC837" w14:textId="317126A2" w:rsidR="009C2B10" w:rsidRDefault="009C2B10" w:rsidP="009C2B10">
            <w:pPr>
              <w:adjustRightInd w:val="0"/>
              <w:snapToGrid w:val="0"/>
              <w:jc w:val="center"/>
            </w:pPr>
            <w:r w:rsidRPr="00847652">
              <w:rPr>
                <w:rFonts w:hint="eastAsia"/>
              </w:rPr>
              <w:t>×</w:t>
            </w:r>
          </w:p>
        </w:tc>
        <w:tc>
          <w:tcPr>
            <w:tcW w:w="2171" w:type="dxa"/>
            <w:vAlign w:val="center"/>
          </w:tcPr>
          <w:p w14:paraId="7343CAD5" w14:textId="5CE3D98F" w:rsidR="009C2B10" w:rsidRDefault="009C2B10" w:rsidP="009C2B10">
            <w:pPr>
              <w:adjustRightInd w:val="0"/>
              <w:snapToGrid w:val="0"/>
              <w:jc w:val="center"/>
            </w:pPr>
            <w:r w:rsidRPr="00847652">
              <w:rPr>
                <w:rFonts w:hint="eastAsia"/>
              </w:rPr>
              <w:t>×</w:t>
            </w:r>
          </w:p>
        </w:tc>
      </w:tr>
      <w:tr w:rsidR="009C2B10" w14:paraId="2BEE4BEE" w14:textId="77777777" w:rsidTr="005020B2">
        <w:trPr>
          <w:cantSplit/>
        </w:trPr>
        <w:tc>
          <w:tcPr>
            <w:tcW w:w="700" w:type="dxa"/>
            <w:vMerge w:val="restart"/>
            <w:textDirection w:val="tbRlV"/>
            <w:vAlign w:val="center"/>
          </w:tcPr>
          <w:p w14:paraId="64C100C2" w14:textId="77777777" w:rsidR="009C2B10" w:rsidRDefault="009C2B10" w:rsidP="009C2B10">
            <w:pPr>
              <w:adjustRightInd w:val="0"/>
              <w:snapToGrid w:val="0"/>
              <w:ind w:left="113" w:right="113"/>
              <w:jc w:val="center"/>
            </w:pPr>
            <w:r>
              <w:rPr>
                <w:rFonts w:hint="eastAsia"/>
              </w:rPr>
              <w:t>人災等</w:t>
            </w:r>
          </w:p>
        </w:tc>
        <w:tc>
          <w:tcPr>
            <w:tcW w:w="2124" w:type="dxa"/>
            <w:vAlign w:val="center"/>
          </w:tcPr>
          <w:p w14:paraId="5B46F861" w14:textId="77777777" w:rsidR="009C2B10" w:rsidRDefault="009C2B10" w:rsidP="009C2B10">
            <w:pPr>
              <w:adjustRightInd w:val="0"/>
              <w:snapToGrid w:val="0"/>
            </w:pPr>
            <w:r>
              <w:rPr>
                <w:rFonts w:hint="eastAsia"/>
              </w:rPr>
              <w:t>⑤火災</w:t>
            </w:r>
          </w:p>
        </w:tc>
        <w:tc>
          <w:tcPr>
            <w:tcW w:w="2170" w:type="dxa"/>
            <w:vAlign w:val="center"/>
          </w:tcPr>
          <w:p w14:paraId="4CB37C47" w14:textId="09BFA804" w:rsidR="009C2B10" w:rsidRDefault="009C2B10" w:rsidP="009C2B10">
            <w:pPr>
              <w:adjustRightInd w:val="0"/>
              <w:snapToGrid w:val="0"/>
              <w:jc w:val="center"/>
            </w:pPr>
            <w:r w:rsidRPr="00CE45E5">
              <w:rPr>
                <w:rFonts w:hint="eastAsia"/>
              </w:rPr>
              <w:t>○</w:t>
            </w:r>
          </w:p>
        </w:tc>
        <w:tc>
          <w:tcPr>
            <w:tcW w:w="2170" w:type="dxa"/>
            <w:vAlign w:val="center"/>
          </w:tcPr>
          <w:p w14:paraId="2CF091D4" w14:textId="189D47BF" w:rsidR="009C2B10" w:rsidRDefault="009C2B10" w:rsidP="009C2B10">
            <w:pPr>
              <w:adjustRightInd w:val="0"/>
              <w:snapToGrid w:val="0"/>
              <w:jc w:val="center"/>
            </w:pPr>
            <w:r w:rsidRPr="00CE45E5">
              <w:rPr>
                <w:rFonts w:hint="eastAsia"/>
              </w:rPr>
              <w:t>○</w:t>
            </w:r>
          </w:p>
        </w:tc>
        <w:tc>
          <w:tcPr>
            <w:tcW w:w="2171" w:type="dxa"/>
            <w:vAlign w:val="center"/>
          </w:tcPr>
          <w:p w14:paraId="2417463D" w14:textId="00E7F3ED" w:rsidR="009C2B10" w:rsidRDefault="009C2B10" w:rsidP="009C2B10">
            <w:pPr>
              <w:adjustRightInd w:val="0"/>
              <w:snapToGrid w:val="0"/>
              <w:jc w:val="center"/>
            </w:pPr>
            <w:r w:rsidRPr="005E0054">
              <w:rPr>
                <w:rFonts w:hint="eastAsia"/>
              </w:rPr>
              <w:t>○</w:t>
            </w:r>
          </w:p>
        </w:tc>
      </w:tr>
      <w:tr w:rsidR="009C2B10" w14:paraId="103EC5D7" w14:textId="77777777" w:rsidTr="005020B2">
        <w:trPr>
          <w:cantSplit/>
        </w:trPr>
        <w:tc>
          <w:tcPr>
            <w:tcW w:w="700" w:type="dxa"/>
            <w:vMerge/>
            <w:vAlign w:val="center"/>
          </w:tcPr>
          <w:p w14:paraId="6FE3C505" w14:textId="77777777" w:rsidR="009C2B10" w:rsidRDefault="009C2B10" w:rsidP="009C2B10">
            <w:pPr>
              <w:adjustRightInd w:val="0"/>
              <w:snapToGrid w:val="0"/>
              <w:jc w:val="center"/>
            </w:pPr>
          </w:p>
        </w:tc>
        <w:tc>
          <w:tcPr>
            <w:tcW w:w="2124" w:type="dxa"/>
            <w:vAlign w:val="center"/>
          </w:tcPr>
          <w:p w14:paraId="100A4FAC" w14:textId="77777777" w:rsidR="009C2B10" w:rsidRDefault="009C2B10" w:rsidP="009C2B10">
            <w:pPr>
              <w:adjustRightInd w:val="0"/>
              <w:snapToGrid w:val="0"/>
            </w:pPr>
            <w:r>
              <w:rPr>
                <w:rFonts w:hint="eastAsia"/>
              </w:rPr>
              <w:t>⑥破裂・爆裂</w:t>
            </w:r>
          </w:p>
        </w:tc>
        <w:tc>
          <w:tcPr>
            <w:tcW w:w="2170" w:type="dxa"/>
            <w:vAlign w:val="center"/>
          </w:tcPr>
          <w:p w14:paraId="769F40E3" w14:textId="7FC52884" w:rsidR="009C2B10" w:rsidRDefault="009C2B10" w:rsidP="009C2B10">
            <w:pPr>
              <w:adjustRightInd w:val="0"/>
              <w:snapToGrid w:val="0"/>
              <w:jc w:val="center"/>
            </w:pPr>
            <w:r w:rsidRPr="009F2823">
              <w:rPr>
                <w:rFonts w:hint="eastAsia"/>
              </w:rPr>
              <w:t>○</w:t>
            </w:r>
          </w:p>
        </w:tc>
        <w:tc>
          <w:tcPr>
            <w:tcW w:w="2170" w:type="dxa"/>
            <w:vAlign w:val="center"/>
          </w:tcPr>
          <w:p w14:paraId="6BB47EF0" w14:textId="49B04C8F" w:rsidR="009C2B10" w:rsidRDefault="009C2B10" w:rsidP="009C2B10">
            <w:pPr>
              <w:adjustRightInd w:val="0"/>
              <w:snapToGrid w:val="0"/>
              <w:jc w:val="center"/>
            </w:pPr>
            <w:r w:rsidRPr="009F2823">
              <w:rPr>
                <w:rFonts w:hint="eastAsia"/>
              </w:rPr>
              <w:t>○</w:t>
            </w:r>
          </w:p>
        </w:tc>
        <w:tc>
          <w:tcPr>
            <w:tcW w:w="2171" w:type="dxa"/>
            <w:vAlign w:val="center"/>
          </w:tcPr>
          <w:p w14:paraId="0676A258" w14:textId="5D8579B4" w:rsidR="009C2B10" w:rsidRDefault="009C2B10" w:rsidP="009C2B10">
            <w:pPr>
              <w:adjustRightInd w:val="0"/>
              <w:snapToGrid w:val="0"/>
              <w:jc w:val="center"/>
            </w:pPr>
            <w:r w:rsidRPr="005E0054">
              <w:rPr>
                <w:rFonts w:hint="eastAsia"/>
              </w:rPr>
              <w:t>○</w:t>
            </w:r>
          </w:p>
        </w:tc>
      </w:tr>
      <w:tr w:rsidR="009C2B10" w14:paraId="5D678D25" w14:textId="77777777" w:rsidTr="005020B2">
        <w:trPr>
          <w:cantSplit/>
        </w:trPr>
        <w:tc>
          <w:tcPr>
            <w:tcW w:w="700" w:type="dxa"/>
            <w:vMerge/>
            <w:vAlign w:val="center"/>
          </w:tcPr>
          <w:p w14:paraId="5338819A" w14:textId="77777777" w:rsidR="009C2B10" w:rsidRDefault="009C2B10" w:rsidP="009C2B10">
            <w:pPr>
              <w:adjustRightInd w:val="0"/>
              <w:snapToGrid w:val="0"/>
              <w:jc w:val="center"/>
            </w:pPr>
          </w:p>
        </w:tc>
        <w:tc>
          <w:tcPr>
            <w:tcW w:w="2124" w:type="dxa"/>
            <w:vAlign w:val="center"/>
          </w:tcPr>
          <w:p w14:paraId="39D0C923" w14:textId="77777777" w:rsidR="009C2B10" w:rsidRDefault="009C2B10" w:rsidP="009C2B10">
            <w:pPr>
              <w:adjustRightInd w:val="0"/>
              <w:snapToGrid w:val="0"/>
            </w:pPr>
            <w:r>
              <w:rPr>
                <w:rFonts w:hint="eastAsia"/>
              </w:rPr>
              <w:t>⑦飛来・落下・衝突</w:t>
            </w:r>
          </w:p>
        </w:tc>
        <w:tc>
          <w:tcPr>
            <w:tcW w:w="2170" w:type="dxa"/>
            <w:vAlign w:val="center"/>
          </w:tcPr>
          <w:p w14:paraId="19C1158A" w14:textId="5253978C" w:rsidR="009C2B10" w:rsidRDefault="009C2B10" w:rsidP="009C2B10">
            <w:pPr>
              <w:adjustRightInd w:val="0"/>
              <w:snapToGrid w:val="0"/>
              <w:jc w:val="center"/>
            </w:pPr>
            <w:r w:rsidRPr="00C352B1">
              <w:rPr>
                <w:rFonts w:hint="eastAsia"/>
              </w:rPr>
              <w:t>△</w:t>
            </w:r>
          </w:p>
        </w:tc>
        <w:tc>
          <w:tcPr>
            <w:tcW w:w="2170" w:type="dxa"/>
            <w:vAlign w:val="center"/>
          </w:tcPr>
          <w:p w14:paraId="5CCA5510" w14:textId="1CA1D844" w:rsidR="009C2B10" w:rsidRDefault="009C2B10" w:rsidP="009C2B10">
            <w:pPr>
              <w:adjustRightInd w:val="0"/>
              <w:snapToGrid w:val="0"/>
              <w:jc w:val="center"/>
            </w:pPr>
            <w:r w:rsidRPr="00C352B1">
              <w:rPr>
                <w:rFonts w:hint="eastAsia"/>
              </w:rPr>
              <w:t>△</w:t>
            </w:r>
          </w:p>
        </w:tc>
        <w:tc>
          <w:tcPr>
            <w:tcW w:w="2171" w:type="dxa"/>
            <w:vAlign w:val="center"/>
          </w:tcPr>
          <w:p w14:paraId="592E39AD" w14:textId="649AC77B" w:rsidR="009C2B10" w:rsidRDefault="009C2B10" w:rsidP="009C2B10">
            <w:pPr>
              <w:adjustRightInd w:val="0"/>
              <w:snapToGrid w:val="0"/>
              <w:jc w:val="center"/>
            </w:pPr>
            <w:r w:rsidRPr="005E0054">
              <w:rPr>
                <w:rFonts w:hint="eastAsia"/>
              </w:rPr>
              <w:t>○</w:t>
            </w:r>
          </w:p>
        </w:tc>
      </w:tr>
      <w:tr w:rsidR="009C2B10" w14:paraId="4BDD0613" w14:textId="77777777" w:rsidTr="005020B2">
        <w:trPr>
          <w:cantSplit/>
        </w:trPr>
        <w:tc>
          <w:tcPr>
            <w:tcW w:w="700" w:type="dxa"/>
            <w:vMerge/>
            <w:vAlign w:val="center"/>
          </w:tcPr>
          <w:p w14:paraId="689EA279" w14:textId="77777777" w:rsidR="009C2B10" w:rsidRDefault="009C2B10" w:rsidP="009C2B10">
            <w:pPr>
              <w:adjustRightInd w:val="0"/>
              <w:snapToGrid w:val="0"/>
              <w:jc w:val="center"/>
            </w:pPr>
          </w:p>
        </w:tc>
        <w:tc>
          <w:tcPr>
            <w:tcW w:w="2124" w:type="dxa"/>
            <w:vAlign w:val="center"/>
          </w:tcPr>
          <w:p w14:paraId="28CBFA96" w14:textId="77777777" w:rsidR="009C2B10" w:rsidRDefault="009C2B10" w:rsidP="009C2B10">
            <w:pPr>
              <w:adjustRightInd w:val="0"/>
              <w:snapToGrid w:val="0"/>
            </w:pPr>
            <w:r>
              <w:rPr>
                <w:rFonts w:hint="eastAsia"/>
              </w:rPr>
              <w:t>⑧水漏れ</w:t>
            </w:r>
          </w:p>
        </w:tc>
        <w:tc>
          <w:tcPr>
            <w:tcW w:w="2170" w:type="dxa"/>
            <w:vAlign w:val="center"/>
          </w:tcPr>
          <w:p w14:paraId="34592549" w14:textId="6BE9B757" w:rsidR="009C2B10" w:rsidRDefault="009C2B10" w:rsidP="009C2B10">
            <w:pPr>
              <w:adjustRightInd w:val="0"/>
              <w:snapToGrid w:val="0"/>
              <w:jc w:val="center"/>
            </w:pPr>
            <w:r w:rsidRPr="00C352B1">
              <w:rPr>
                <w:rFonts w:hint="eastAsia"/>
              </w:rPr>
              <w:t>△</w:t>
            </w:r>
          </w:p>
        </w:tc>
        <w:tc>
          <w:tcPr>
            <w:tcW w:w="2170" w:type="dxa"/>
            <w:vAlign w:val="center"/>
          </w:tcPr>
          <w:p w14:paraId="7BB19C24" w14:textId="07F276C9" w:rsidR="009C2B10" w:rsidRDefault="009C2B10" w:rsidP="009C2B10">
            <w:pPr>
              <w:adjustRightInd w:val="0"/>
              <w:snapToGrid w:val="0"/>
              <w:jc w:val="center"/>
            </w:pPr>
            <w:r w:rsidRPr="00C352B1">
              <w:rPr>
                <w:rFonts w:hint="eastAsia"/>
              </w:rPr>
              <w:t>△</w:t>
            </w:r>
          </w:p>
        </w:tc>
        <w:tc>
          <w:tcPr>
            <w:tcW w:w="2171" w:type="dxa"/>
            <w:vAlign w:val="center"/>
          </w:tcPr>
          <w:p w14:paraId="67C0006B" w14:textId="20E39DDD" w:rsidR="009C2B10" w:rsidRDefault="009C2B10" w:rsidP="009C2B10">
            <w:pPr>
              <w:adjustRightInd w:val="0"/>
              <w:snapToGrid w:val="0"/>
              <w:jc w:val="center"/>
            </w:pPr>
            <w:r w:rsidRPr="005E0054">
              <w:rPr>
                <w:rFonts w:hint="eastAsia"/>
              </w:rPr>
              <w:t>○</w:t>
            </w:r>
          </w:p>
        </w:tc>
      </w:tr>
      <w:tr w:rsidR="009C2B10" w14:paraId="2CD8EB9D" w14:textId="77777777" w:rsidTr="005020B2">
        <w:trPr>
          <w:cantSplit/>
        </w:trPr>
        <w:tc>
          <w:tcPr>
            <w:tcW w:w="700" w:type="dxa"/>
            <w:vMerge/>
            <w:vAlign w:val="center"/>
          </w:tcPr>
          <w:p w14:paraId="793EF4BE" w14:textId="77777777" w:rsidR="009C2B10" w:rsidRDefault="009C2B10" w:rsidP="009C2B10">
            <w:pPr>
              <w:adjustRightInd w:val="0"/>
              <w:snapToGrid w:val="0"/>
              <w:jc w:val="center"/>
            </w:pPr>
          </w:p>
        </w:tc>
        <w:tc>
          <w:tcPr>
            <w:tcW w:w="2124" w:type="dxa"/>
            <w:vAlign w:val="center"/>
          </w:tcPr>
          <w:p w14:paraId="7F402829" w14:textId="77777777" w:rsidR="009C2B10" w:rsidRDefault="009C2B10" w:rsidP="009C2B10">
            <w:pPr>
              <w:adjustRightInd w:val="0"/>
              <w:snapToGrid w:val="0"/>
            </w:pPr>
            <w:r>
              <w:rPr>
                <w:rFonts w:hint="eastAsia"/>
              </w:rPr>
              <w:t>⑨破壊</w:t>
            </w:r>
          </w:p>
        </w:tc>
        <w:tc>
          <w:tcPr>
            <w:tcW w:w="2170" w:type="dxa"/>
            <w:vAlign w:val="center"/>
          </w:tcPr>
          <w:p w14:paraId="5B51B8EF" w14:textId="002B6A83" w:rsidR="009C2B10" w:rsidRDefault="009C2B10" w:rsidP="009C2B10">
            <w:pPr>
              <w:adjustRightInd w:val="0"/>
              <w:snapToGrid w:val="0"/>
              <w:jc w:val="center"/>
            </w:pPr>
            <w:r w:rsidRPr="00C352B1">
              <w:rPr>
                <w:rFonts w:hint="eastAsia"/>
              </w:rPr>
              <w:t>△</w:t>
            </w:r>
          </w:p>
        </w:tc>
        <w:tc>
          <w:tcPr>
            <w:tcW w:w="2170" w:type="dxa"/>
            <w:vAlign w:val="center"/>
          </w:tcPr>
          <w:p w14:paraId="07E0251A" w14:textId="7BC3A2DB" w:rsidR="009C2B10" w:rsidRDefault="009C2B10" w:rsidP="009C2B10">
            <w:pPr>
              <w:adjustRightInd w:val="0"/>
              <w:snapToGrid w:val="0"/>
              <w:jc w:val="center"/>
            </w:pPr>
            <w:r w:rsidRPr="00C352B1">
              <w:rPr>
                <w:rFonts w:hint="eastAsia"/>
              </w:rPr>
              <w:t>△</w:t>
            </w:r>
          </w:p>
        </w:tc>
        <w:tc>
          <w:tcPr>
            <w:tcW w:w="2171" w:type="dxa"/>
            <w:vAlign w:val="center"/>
          </w:tcPr>
          <w:p w14:paraId="3CFC0F04" w14:textId="572BFB81" w:rsidR="009C2B10" w:rsidRDefault="009C2B10" w:rsidP="009C2B10">
            <w:pPr>
              <w:adjustRightInd w:val="0"/>
              <w:snapToGrid w:val="0"/>
              <w:jc w:val="center"/>
            </w:pPr>
            <w:r w:rsidRPr="005E0054">
              <w:rPr>
                <w:rFonts w:hint="eastAsia"/>
              </w:rPr>
              <w:t>○</w:t>
            </w:r>
          </w:p>
        </w:tc>
      </w:tr>
      <w:tr w:rsidR="009C2B10" w14:paraId="70A52C19" w14:textId="77777777" w:rsidTr="005020B2">
        <w:trPr>
          <w:cantSplit/>
        </w:trPr>
        <w:tc>
          <w:tcPr>
            <w:tcW w:w="700" w:type="dxa"/>
            <w:vMerge/>
            <w:vAlign w:val="center"/>
          </w:tcPr>
          <w:p w14:paraId="18D3B3BD" w14:textId="77777777" w:rsidR="009C2B10" w:rsidRDefault="009C2B10" w:rsidP="009C2B10">
            <w:pPr>
              <w:adjustRightInd w:val="0"/>
              <w:snapToGrid w:val="0"/>
              <w:jc w:val="center"/>
            </w:pPr>
          </w:p>
        </w:tc>
        <w:tc>
          <w:tcPr>
            <w:tcW w:w="2124" w:type="dxa"/>
            <w:vAlign w:val="center"/>
          </w:tcPr>
          <w:p w14:paraId="0CA31B00" w14:textId="77777777" w:rsidR="009C2B10" w:rsidRDefault="009C2B10" w:rsidP="009C2B10">
            <w:pPr>
              <w:adjustRightInd w:val="0"/>
              <w:snapToGrid w:val="0"/>
            </w:pPr>
            <w:r>
              <w:rPr>
                <w:rFonts w:hint="eastAsia"/>
              </w:rPr>
              <w:t>⑩盗難</w:t>
            </w:r>
          </w:p>
        </w:tc>
        <w:tc>
          <w:tcPr>
            <w:tcW w:w="2170" w:type="dxa"/>
            <w:vAlign w:val="center"/>
          </w:tcPr>
          <w:p w14:paraId="684F9176" w14:textId="00A013AD" w:rsidR="009C2B10" w:rsidRDefault="009C2B10" w:rsidP="009C2B10">
            <w:pPr>
              <w:adjustRightInd w:val="0"/>
              <w:snapToGrid w:val="0"/>
              <w:jc w:val="center"/>
            </w:pPr>
            <w:r w:rsidRPr="00394937">
              <w:rPr>
                <w:rFonts w:hint="eastAsia"/>
              </w:rPr>
              <w:t>×</w:t>
            </w:r>
          </w:p>
        </w:tc>
        <w:tc>
          <w:tcPr>
            <w:tcW w:w="2170" w:type="dxa"/>
            <w:vAlign w:val="center"/>
          </w:tcPr>
          <w:p w14:paraId="519ECACB" w14:textId="722B4272" w:rsidR="009C2B10" w:rsidRDefault="009C2B10" w:rsidP="009C2B10">
            <w:pPr>
              <w:adjustRightInd w:val="0"/>
              <w:snapToGrid w:val="0"/>
              <w:jc w:val="center"/>
            </w:pPr>
            <w:r w:rsidRPr="00394937">
              <w:rPr>
                <w:rFonts w:hint="eastAsia"/>
              </w:rPr>
              <w:t>×</w:t>
            </w:r>
          </w:p>
        </w:tc>
        <w:tc>
          <w:tcPr>
            <w:tcW w:w="2171" w:type="dxa"/>
            <w:vAlign w:val="center"/>
          </w:tcPr>
          <w:p w14:paraId="53D6C089" w14:textId="4D5C63FF" w:rsidR="009C2B10" w:rsidRDefault="009C2B10" w:rsidP="009C2B10">
            <w:pPr>
              <w:adjustRightInd w:val="0"/>
              <w:snapToGrid w:val="0"/>
              <w:jc w:val="center"/>
            </w:pPr>
            <w:r w:rsidRPr="005E0054">
              <w:rPr>
                <w:rFonts w:hint="eastAsia"/>
              </w:rPr>
              <w:t>○</w:t>
            </w:r>
          </w:p>
        </w:tc>
      </w:tr>
      <w:tr w:rsidR="009C2B10" w14:paraId="743A2A52" w14:textId="77777777" w:rsidTr="005020B2">
        <w:trPr>
          <w:cantSplit/>
        </w:trPr>
        <w:tc>
          <w:tcPr>
            <w:tcW w:w="700" w:type="dxa"/>
            <w:vMerge/>
            <w:vAlign w:val="center"/>
          </w:tcPr>
          <w:p w14:paraId="0B999D3E" w14:textId="77777777" w:rsidR="009C2B10" w:rsidRDefault="009C2B10" w:rsidP="009C2B10">
            <w:pPr>
              <w:adjustRightInd w:val="0"/>
              <w:snapToGrid w:val="0"/>
              <w:jc w:val="center"/>
            </w:pPr>
          </w:p>
        </w:tc>
        <w:tc>
          <w:tcPr>
            <w:tcW w:w="2124" w:type="dxa"/>
            <w:vAlign w:val="center"/>
          </w:tcPr>
          <w:p w14:paraId="1F320534" w14:textId="77777777" w:rsidR="009C2B10" w:rsidRDefault="009C2B10" w:rsidP="009C2B10">
            <w:pPr>
              <w:adjustRightInd w:val="0"/>
              <w:snapToGrid w:val="0"/>
            </w:pPr>
            <w:r>
              <w:rPr>
                <w:rFonts w:hint="eastAsia"/>
              </w:rPr>
              <w:t>⑪破損</w:t>
            </w:r>
          </w:p>
        </w:tc>
        <w:tc>
          <w:tcPr>
            <w:tcW w:w="2170" w:type="dxa"/>
            <w:vAlign w:val="center"/>
          </w:tcPr>
          <w:p w14:paraId="5CFE5FC6" w14:textId="181F8813" w:rsidR="009C2B10" w:rsidRDefault="009C2B10" w:rsidP="009C2B10">
            <w:pPr>
              <w:adjustRightInd w:val="0"/>
              <w:snapToGrid w:val="0"/>
              <w:jc w:val="center"/>
            </w:pPr>
            <w:r w:rsidRPr="00394937">
              <w:rPr>
                <w:rFonts w:hint="eastAsia"/>
              </w:rPr>
              <w:t>×</w:t>
            </w:r>
          </w:p>
        </w:tc>
        <w:tc>
          <w:tcPr>
            <w:tcW w:w="2170" w:type="dxa"/>
            <w:vAlign w:val="center"/>
          </w:tcPr>
          <w:p w14:paraId="7D77D9BB" w14:textId="00A11667" w:rsidR="009C2B10" w:rsidRDefault="009C2B10" w:rsidP="009C2B10">
            <w:pPr>
              <w:adjustRightInd w:val="0"/>
              <w:snapToGrid w:val="0"/>
              <w:jc w:val="center"/>
            </w:pPr>
            <w:r w:rsidRPr="00394937">
              <w:rPr>
                <w:rFonts w:hint="eastAsia"/>
              </w:rPr>
              <w:t>×</w:t>
            </w:r>
          </w:p>
        </w:tc>
        <w:tc>
          <w:tcPr>
            <w:tcW w:w="2171" w:type="dxa"/>
            <w:vAlign w:val="center"/>
          </w:tcPr>
          <w:p w14:paraId="79E8D4D7" w14:textId="6C750932" w:rsidR="009C2B10" w:rsidRDefault="009C2B10" w:rsidP="009C2B10">
            <w:pPr>
              <w:adjustRightInd w:val="0"/>
              <w:snapToGrid w:val="0"/>
              <w:jc w:val="center"/>
            </w:pPr>
            <w:r w:rsidRPr="005E0054">
              <w:rPr>
                <w:rFonts w:hint="eastAsia"/>
              </w:rPr>
              <w:t>○</w:t>
            </w:r>
          </w:p>
        </w:tc>
      </w:tr>
      <w:tr w:rsidR="009C2B10" w14:paraId="153D3DC6" w14:textId="77777777" w:rsidTr="005020B2">
        <w:trPr>
          <w:cantSplit/>
          <w:trHeight w:val="1509"/>
        </w:trPr>
        <w:tc>
          <w:tcPr>
            <w:tcW w:w="700" w:type="dxa"/>
            <w:textDirection w:val="tbRlV"/>
            <w:vAlign w:val="center"/>
          </w:tcPr>
          <w:p w14:paraId="7676937B" w14:textId="77777777" w:rsidR="009C2B10" w:rsidRDefault="009C2B10" w:rsidP="009C2B10">
            <w:pPr>
              <w:adjustRightInd w:val="0"/>
              <w:snapToGrid w:val="0"/>
              <w:ind w:left="113" w:right="113"/>
              <w:jc w:val="center"/>
            </w:pPr>
            <w:r>
              <w:rPr>
                <w:rFonts w:hint="eastAsia"/>
              </w:rPr>
              <w:t>その他Ⅰ</w:t>
            </w:r>
          </w:p>
        </w:tc>
        <w:tc>
          <w:tcPr>
            <w:tcW w:w="2124" w:type="dxa"/>
            <w:vAlign w:val="center"/>
          </w:tcPr>
          <w:p w14:paraId="3E04D417" w14:textId="0E7AD300" w:rsidR="009C2B10" w:rsidRDefault="009C2B10" w:rsidP="009C2B10">
            <w:pPr>
              <w:adjustRightInd w:val="0"/>
              <w:snapToGrid w:val="0"/>
            </w:pPr>
            <w:r w:rsidRPr="00740593">
              <w:rPr>
                <w:rFonts w:hint="eastAsia"/>
              </w:rPr>
              <w:t>集団感染等による操業停止</w:t>
            </w:r>
          </w:p>
        </w:tc>
        <w:tc>
          <w:tcPr>
            <w:tcW w:w="2170" w:type="dxa"/>
            <w:vAlign w:val="center"/>
          </w:tcPr>
          <w:p w14:paraId="5A493A50" w14:textId="0CB40B89" w:rsidR="009C2B10" w:rsidRDefault="009C2B10" w:rsidP="009C2B10">
            <w:pPr>
              <w:adjustRightInd w:val="0"/>
              <w:snapToGrid w:val="0"/>
              <w:jc w:val="center"/>
            </w:pPr>
            <w:r w:rsidRPr="00394937">
              <w:rPr>
                <w:rFonts w:hint="eastAsia"/>
              </w:rPr>
              <w:t>×</w:t>
            </w:r>
          </w:p>
        </w:tc>
        <w:tc>
          <w:tcPr>
            <w:tcW w:w="2170" w:type="dxa"/>
            <w:vAlign w:val="center"/>
          </w:tcPr>
          <w:p w14:paraId="6096A60E" w14:textId="3EE51667" w:rsidR="009C2B10" w:rsidRDefault="009C2B10" w:rsidP="009C2B10">
            <w:pPr>
              <w:adjustRightInd w:val="0"/>
              <w:snapToGrid w:val="0"/>
              <w:jc w:val="center"/>
            </w:pPr>
            <w:r w:rsidRPr="00394937">
              <w:rPr>
                <w:rFonts w:hint="eastAsia"/>
              </w:rPr>
              <w:t>×</w:t>
            </w:r>
          </w:p>
        </w:tc>
        <w:tc>
          <w:tcPr>
            <w:tcW w:w="2171" w:type="dxa"/>
            <w:vAlign w:val="center"/>
          </w:tcPr>
          <w:p w14:paraId="0E6D615F" w14:textId="1382F416" w:rsidR="009C2B10" w:rsidRDefault="009C2B10" w:rsidP="009C2B10">
            <w:pPr>
              <w:adjustRightInd w:val="0"/>
              <w:snapToGrid w:val="0"/>
              <w:jc w:val="center"/>
            </w:pPr>
            <w:r w:rsidRPr="009C2B10">
              <w:rPr>
                <w:rFonts w:hint="eastAsia"/>
              </w:rPr>
              <w:t>×</w:t>
            </w:r>
          </w:p>
        </w:tc>
      </w:tr>
      <w:tr w:rsidR="009C2B10" w14:paraId="2F7E3EE8" w14:textId="77777777" w:rsidTr="005020B2">
        <w:trPr>
          <w:cantSplit/>
        </w:trPr>
        <w:tc>
          <w:tcPr>
            <w:tcW w:w="700" w:type="dxa"/>
            <w:vMerge w:val="restart"/>
            <w:textDirection w:val="tbRlV"/>
            <w:vAlign w:val="center"/>
          </w:tcPr>
          <w:p w14:paraId="7FB79A3F" w14:textId="59B3B51A" w:rsidR="009C2B10" w:rsidRDefault="009C2B10" w:rsidP="009C2B10">
            <w:pPr>
              <w:adjustRightInd w:val="0"/>
              <w:snapToGrid w:val="0"/>
              <w:ind w:left="113" w:right="113"/>
              <w:jc w:val="center"/>
            </w:pPr>
            <w:r>
              <w:rPr>
                <w:rFonts w:hint="eastAsia"/>
              </w:rPr>
              <w:t>その他Ⅱ</w:t>
            </w:r>
          </w:p>
        </w:tc>
        <w:tc>
          <w:tcPr>
            <w:tcW w:w="2124" w:type="dxa"/>
            <w:vAlign w:val="center"/>
          </w:tcPr>
          <w:p w14:paraId="41A56EB4" w14:textId="0223FFFF" w:rsidR="009C2B10" w:rsidRDefault="009C2B10" w:rsidP="009C2B10">
            <w:pPr>
              <w:adjustRightInd w:val="0"/>
              <w:snapToGrid w:val="0"/>
            </w:pPr>
            <w:r w:rsidRPr="00740593">
              <w:rPr>
                <w:rFonts w:hint="eastAsia"/>
              </w:rPr>
              <w:t>構外ユーティリティ設備の供給の停止</w:t>
            </w:r>
          </w:p>
        </w:tc>
        <w:tc>
          <w:tcPr>
            <w:tcW w:w="2170" w:type="dxa"/>
            <w:vAlign w:val="center"/>
          </w:tcPr>
          <w:p w14:paraId="0294C723" w14:textId="4C238D17" w:rsidR="009C2B10" w:rsidRDefault="009C2B10" w:rsidP="009C2B10">
            <w:pPr>
              <w:adjustRightInd w:val="0"/>
              <w:snapToGrid w:val="0"/>
              <w:jc w:val="center"/>
            </w:pPr>
            <w:r w:rsidRPr="009C2B10">
              <w:rPr>
                <w:rFonts w:hint="eastAsia"/>
              </w:rPr>
              <w:t>△</w:t>
            </w:r>
          </w:p>
        </w:tc>
        <w:tc>
          <w:tcPr>
            <w:tcW w:w="2170" w:type="dxa"/>
            <w:vAlign w:val="center"/>
          </w:tcPr>
          <w:p w14:paraId="6F888642" w14:textId="0817A5D6" w:rsidR="009C2B10" w:rsidRDefault="009C2B10" w:rsidP="009C2B10">
            <w:pPr>
              <w:adjustRightInd w:val="0"/>
              <w:snapToGrid w:val="0"/>
              <w:jc w:val="center"/>
            </w:pPr>
            <w:r w:rsidRPr="00F339F3">
              <w:rPr>
                <w:rFonts w:hint="eastAsia"/>
              </w:rPr>
              <w:t>△</w:t>
            </w:r>
          </w:p>
        </w:tc>
        <w:tc>
          <w:tcPr>
            <w:tcW w:w="2171" w:type="dxa"/>
            <w:vAlign w:val="center"/>
          </w:tcPr>
          <w:p w14:paraId="63939313" w14:textId="756025DF" w:rsidR="009C2B10" w:rsidRDefault="009C2B10" w:rsidP="009C2B10">
            <w:pPr>
              <w:adjustRightInd w:val="0"/>
              <w:snapToGrid w:val="0"/>
              <w:jc w:val="center"/>
            </w:pPr>
            <w:r w:rsidRPr="002F02D2">
              <w:rPr>
                <w:rFonts w:hint="eastAsia"/>
              </w:rPr>
              <w:t>○</w:t>
            </w:r>
          </w:p>
        </w:tc>
      </w:tr>
      <w:tr w:rsidR="009C2B10" w14:paraId="5EFCEA12" w14:textId="77777777" w:rsidTr="005020B2">
        <w:trPr>
          <w:cantSplit/>
        </w:trPr>
        <w:tc>
          <w:tcPr>
            <w:tcW w:w="700" w:type="dxa"/>
            <w:vMerge/>
          </w:tcPr>
          <w:p w14:paraId="1218367B" w14:textId="77777777" w:rsidR="009C2B10" w:rsidRDefault="009C2B10" w:rsidP="009C2B10">
            <w:pPr>
              <w:adjustRightInd w:val="0"/>
              <w:snapToGrid w:val="0"/>
            </w:pPr>
          </w:p>
        </w:tc>
        <w:tc>
          <w:tcPr>
            <w:tcW w:w="2124" w:type="dxa"/>
            <w:vAlign w:val="center"/>
          </w:tcPr>
          <w:p w14:paraId="45EED31E" w14:textId="21717276" w:rsidR="009C2B10" w:rsidRDefault="009C2B10" w:rsidP="009C2B10">
            <w:pPr>
              <w:adjustRightInd w:val="0"/>
              <w:snapToGrid w:val="0"/>
            </w:pPr>
            <w:r w:rsidRPr="00740593">
              <w:rPr>
                <w:rFonts w:hint="eastAsia"/>
              </w:rPr>
              <w:t>隣接物に生じた①～③、⑤～⑪の事故</w:t>
            </w:r>
          </w:p>
        </w:tc>
        <w:tc>
          <w:tcPr>
            <w:tcW w:w="2170" w:type="dxa"/>
            <w:vAlign w:val="center"/>
          </w:tcPr>
          <w:p w14:paraId="7625F5D8" w14:textId="3478F20C" w:rsidR="009C2B10" w:rsidRDefault="009C2B10" w:rsidP="009C2B10">
            <w:pPr>
              <w:adjustRightInd w:val="0"/>
              <w:snapToGrid w:val="0"/>
              <w:jc w:val="center"/>
            </w:pPr>
            <w:r w:rsidRPr="00756106">
              <w:rPr>
                <w:rFonts w:hint="eastAsia"/>
              </w:rPr>
              <w:t>×</w:t>
            </w:r>
          </w:p>
        </w:tc>
        <w:tc>
          <w:tcPr>
            <w:tcW w:w="2170" w:type="dxa"/>
            <w:vAlign w:val="center"/>
          </w:tcPr>
          <w:p w14:paraId="4A2D47DA" w14:textId="0E41ABBB" w:rsidR="009C2B10" w:rsidRDefault="009C2B10" w:rsidP="009C2B10">
            <w:pPr>
              <w:adjustRightInd w:val="0"/>
              <w:snapToGrid w:val="0"/>
              <w:jc w:val="center"/>
            </w:pPr>
            <w:r w:rsidRPr="00F339F3">
              <w:rPr>
                <w:rFonts w:hint="eastAsia"/>
              </w:rPr>
              <w:t>△</w:t>
            </w:r>
          </w:p>
        </w:tc>
        <w:tc>
          <w:tcPr>
            <w:tcW w:w="2171" w:type="dxa"/>
            <w:vAlign w:val="center"/>
          </w:tcPr>
          <w:p w14:paraId="462A4745" w14:textId="0499E07D" w:rsidR="009C2B10" w:rsidRDefault="009C2B10" w:rsidP="009C2B10">
            <w:pPr>
              <w:adjustRightInd w:val="0"/>
              <w:snapToGrid w:val="0"/>
              <w:jc w:val="center"/>
            </w:pPr>
            <w:r w:rsidRPr="002F02D2">
              <w:rPr>
                <w:rFonts w:hint="eastAsia"/>
              </w:rPr>
              <w:t>○</w:t>
            </w:r>
          </w:p>
        </w:tc>
      </w:tr>
      <w:tr w:rsidR="009C2B10" w14:paraId="09DAABBE" w14:textId="77777777" w:rsidTr="005020B2">
        <w:trPr>
          <w:cantSplit/>
        </w:trPr>
        <w:tc>
          <w:tcPr>
            <w:tcW w:w="700" w:type="dxa"/>
            <w:vMerge/>
          </w:tcPr>
          <w:p w14:paraId="27ACA3BC" w14:textId="77777777" w:rsidR="009C2B10" w:rsidRDefault="009C2B10" w:rsidP="009C2B10">
            <w:pPr>
              <w:adjustRightInd w:val="0"/>
              <w:snapToGrid w:val="0"/>
            </w:pPr>
          </w:p>
        </w:tc>
        <w:tc>
          <w:tcPr>
            <w:tcW w:w="2124" w:type="dxa"/>
            <w:vAlign w:val="center"/>
          </w:tcPr>
          <w:p w14:paraId="25122C0E" w14:textId="4140357B" w:rsidR="009C2B10" w:rsidRDefault="009C2B10" w:rsidP="009C2B10">
            <w:pPr>
              <w:adjustRightInd w:val="0"/>
              <w:snapToGrid w:val="0"/>
            </w:pPr>
            <w:r w:rsidRPr="00740593">
              <w:rPr>
                <w:rFonts w:hint="eastAsia"/>
              </w:rPr>
              <w:t>電気的・機械的事故</w:t>
            </w:r>
          </w:p>
        </w:tc>
        <w:tc>
          <w:tcPr>
            <w:tcW w:w="2170" w:type="dxa"/>
            <w:vAlign w:val="center"/>
          </w:tcPr>
          <w:p w14:paraId="4530D6DF" w14:textId="1EEA95E5" w:rsidR="009C2B10" w:rsidRDefault="009C2B10" w:rsidP="009C2B10">
            <w:pPr>
              <w:adjustRightInd w:val="0"/>
              <w:snapToGrid w:val="0"/>
              <w:jc w:val="center"/>
            </w:pPr>
            <w:r w:rsidRPr="00756106">
              <w:rPr>
                <w:rFonts w:hint="eastAsia"/>
              </w:rPr>
              <w:t>×</w:t>
            </w:r>
          </w:p>
        </w:tc>
        <w:tc>
          <w:tcPr>
            <w:tcW w:w="2170" w:type="dxa"/>
            <w:vAlign w:val="center"/>
          </w:tcPr>
          <w:p w14:paraId="672D570D" w14:textId="0865E620" w:rsidR="009C2B10" w:rsidRDefault="009C2B10" w:rsidP="009C2B10">
            <w:pPr>
              <w:adjustRightInd w:val="0"/>
              <w:snapToGrid w:val="0"/>
              <w:jc w:val="center"/>
            </w:pPr>
            <w:r w:rsidRPr="00F339F3">
              <w:rPr>
                <w:rFonts w:hint="eastAsia"/>
              </w:rPr>
              <w:t>△</w:t>
            </w:r>
          </w:p>
        </w:tc>
        <w:tc>
          <w:tcPr>
            <w:tcW w:w="2171" w:type="dxa"/>
            <w:vAlign w:val="center"/>
          </w:tcPr>
          <w:p w14:paraId="51717D24" w14:textId="1E45D448" w:rsidR="009C2B10" w:rsidRDefault="009C2B10" w:rsidP="009C2B10">
            <w:pPr>
              <w:adjustRightInd w:val="0"/>
              <w:snapToGrid w:val="0"/>
              <w:jc w:val="center"/>
            </w:pPr>
            <w:r w:rsidRPr="002F02D2">
              <w:rPr>
                <w:rFonts w:hint="eastAsia"/>
              </w:rPr>
              <w:t>○</w:t>
            </w:r>
          </w:p>
        </w:tc>
      </w:tr>
    </w:tbl>
    <w:p w14:paraId="119F399F" w14:textId="12D5D355" w:rsidR="009B694E" w:rsidRDefault="00740593" w:rsidP="00740593">
      <w:pPr>
        <w:jc w:val="right"/>
      </w:pPr>
      <w:r>
        <w:rPr>
          <w:rFonts w:hint="eastAsia"/>
        </w:rPr>
        <w:t>※</w:t>
      </w:r>
      <w:r w:rsidRPr="00740593">
        <w:rPr>
          <w:rFonts w:hint="eastAsia"/>
        </w:rPr>
        <w:t>△は、特約を付帯した場合に担保され</w:t>
      </w:r>
      <w:r w:rsidR="004E59E3">
        <w:rPr>
          <w:rFonts w:hint="eastAsia"/>
        </w:rPr>
        <w:t>る</w:t>
      </w:r>
      <w:r w:rsidRPr="00740593">
        <w:rPr>
          <w:rFonts w:hint="eastAsia"/>
        </w:rPr>
        <w:t>。</w:t>
      </w:r>
    </w:p>
    <w:p w14:paraId="622B7488" w14:textId="38227C8C" w:rsidR="00EA0267" w:rsidRDefault="00EA0267" w:rsidP="00213F74"/>
    <w:p w14:paraId="1E10C9FF" w14:textId="77777777" w:rsidR="00EA0267" w:rsidRDefault="00EA0267" w:rsidP="00213F74"/>
    <w:p w14:paraId="1C5AAE9A" w14:textId="3EDD65E9" w:rsidR="00DA5F64" w:rsidRDefault="00DA5F64">
      <w:pPr>
        <w:widowControl/>
        <w:jc w:val="left"/>
      </w:pPr>
      <w:r>
        <w:br w:type="page"/>
      </w:r>
    </w:p>
    <w:p w14:paraId="2553C861" w14:textId="08E45D0B" w:rsidR="00DA5F64" w:rsidRDefault="00DA5F64" w:rsidP="00DA5F64">
      <w:pPr>
        <w:pStyle w:val="2"/>
      </w:pPr>
      <w:bookmarkStart w:id="47" w:name="_Toc68075522"/>
      <w:r>
        <w:rPr>
          <w:rFonts w:hint="eastAsia"/>
        </w:rPr>
        <w:t>［３］損害写真の撮影</w:t>
      </w:r>
      <w:bookmarkEnd w:id="47"/>
    </w:p>
    <w:p w14:paraId="1A3AF98C" w14:textId="11FEE34A" w:rsidR="00DA5F64" w:rsidRDefault="00DA5F64" w:rsidP="00DA5F64">
      <w:pPr>
        <w:ind w:firstLineChars="100" w:firstLine="210"/>
        <w:rPr>
          <w:rFonts w:ascii="Meiryo UI" w:hAnsi="Meiryo UI"/>
        </w:rPr>
      </w:pPr>
    </w:p>
    <w:p w14:paraId="14BC955D" w14:textId="69E64769" w:rsidR="00DF1274" w:rsidRPr="004019CD" w:rsidRDefault="00561E57" w:rsidP="00DF1274">
      <w:pPr>
        <w:ind w:firstLineChars="100" w:firstLine="210"/>
        <w:rPr>
          <w:rFonts w:ascii="Meiryo UI" w:hAnsi="Meiryo UI"/>
        </w:rPr>
      </w:pPr>
      <w:r>
        <w:rPr>
          <w:rFonts w:ascii="Meiryo UI" w:hAnsi="Meiryo UI" w:hint="eastAsia"/>
        </w:rPr>
        <w:t>保険請求のために損害写真を撮影してお</w:t>
      </w:r>
      <w:r w:rsidR="00D57694">
        <w:rPr>
          <w:rFonts w:ascii="Meiryo UI" w:hAnsi="Meiryo UI" w:hint="eastAsia"/>
        </w:rPr>
        <w:t>く</w:t>
      </w:r>
      <w:r>
        <w:rPr>
          <w:rFonts w:ascii="Meiryo UI" w:hAnsi="Meiryo UI" w:hint="eastAsia"/>
        </w:rPr>
        <w:t>。</w:t>
      </w:r>
    </w:p>
    <w:p w14:paraId="32DE9EAB" w14:textId="467BA461" w:rsidR="00997F5F" w:rsidRDefault="00997F5F" w:rsidP="00997F5F">
      <w:pPr>
        <w:pStyle w:val="aff7"/>
        <w:ind w:right="155"/>
      </w:pPr>
      <w:r w:rsidRPr="00243ABD">
        <w:rPr>
          <w:rFonts w:hint="eastAsia"/>
        </w:rPr>
        <w:t>◉</w:t>
      </w:r>
      <w:r>
        <w:rPr>
          <w:rFonts w:hint="eastAsia"/>
        </w:rPr>
        <w:t>受託車</w:t>
      </w:r>
    </w:p>
    <w:p w14:paraId="205064C3" w14:textId="77777777" w:rsidR="00997F5F" w:rsidRPr="00997F5F" w:rsidRDefault="00997F5F" w:rsidP="00DA5F64"/>
    <w:tbl>
      <w:tblPr>
        <w:tblW w:w="9356" w:type="dxa"/>
        <w:tblBorders>
          <w:top w:val="single" w:sz="12" w:space="0" w:color="0070C0"/>
          <w:bottom w:val="single" w:sz="8" w:space="0" w:color="0070C0"/>
        </w:tblBorders>
        <w:tblCellMar>
          <w:top w:w="85" w:type="dxa"/>
          <w:left w:w="142" w:type="dxa"/>
          <w:bottom w:w="85" w:type="dxa"/>
          <w:right w:w="113" w:type="dxa"/>
        </w:tblCellMar>
        <w:tblLook w:val="01E0" w:firstRow="1" w:lastRow="1" w:firstColumn="1" w:lastColumn="1" w:noHBand="0" w:noVBand="0"/>
      </w:tblPr>
      <w:tblGrid>
        <w:gridCol w:w="3544"/>
        <w:gridCol w:w="2940"/>
        <w:gridCol w:w="2872"/>
      </w:tblGrid>
      <w:tr w:rsidR="004019CD" w:rsidRPr="00513ECF" w14:paraId="278EA849" w14:textId="77777777" w:rsidTr="000C52EC">
        <w:trPr>
          <w:trHeight w:val="283"/>
          <w:tblHeader/>
        </w:trPr>
        <w:tc>
          <w:tcPr>
            <w:tcW w:w="3544" w:type="dxa"/>
            <w:tcBorders>
              <w:top w:val="single" w:sz="12" w:space="0" w:color="ED2801"/>
              <w:bottom w:val="single" w:sz="8" w:space="0" w:color="ED2801"/>
              <w:right w:val="nil"/>
            </w:tcBorders>
            <w:shd w:val="clear" w:color="auto" w:fill="auto"/>
            <w:vAlign w:val="center"/>
          </w:tcPr>
          <w:p w14:paraId="73911418" w14:textId="56AACFA1" w:rsidR="00DA5F64" w:rsidRPr="00E11AD0" w:rsidRDefault="00DA5F64" w:rsidP="00E91B61">
            <w:pPr>
              <w:adjustRightInd w:val="0"/>
              <w:snapToGrid w:val="0"/>
              <w:spacing w:line="260" w:lineRule="exact"/>
              <w:jc w:val="center"/>
              <w:rPr>
                <w:rFonts w:ascii="Meiryo UI" w:hAnsi="Meiryo UI" w:cs="Meiryo UI"/>
                <w:b/>
                <w:bCs/>
              </w:rPr>
            </w:pPr>
            <w:bookmarkStart w:id="48" w:name="_Hlk58761415"/>
            <w:bookmarkStart w:id="49" w:name="_Hlk64030253"/>
            <w:r>
              <w:rPr>
                <w:rFonts w:ascii="Meiryo UI" w:hAnsi="Meiryo UI" w:cs="Meiryo UI" w:hint="eastAsia"/>
                <w:b/>
                <w:bCs/>
              </w:rPr>
              <w:t>項目</w:t>
            </w:r>
          </w:p>
        </w:tc>
        <w:tc>
          <w:tcPr>
            <w:tcW w:w="5812" w:type="dxa"/>
            <w:gridSpan w:val="2"/>
            <w:tcBorders>
              <w:top w:val="single" w:sz="12" w:space="0" w:color="ED2801"/>
              <w:left w:val="nil"/>
              <w:bottom w:val="single" w:sz="8" w:space="0" w:color="ED2801"/>
            </w:tcBorders>
            <w:shd w:val="clear" w:color="auto" w:fill="auto"/>
            <w:vAlign w:val="center"/>
          </w:tcPr>
          <w:p w14:paraId="1FBCC2EC" w14:textId="77777777" w:rsidR="00DA5F64" w:rsidRPr="00C514B6" w:rsidRDefault="00DA5F64" w:rsidP="00E91B61">
            <w:pPr>
              <w:adjustRightInd w:val="0"/>
              <w:snapToGrid w:val="0"/>
              <w:spacing w:line="260" w:lineRule="exact"/>
              <w:jc w:val="center"/>
              <w:rPr>
                <w:rFonts w:ascii="Meiryo UI" w:hAnsi="Meiryo UI" w:cs="Meiryo UI"/>
                <w:b/>
                <w:color w:val="000000"/>
                <w:szCs w:val="21"/>
              </w:rPr>
            </w:pPr>
            <w:r w:rsidRPr="00DA5F64">
              <w:rPr>
                <w:rFonts w:ascii="Meiryo UI" w:hAnsi="Meiryo UI" w:cs="Meiryo UI" w:hint="eastAsia"/>
                <w:b/>
                <w:szCs w:val="21"/>
              </w:rPr>
              <w:t>内容</w:t>
            </w:r>
          </w:p>
        </w:tc>
      </w:tr>
      <w:tr w:rsidR="0088233F" w:rsidRPr="00A1166C" w14:paraId="3A3FE5B2" w14:textId="784DF833" w:rsidTr="000C52EC">
        <w:trPr>
          <w:trHeight w:val="407"/>
        </w:trPr>
        <w:tc>
          <w:tcPr>
            <w:tcW w:w="3544" w:type="dxa"/>
            <w:tcBorders>
              <w:top w:val="single" w:sz="8" w:space="0" w:color="ED2801"/>
              <w:bottom w:val="nil"/>
              <w:right w:val="nil"/>
            </w:tcBorders>
          </w:tcPr>
          <w:p w14:paraId="0532034E" w14:textId="0C75A797" w:rsidR="00DD0BBE" w:rsidRDefault="00DD0BBE" w:rsidP="00E91B61">
            <w:pPr>
              <w:adjustRightInd w:val="0"/>
              <w:snapToGrid w:val="0"/>
              <w:rPr>
                <w:rFonts w:ascii="Meiryo UI" w:hAnsi="Meiryo UI" w:cs="Meiryo UI"/>
              </w:rPr>
            </w:pPr>
            <w:r w:rsidRPr="00082769">
              <w:rPr>
                <w:rFonts w:ascii="Meiryo UI" w:hAnsi="Meiryo UI" w:cs="Meiryo UI" w:hint="eastAsia"/>
                <w:b/>
                <w:bCs/>
              </w:rPr>
              <w:t>受託車の損害写真の撮影</w:t>
            </w:r>
          </w:p>
          <w:p w14:paraId="0C4D432C" w14:textId="77777777" w:rsidR="00DD0BBE" w:rsidRDefault="00DD0BBE" w:rsidP="00E91B61">
            <w:pPr>
              <w:adjustRightInd w:val="0"/>
              <w:snapToGrid w:val="0"/>
              <w:rPr>
                <w:rFonts w:ascii="Meiryo UI" w:hAnsi="Meiryo UI" w:cs="Meiryo UI"/>
              </w:rPr>
            </w:pPr>
          </w:p>
          <w:p w14:paraId="26DAB61D" w14:textId="3A1BA11B" w:rsidR="00DD0BBE" w:rsidRPr="00082769" w:rsidRDefault="00DD0BBE" w:rsidP="00082769">
            <w:pPr>
              <w:pStyle w:val="af3"/>
              <w:numPr>
                <w:ilvl w:val="0"/>
                <w:numId w:val="45"/>
              </w:numPr>
              <w:adjustRightInd w:val="0"/>
              <w:snapToGrid w:val="0"/>
              <w:ind w:leftChars="0"/>
              <w:rPr>
                <w:rFonts w:hAnsi="Meiryo UI" w:cs="Meiryo UI"/>
              </w:rPr>
            </w:pPr>
            <w:r w:rsidRPr="00082769">
              <w:rPr>
                <w:rFonts w:hAnsi="Meiryo UI" w:cs="Meiryo UI" w:hint="eastAsia"/>
              </w:rPr>
              <w:t>自動車登録番号が確認できる</w:t>
            </w:r>
            <w:r>
              <w:rPr>
                <w:rFonts w:hAnsi="Meiryo UI" w:cs="Meiryo UI" w:hint="eastAsia"/>
              </w:rPr>
              <w:t>ように</w:t>
            </w:r>
            <w:r w:rsidRPr="00082769">
              <w:rPr>
                <w:rFonts w:hAnsi="Meiryo UI" w:cs="Meiryo UI" w:hint="eastAsia"/>
              </w:rPr>
              <w:t>車両全体の写真を撮影する。</w:t>
            </w:r>
          </w:p>
        </w:tc>
        <w:tc>
          <w:tcPr>
            <w:tcW w:w="2940" w:type="dxa"/>
            <w:tcBorders>
              <w:top w:val="single" w:sz="8" w:space="0" w:color="ED2801"/>
              <w:left w:val="nil"/>
              <w:bottom w:val="single" w:sz="8" w:space="0" w:color="BFBFBF" w:themeColor="background1" w:themeShade="BF"/>
              <w:right w:val="nil"/>
            </w:tcBorders>
          </w:tcPr>
          <w:p w14:paraId="633D1AF4" w14:textId="34E15FF9" w:rsidR="00DD0BBE" w:rsidRPr="00A1166C" w:rsidRDefault="0088233F" w:rsidP="0088233F">
            <w:pPr>
              <w:jc w:val="center"/>
            </w:pPr>
            <w:r>
              <w:rPr>
                <w:noProof/>
              </w:rPr>
              <w:drawing>
                <wp:inline distT="0" distB="0" distL="0" distR="0" wp14:anchorId="13AEFB7A" wp14:editId="1D03EA90">
                  <wp:extent cx="1495425" cy="1163108"/>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5.車正面.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499581" cy="1166340"/>
                          </a:xfrm>
                          <a:prstGeom prst="rect">
                            <a:avLst/>
                          </a:prstGeom>
                        </pic:spPr>
                      </pic:pic>
                    </a:graphicData>
                  </a:graphic>
                </wp:inline>
              </w:drawing>
            </w:r>
          </w:p>
        </w:tc>
        <w:tc>
          <w:tcPr>
            <w:tcW w:w="2872" w:type="dxa"/>
            <w:tcBorders>
              <w:top w:val="single" w:sz="8" w:space="0" w:color="ED2801"/>
              <w:left w:val="nil"/>
              <w:bottom w:val="single" w:sz="8" w:space="0" w:color="BFBFBF" w:themeColor="background1" w:themeShade="BF"/>
            </w:tcBorders>
          </w:tcPr>
          <w:p w14:paraId="6237C3C5" w14:textId="2CC0EE9F" w:rsidR="00DD0BBE" w:rsidRPr="00A1166C" w:rsidRDefault="0088233F" w:rsidP="00605D7D">
            <w:pPr>
              <w:jc w:val="center"/>
            </w:pPr>
            <w:r>
              <w:rPr>
                <w:noProof/>
              </w:rPr>
              <w:drawing>
                <wp:inline distT="0" distB="0" distL="0" distR="0" wp14:anchorId="008F0B41" wp14:editId="05F5C577">
                  <wp:extent cx="1419225" cy="1151964"/>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5.車全景.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427162" cy="1158406"/>
                          </a:xfrm>
                          <a:prstGeom prst="rect">
                            <a:avLst/>
                          </a:prstGeom>
                        </pic:spPr>
                      </pic:pic>
                    </a:graphicData>
                  </a:graphic>
                </wp:inline>
              </w:drawing>
            </w:r>
          </w:p>
        </w:tc>
      </w:tr>
      <w:tr w:rsidR="0088233F" w:rsidRPr="00A1166C" w14:paraId="64544680" w14:textId="17D66AB4" w:rsidTr="000C52EC">
        <w:trPr>
          <w:trHeight w:val="283"/>
        </w:trPr>
        <w:tc>
          <w:tcPr>
            <w:tcW w:w="3544" w:type="dxa"/>
            <w:tcBorders>
              <w:top w:val="single" w:sz="8" w:space="0" w:color="BFBFBF" w:themeColor="background1" w:themeShade="BF"/>
              <w:bottom w:val="single" w:sz="8" w:space="0" w:color="BFBFBF" w:themeColor="background1" w:themeShade="BF"/>
              <w:right w:val="nil"/>
            </w:tcBorders>
          </w:tcPr>
          <w:p w14:paraId="405BBC73" w14:textId="0D0EB152" w:rsidR="00DA20E7" w:rsidRPr="00DA20E7" w:rsidRDefault="00DA20E7" w:rsidP="00DA20E7">
            <w:pPr>
              <w:pStyle w:val="af3"/>
              <w:numPr>
                <w:ilvl w:val="0"/>
                <w:numId w:val="45"/>
              </w:numPr>
              <w:adjustRightInd w:val="0"/>
              <w:snapToGrid w:val="0"/>
              <w:ind w:leftChars="0"/>
              <w:rPr>
                <w:rFonts w:hAnsi="Meiryo UI" w:cs="Meiryo UI"/>
                <w:szCs w:val="21"/>
              </w:rPr>
            </w:pPr>
            <w:r w:rsidRPr="00DA20E7">
              <w:rPr>
                <w:rFonts w:hAnsi="Meiryo UI" w:cs="Meiryo UI" w:hint="eastAsia"/>
                <w:szCs w:val="21"/>
              </w:rPr>
              <w:t>損傷状態全体と個別損傷部位を撮影する。傷の位置が分かるようにマーキングして撮影する。</w:t>
            </w:r>
          </w:p>
        </w:tc>
        <w:tc>
          <w:tcPr>
            <w:tcW w:w="2940" w:type="dxa"/>
            <w:tcBorders>
              <w:top w:val="single" w:sz="8" w:space="0" w:color="BFBFBF" w:themeColor="background1" w:themeShade="BF"/>
              <w:left w:val="nil"/>
              <w:bottom w:val="single" w:sz="8" w:space="0" w:color="BFBFBF" w:themeColor="background1" w:themeShade="BF"/>
              <w:right w:val="nil"/>
            </w:tcBorders>
          </w:tcPr>
          <w:p w14:paraId="70B82AF1" w14:textId="0B550A31" w:rsidR="00DD0BBE" w:rsidRPr="00A1166C" w:rsidRDefault="0088233F" w:rsidP="000C52EC">
            <w:pPr>
              <w:jc w:val="center"/>
            </w:pPr>
            <w:r>
              <w:rPr>
                <w:noProof/>
              </w:rPr>
              <w:drawing>
                <wp:inline distT="0" distB="0" distL="0" distR="0" wp14:anchorId="37322B28" wp14:editId="41F82C9E">
                  <wp:extent cx="1476375" cy="114460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5.損傷正面.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85057" cy="1151336"/>
                          </a:xfrm>
                          <a:prstGeom prst="rect">
                            <a:avLst/>
                          </a:prstGeom>
                        </pic:spPr>
                      </pic:pic>
                    </a:graphicData>
                  </a:graphic>
                </wp:inline>
              </w:drawing>
            </w:r>
          </w:p>
        </w:tc>
        <w:tc>
          <w:tcPr>
            <w:tcW w:w="2872" w:type="dxa"/>
            <w:tcBorders>
              <w:top w:val="single" w:sz="8" w:space="0" w:color="BFBFBF" w:themeColor="background1" w:themeShade="BF"/>
              <w:left w:val="nil"/>
              <w:bottom w:val="single" w:sz="8" w:space="0" w:color="BFBFBF" w:themeColor="background1" w:themeShade="BF"/>
            </w:tcBorders>
          </w:tcPr>
          <w:p w14:paraId="17C837EF" w14:textId="68533DBF" w:rsidR="00DD0BBE" w:rsidRPr="00A1166C" w:rsidRDefault="0088233F" w:rsidP="000C52EC">
            <w:pPr>
              <w:jc w:val="center"/>
            </w:pPr>
            <w:r>
              <w:rPr>
                <w:noProof/>
              </w:rPr>
              <w:drawing>
                <wp:inline distT="0" distB="0" distL="0" distR="0" wp14:anchorId="5C74B123" wp14:editId="63DBEED0">
                  <wp:extent cx="1457325" cy="1165859"/>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5.損傷マーキング.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469133" cy="1175305"/>
                          </a:xfrm>
                          <a:prstGeom prst="rect">
                            <a:avLst/>
                          </a:prstGeom>
                        </pic:spPr>
                      </pic:pic>
                    </a:graphicData>
                  </a:graphic>
                </wp:inline>
              </w:drawing>
            </w:r>
          </w:p>
        </w:tc>
      </w:tr>
      <w:tr w:rsidR="0088233F" w:rsidRPr="00A1166C" w14:paraId="2DC685F0" w14:textId="77777777" w:rsidTr="000C52EC">
        <w:trPr>
          <w:trHeight w:val="283"/>
        </w:trPr>
        <w:tc>
          <w:tcPr>
            <w:tcW w:w="3544" w:type="dxa"/>
            <w:tcBorders>
              <w:top w:val="single" w:sz="8" w:space="0" w:color="BFBFBF" w:themeColor="background1" w:themeShade="BF"/>
              <w:bottom w:val="single" w:sz="8" w:space="0" w:color="BFBFBF" w:themeColor="background1" w:themeShade="BF"/>
              <w:right w:val="nil"/>
            </w:tcBorders>
          </w:tcPr>
          <w:p w14:paraId="413CC6E6" w14:textId="6C44FB9A" w:rsidR="000C52EC" w:rsidRPr="00DA20E7" w:rsidRDefault="00DA20E7" w:rsidP="00DA20E7">
            <w:pPr>
              <w:pStyle w:val="af3"/>
              <w:numPr>
                <w:ilvl w:val="0"/>
                <w:numId w:val="45"/>
              </w:numPr>
              <w:adjustRightInd w:val="0"/>
              <w:snapToGrid w:val="0"/>
              <w:ind w:leftChars="0"/>
              <w:rPr>
                <w:rFonts w:hAnsi="Meiryo UI" w:cs="Meiryo UI"/>
                <w:szCs w:val="21"/>
              </w:rPr>
            </w:pPr>
            <w:r w:rsidRPr="00DA20E7">
              <w:rPr>
                <w:rFonts w:hAnsi="Meiryo UI" w:cs="Meiryo UI" w:hint="eastAsia"/>
                <w:szCs w:val="21"/>
              </w:rPr>
              <w:t>損傷部を複数角度から撮影する</w:t>
            </w:r>
            <w:r>
              <w:rPr>
                <w:rFonts w:hAnsi="Meiryo UI" w:cs="Meiryo UI" w:hint="eastAsia"/>
                <w:szCs w:val="21"/>
              </w:rPr>
              <w:t>。</w:t>
            </w:r>
          </w:p>
        </w:tc>
        <w:tc>
          <w:tcPr>
            <w:tcW w:w="2940" w:type="dxa"/>
            <w:tcBorders>
              <w:top w:val="single" w:sz="8" w:space="0" w:color="BFBFBF" w:themeColor="background1" w:themeShade="BF"/>
              <w:left w:val="nil"/>
              <w:bottom w:val="single" w:sz="8" w:space="0" w:color="BFBFBF" w:themeColor="background1" w:themeShade="BF"/>
              <w:right w:val="nil"/>
            </w:tcBorders>
          </w:tcPr>
          <w:p w14:paraId="53A73A13" w14:textId="24345ABE" w:rsidR="000C52EC" w:rsidRPr="00A1166C" w:rsidRDefault="004019CD" w:rsidP="004019CD">
            <w:pPr>
              <w:jc w:val="center"/>
            </w:pPr>
            <w:r>
              <w:rPr>
                <w:noProof/>
              </w:rPr>
              <w:drawing>
                <wp:inline distT="0" distB="0" distL="0" distR="0" wp14:anchorId="11C48FD8" wp14:editId="142CBBAB">
                  <wp:extent cx="1409700" cy="112776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5.損傷斜め.jpg"/>
                          <pic:cNvPicPr/>
                        </pic:nvPicPr>
                        <pic:blipFill>
                          <a:blip r:embed="rId40" cstate="print">
                            <a:extLst>
                              <a:ext uri="{28A0092B-C50C-407E-A947-70E740481C1C}">
                                <a14:useLocalDpi xmlns:a14="http://schemas.microsoft.com/office/drawing/2010/main" val="0"/>
                              </a:ext>
                            </a:extLst>
                          </a:blip>
                          <a:stretch>
                            <a:fillRect/>
                          </a:stretch>
                        </pic:blipFill>
                        <pic:spPr>
                          <a:xfrm flipH="1">
                            <a:off x="0" y="0"/>
                            <a:ext cx="1417406" cy="1133925"/>
                          </a:xfrm>
                          <a:prstGeom prst="rect">
                            <a:avLst/>
                          </a:prstGeom>
                        </pic:spPr>
                      </pic:pic>
                    </a:graphicData>
                  </a:graphic>
                </wp:inline>
              </w:drawing>
            </w:r>
          </w:p>
        </w:tc>
        <w:tc>
          <w:tcPr>
            <w:tcW w:w="2872" w:type="dxa"/>
            <w:tcBorders>
              <w:top w:val="single" w:sz="8" w:space="0" w:color="BFBFBF" w:themeColor="background1" w:themeShade="BF"/>
              <w:left w:val="nil"/>
              <w:bottom w:val="single" w:sz="8" w:space="0" w:color="BFBFBF" w:themeColor="background1" w:themeShade="BF"/>
            </w:tcBorders>
          </w:tcPr>
          <w:p w14:paraId="516BC08B" w14:textId="0EED5EA5" w:rsidR="000C52EC" w:rsidRPr="00A1166C" w:rsidRDefault="004019CD" w:rsidP="00DA20E7">
            <w:pPr>
              <w:jc w:val="center"/>
            </w:pPr>
            <w:r>
              <w:rPr>
                <w:noProof/>
              </w:rPr>
              <w:drawing>
                <wp:inline distT="0" distB="0" distL="0" distR="0" wp14:anchorId="4B720621" wp14:editId="021449DD">
                  <wp:extent cx="1400175" cy="1120140"/>
                  <wp:effectExtent l="0" t="0" r="9525" b="3810"/>
                  <wp:docPr id="481" name="図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15.損傷側方.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11688" cy="1129350"/>
                          </a:xfrm>
                          <a:prstGeom prst="rect">
                            <a:avLst/>
                          </a:prstGeom>
                        </pic:spPr>
                      </pic:pic>
                    </a:graphicData>
                  </a:graphic>
                </wp:inline>
              </w:drawing>
            </w:r>
          </w:p>
        </w:tc>
      </w:tr>
      <w:tr w:rsidR="004019CD" w:rsidRPr="00A1166C" w14:paraId="0A9ED1D2" w14:textId="77777777" w:rsidTr="00605D7D">
        <w:trPr>
          <w:trHeight w:val="283"/>
        </w:trPr>
        <w:tc>
          <w:tcPr>
            <w:tcW w:w="3544" w:type="dxa"/>
            <w:tcBorders>
              <w:top w:val="single" w:sz="8" w:space="0" w:color="BFBFBF" w:themeColor="background1" w:themeShade="BF"/>
              <w:bottom w:val="single" w:sz="8" w:space="0" w:color="BFBFBF" w:themeColor="background1" w:themeShade="BF"/>
              <w:right w:val="nil"/>
            </w:tcBorders>
          </w:tcPr>
          <w:p w14:paraId="10218C85" w14:textId="55499AEF" w:rsidR="00DA5F64" w:rsidRPr="00C4207F" w:rsidRDefault="00C4207F" w:rsidP="00C4207F">
            <w:pPr>
              <w:pStyle w:val="af3"/>
              <w:numPr>
                <w:ilvl w:val="0"/>
                <w:numId w:val="45"/>
              </w:numPr>
              <w:adjustRightInd w:val="0"/>
              <w:snapToGrid w:val="0"/>
              <w:ind w:leftChars="0"/>
              <w:rPr>
                <w:rFonts w:hAnsi="Meiryo UI" w:cs="Meiryo UI"/>
                <w:szCs w:val="21"/>
              </w:rPr>
            </w:pPr>
            <w:r>
              <w:rPr>
                <w:rFonts w:hAnsi="Meiryo UI" w:cs="Meiryo UI" w:hint="eastAsia"/>
                <w:szCs w:val="21"/>
              </w:rPr>
              <w:t>浸水高</w:t>
            </w:r>
            <w:r w:rsidRPr="00C4207F">
              <w:rPr>
                <w:rFonts w:hAnsi="Meiryo UI" w:cs="Meiryo UI" w:hint="eastAsia"/>
                <w:szCs w:val="21"/>
              </w:rPr>
              <w:t>が分かるように</w:t>
            </w:r>
            <w:r>
              <w:rPr>
                <w:rFonts w:hAnsi="Meiryo UI" w:cs="Meiryo UI" w:hint="eastAsia"/>
                <w:szCs w:val="21"/>
              </w:rPr>
              <w:t>標尺を添えて</w:t>
            </w:r>
            <w:r w:rsidRPr="00C4207F">
              <w:rPr>
                <w:rFonts w:hAnsi="Meiryo UI" w:cs="Meiryo UI" w:hint="eastAsia"/>
                <w:szCs w:val="21"/>
              </w:rPr>
              <w:t>撮影する。</w:t>
            </w:r>
          </w:p>
        </w:tc>
        <w:tc>
          <w:tcPr>
            <w:tcW w:w="5812" w:type="dxa"/>
            <w:gridSpan w:val="2"/>
            <w:tcBorders>
              <w:top w:val="single" w:sz="8" w:space="0" w:color="BFBFBF" w:themeColor="background1" w:themeShade="BF"/>
              <w:left w:val="nil"/>
              <w:bottom w:val="single" w:sz="8" w:space="0" w:color="BFBFBF" w:themeColor="background1" w:themeShade="BF"/>
            </w:tcBorders>
          </w:tcPr>
          <w:p w14:paraId="393A3F65" w14:textId="47FC861F" w:rsidR="00DA5F64" w:rsidRPr="00C4207F" w:rsidRDefault="004019CD" w:rsidP="004019CD">
            <w:pPr>
              <w:jc w:val="center"/>
            </w:pPr>
            <w:r>
              <w:rPr>
                <w:noProof/>
              </w:rPr>
              <w:drawing>
                <wp:inline distT="0" distB="0" distL="0" distR="0" wp14:anchorId="3DB21F50" wp14:editId="756827E9">
                  <wp:extent cx="1390650" cy="1112520"/>
                  <wp:effectExtent l="0" t="0" r="0" b="0"/>
                  <wp:docPr id="483" name="図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15.車内浸水.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393392" cy="1114714"/>
                          </a:xfrm>
                          <a:prstGeom prst="rect">
                            <a:avLst/>
                          </a:prstGeom>
                        </pic:spPr>
                      </pic:pic>
                    </a:graphicData>
                  </a:graphic>
                </wp:inline>
              </w:drawing>
            </w:r>
          </w:p>
        </w:tc>
      </w:tr>
      <w:tr w:rsidR="004019CD" w:rsidRPr="00A1166C" w14:paraId="67A31BDA" w14:textId="77777777" w:rsidTr="00605D7D">
        <w:trPr>
          <w:trHeight w:val="283"/>
        </w:trPr>
        <w:tc>
          <w:tcPr>
            <w:tcW w:w="3544" w:type="dxa"/>
            <w:tcBorders>
              <w:top w:val="single" w:sz="8" w:space="0" w:color="BFBFBF" w:themeColor="background1" w:themeShade="BF"/>
              <w:bottom w:val="single" w:sz="8" w:space="0" w:color="ED2801"/>
              <w:right w:val="nil"/>
            </w:tcBorders>
          </w:tcPr>
          <w:p w14:paraId="1C6F5F4A" w14:textId="0271A49D" w:rsidR="00DA5F64" w:rsidRPr="00561E57" w:rsidRDefault="00561E57" w:rsidP="00561E57">
            <w:pPr>
              <w:pStyle w:val="af3"/>
              <w:numPr>
                <w:ilvl w:val="0"/>
                <w:numId w:val="45"/>
              </w:numPr>
              <w:adjustRightInd w:val="0"/>
              <w:snapToGrid w:val="0"/>
              <w:ind w:leftChars="0"/>
              <w:rPr>
                <w:rFonts w:hAnsi="Meiryo UI" w:cs="Meiryo UI"/>
              </w:rPr>
            </w:pPr>
            <w:r w:rsidRPr="00561E57">
              <w:rPr>
                <w:rFonts w:hAnsi="Meiryo UI" w:cs="Meiryo UI" w:hint="eastAsia"/>
                <w:szCs w:val="21"/>
              </w:rPr>
              <w:t>周辺の様子等、自然災害の発生状況が分かる写真を撮影する。</w:t>
            </w:r>
          </w:p>
        </w:tc>
        <w:tc>
          <w:tcPr>
            <w:tcW w:w="5812" w:type="dxa"/>
            <w:gridSpan w:val="2"/>
            <w:tcBorders>
              <w:top w:val="single" w:sz="8" w:space="0" w:color="BFBFBF" w:themeColor="background1" w:themeShade="BF"/>
              <w:left w:val="nil"/>
              <w:bottom w:val="single" w:sz="8" w:space="0" w:color="ED2801"/>
            </w:tcBorders>
          </w:tcPr>
          <w:p w14:paraId="77A748DC" w14:textId="28CB7E8C" w:rsidR="00DA5F64" w:rsidRPr="00A1166C" w:rsidRDefault="004019CD" w:rsidP="00561E57">
            <w:pPr>
              <w:jc w:val="center"/>
            </w:pPr>
            <w:r>
              <w:rPr>
                <w:noProof/>
              </w:rPr>
              <w:drawing>
                <wp:inline distT="0" distB="0" distL="0" distR="0" wp14:anchorId="21C2918F" wp14:editId="0A71114E">
                  <wp:extent cx="1352550" cy="1082041"/>
                  <wp:effectExtent l="0" t="0" r="0" b="3810"/>
                  <wp:docPr id="484" name="図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15.周囲浸水.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362369" cy="1089896"/>
                          </a:xfrm>
                          <a:prstGeom prst="rect">
                            <a:avLst/>
                          </a:prstGeom>
                        </pic:spPr>
                      </pic:pic>
                    </a:graphicData>
                  </a:graphic>
                </wp:inline>
              </w:drawing>
            </w:r>
          </w:p>
        </w:tc>
      </w:tr>
    </w:tbl>
    <w:p w14:paraId="6CF1A55F" w14:textId="7DC30FC0" w:rsidR="00D4219E" w:rsidRDefault="00D4219E" w:rsidP="00D4219E">
      <w:bookmarkStart w:id="50" w:name="_Hlk58651003"/>
      <w:bookmarkEnd w:id="48"/>
    </w:p>
    <w:bookmarkEnd w:id="49"/>
    <w:p w14:paraId="5ED4B6E9" w14:textId="65DC5EBA" w:rsidR="00E736C2" w:rsidRDefault="00DF1274" w:rsidP="00DF1274">
      <w:pPr>
        <w:pStyle w:val="aff7"/>
        <w:ind w:right="155"/>
      </w:pPr>
      <w:r w:rsidRPr="00243ABD">
        <w:rPr>
          <w:rFonts w:hint="eastAsia"/>
        </w:rPr>
        <w:t>◉</w:t>
      </w:r>
      <w:r w:rsidRPr="00DF1274">
        <w:rPr>
          <w:rFonts w:hint="eastAsia"/>
        </w:rPr>
        <w:t>機械・設備・什器</w:t>
      </w:r>
    </w:p>
    <w:p w14:paraId="167CEDB7" w14:textId="33EF034C" w:rsidR="004019CD" w:rsidRDefault="004019CD" w:rsidP="00E736C2"/>
    <w:tbl>
      <w:tblPr>
        <w:tblW w:w="9356" w:type="dxa"/>
        <w:tblBorders>
          <w:top w:val="single" w:sz="12" w:space="0" w:color="0070C0"/>
          <w:bottom w:val="single" w:sz="8" w:space="0" w:color="0070C0"/>
        </w:tblBorders>
        <w:tblCellMar>
          <w:top w:w="85" w:type="dxa"/>
          <w:left w:w="142" w:type="dxa"/>
          <w:bottom w:w="85" w:type="dxa"/>
          <w:right w:w="113" w:type="dxa"/>
        </w:tblCellMar>
        <w:tblLook w:val="01E0" w:firstRow="1" w:lastRow="1" w:firstColumn="1" w:lastColumn="1" w:noHBand="0" w:noVBand="0"/>
      </w:tblPr>
      <w:tblGrid>
        <w:gridCol w:w="3544"/>
        <w:gridCol w:w="2940"/>
        <w:gridCol w:w="2872"/>
      </w:tblGrid>
      <w:tr w:rsidR="005F0F4A" w:rsidRPr="00513ECF" w14:paraId="7D5E83A1" w14:textId="77777777" w:rsidTr="005F0F4A">
        <w:trPr>
          <w:trHeight w:val="283"/>
          <w:tblHeader/>
        </w:trPr>
        <w:tc>
          <w:tcPr>
            <w:tcW w:w="3544" w:type="dxa"/>
            <w:tcBorders>
              <w:top w:val="single" w:sz="12" w:space="0" w:color="ED2801"/>
              <w:bottom w:val="single" w:sz="8" w:space="0" w:color="ED2801"/>
              <w:right w:val="nil"/>
            </w:tcBorders>
            <w:shd w:val="clear" w:color="auto" w:fill="auto"/>
            <w:vAlign w:val="center"/>
          </w:tcPr>
          <w:p w14:paraId="671DB7BB" w14:textId="77777777" w:rsidR="005F0F4A" w:rsidRPr="00E11AD0" w:rsidRDefault="005F0F4A" w:rsidP="005F0F4A">
            <w:pPr>
              <w:adjustRightInd w:val="0"/>
              <w:snapToGrid w:val="0"/>
              <w:spacing w:line="260" w:lineRule="exact"/>
              <w:jc w:val="center"/>
              <w:rPr>
                <w:rFonts w:ascii="Meiryo UI" w:hAnsi="Meiryo UI" w:cs="Meiryo UI"/>
                <w:b/>
                <w:bCs/>
              </w:rPr>
            </w:pPr>
            <w:r>
              <w:rPr>
                <w:rFonts w:ascii="Meiryo UI" w:hAnsi="Meiryo UI" w:cs="Meiryo UI" w:hint="eastAsia"/>
                <w:b/>
                <w:bCs/>
              </w:rPr>
              <w:t>項目</w:t>
            </w:r>
          </w:p>
        </w:tc>
        <w:tc>
          <w:tcPr>
            <w:tcW w:w="5812" w:type="dxa"/>
            <w:gridSpan w:val="2"/>
            <w:tcBorders>
              <w:top w:val="single" w:sz="12" w:space="0" w:color="ED2801"/>
              <w:left w:val="nil"/>
              <w:bottom w:val="single" w:sz="8" w:space="0" w:color="ED2801"/>
            </w:tcBorders>
            <w:shd w:val="clear" w:color="auto" w:fill="auto"/>
            <w:vAlign w:val="center"/>
          </w:tcPr>
          <w:p w14:paraId="7A1E743F" w14:textId="77777777" w:rsidR="005F0F4A" w:rsidRPr="00C514B6" w:rsidRDefault="005F0F4A" w:rsidP="005F0F4A">
            <w:pPr>
              <w:adjustRightInd w:val="0"/>
              <w:snapToGrid w:val="0"/>
              <w:spacing w:line="260" w:lineRule="exact"/>
              <w:jc w:val="center"/>
              <w:rPr>
                <w:rFonts w:ascii="Meiryo UI" w:hAnsi="Meiryo UI" w:cs="Meiryo UI"/>
                <w:b/>
                <w:color w:val="000000"/>
                <w:szCs w:val="21"/>
              </w:rPr>
            </w:pPr>
            <w:r w:rsidRPr="00DA5F64">
              <w:rPr>
                <w:rFonts w:ascii="Meiryo UI" w:hAnsi="Meiryo UI" w:cs="Meiryo UI" w:hint="eastAsia"/>
                <w:b/>
                <w:szCs w:val="21"/>
              </w:rPr>
              <w:t>内容</w:t>
            </w:r>
          </w:p>
        </w:tc>
      </w:tr>
      <w:tr w:rsidR="005F0F4A" w:rsidRPr="00A1166C" w14:paraId="1DB2A08F" w14:textId="77777777" w:rsidTr="005F0F4A">
        <w:trPr>
          <w:trHeight w:val="407"/>
        </w:trPr>
        <w:tc>
          <w:tcPr>
            <w:tcW w:w="3544" w:type="dxa"/>
            <w:tcBorders>
              <w:top w:val="single" w:sz="8" w:space="0" w:color="ED2801"/>
              <w:bottom w:val="nil"/>
              <w:right w:val="nil"/>
            </w:tcBorders>
          </w:tcPr>
          <w:p w14:paraId="2DECA350" w14:textId="32E6D5C8" w:rsidR="005F0F4A" w:rsidRDefault="005F0F4A" w:rsidP="005F0F4A">
            <w:pPr>
              <w:adjustRightInd w:val="0"/>
              <w:snapToGrid w:val="0"/>
              <w:rPr>
                <w:rFonts w:ascii="Meiryo UI" w:hAnsi="Meiryo UI" w:cs="Meiryo UI"/>
              </w:rPr>
            </w:pPr>
            <w:r>
              <w:rPr>
                <w:rFonts w:ascii="Meiryo UI" w:hAnsi="Meiryo UI" w:cs="Meiryo UI" w:hint="eastAsia"/>
                <w:b/>
                <w:bCs/>
              </w:rPr>
              <w:t>機械・設備・什器</w:t>
            </w:r>
            <w:r w:rsidRPr="00082769">
              <w:rPr>
                <w:rFonts w:ascii="Meiryo UI" w:hAnsi="Meiryo UI" w:cs="Meiryo UI" w:hint="eastAsia"/>
                <w:b/>
                <w:bCs/>
              </w:rPr>
              <w:t>の損害写真の撮影</w:t>
            </w:r>
          </w:p>
          <w:p w14:paraId="6A41F639" w14:textId="77777777" w:rsidR="005F0F4A" w:rsidRDefault="005F0F4A" w:rsidP="005F0F4A">
            <w:pPr>
              <w:adjustRightInd w:val="0"/>
              <w:snapToGrid w:val="0"/>
              <w:rPr>
                <w:rFonts w:ascii="Meiryo UI" w:hAnsi="Meiryo UI" w:cs="Meiryo UI"/>
              </w:rPr>
            </w:pPr>
          </w:p>
          <w:p w14:paraId="7F8FD174" w14:textId="7E6CD5E0" w:rsidR="005F0F4A" w:rsidRPr="00082769" w:rsidRDefault="00DF1274" w:rsidP="005F0F4A">
            <w:pPr>
              <w:pStyle w:val="af3"/>
              <w:numPr>
                <w:ilvl w:val="0"/>
                <w:numId w:val="53"/>
              </w:numPr>
              <w:adjustRightInd w:val="0"/>
              <w:snapToGrid w:val="0"/>
              <w:ind w:leftChars="0"/>
              <w:rPr>
                <w:rFonts w:hAnsi="Meiryo UI" w:cs="Meiryo UI"/>
              </w:rPr>
            </w:pPr>
            <w:r>
              <w:rPr>
                <w:rFonts w:hAnsi="Meiryo UI" w:cs="Meiryo UI" w:hint="eastAsia"/>
                <w:szCs w:val="21"/>
              </w:rPr>
              <w:t>浸水高</w:t>
            </w:r>
            <w:r w:rsidRPr="00C4207F">
              <w:rPr>
                <w:rFonts w:hAnsi="Meiryo UI" w:cs="Meiryo UI" w:hint="eastAsia"/>
                <w:szCs w:val="21"/>
              </w:rPr>
              <w:t>が分かるように</w:t>
            </w:r>
            <w:r>
              <w:rPr>
                <w:rFonts w:hAnsi="Meiryo UI" w:cs="Meiryo UI" w:hint="eastAsia"/>
                <w:szCs w:val="21"/>
              </w:rPr>
              <w:t>標尺を添えて</w:t>
            </w:r>
            <w:r w:rsidRPr="00C4207F">
              <w:rPr>
                <w:rFonts w:hAnsi="Meiryo UI" w:cs="Meiryo UI" w:hint="eastAsia"/>
                <w:szCs w:val="21"/>
              </w:rPr>
              <w:t>撮影する。</w:t>
            </w:r>
          </w:p>
        </w:tc>
        <w:tc>
          <w:tcPr>
            <w:tcW w:w="2940" w:type="dxa"/>
            <w:tcBorders>
              <w:top w:val="single" w:sz="8" w:space="0" w:color="ED2801"/>
              <w:left w:val="nil"/>
              <w:bottom w:val="single" w:sz="8" w:space="0" w:color="BFBFBF" w:themeColor="background1" w:themeShade="BF"/>
              <w:right w:val="nil"/>
            </w:tcBorders>
          </w:tcPr>
          <w:p w14:paraId="24141F6D" w14:textId="27B98ECE" w:rsidR="005F0F4A" w:rsidRDefault="00581630" w:rsidP="005F0F4A">
            <w:pPr>
              <w:jc w:val="center"/>
            </w:pPr>
            <w:r>
              <w:rPr>
                <w:noProof/>
              </w:rPr>
              <w:drawing>
                <wp:inline distT="0" distB="0" distL="0" distR="0" wp14:anchorId="14A83906" wp14:editId="14A059E6">
                  <wp:extent cx="1276350" cy="1021080"/>
                  <wp:effectExtent l="0" t="0" r="0" b="7620"/>
                  <wp:docPr id="486" name="図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15.機械_エアコンプレッサー.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278023" cy="1022418"/>
                          </a:xfrm>
                          <a:prstGeom prst="rect">
                            <a:avLst/>
                          </a:prstGeom>
                        </pic:spPr>
                      </pic:pic>
                    </a:graphicData>
                  </a:graphic>
                </wp:inline>
              </w:drawing>
            </w:r>
          </w:p>
          <w:p w14:paraId="4B634CCC" w14:textId="0B373FDE" w:rsidR="00DF1274" w:rsidRPr="00A1166C" w:rsidRDefault="00581630" w:rsidP="005F0F4A">
            <w:pPr>
              <w:jc w:val="center"/>
            </w:pPr>
            <w:r>
              <w:rPr>
                <w:noProof/>
              </w:rPr>
              <w:drawing>
                <wp:inline distT="0" distB="0" distL="0" distR="0" wp14:anchorId="6199F02D" wp14:editId="699FE7F4">
                  <wp:extent cx="1314450" cy="1051560"/>
                  <wp:effectExtent l="0" t="0" r="0" b="0"/>
                  <wp:docPr id="488" name="図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15.機械_光度計.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335210" cy="1068168"/>
                          </a:xfrm>
                          <a:prstGeom prst="rect">
                            <a:avLst/>
                          </a:prstGeom>
                        </pic:spPr>
                      </pic:pic>
                    </a:graphicData>
                  </a:graphic>
                </wp:inline>
              </w:drawing>
            </w:r>
          </w:p>
        </w:tc>
        <w:tc>
          <w:tcPr>
            <w:tcW w:w="2872" w:type="dxa"/>
            <w:tcBorders>
              <w:top w:val="single" w:sz="8" w:space="0" w:color="ED2801"/>
              <w:left w:val="nil"/>
              <w:bottom w:val="single" w:sz="8" w:space="0" w:color="BFBFBF" w:themeColor="background1" w:themeShade="BF"/>
            </w:tcBorders>
          </w:tcPr>
          <w:p w14:paraId="4EEF6999" w14:textId="5D9F3101" w:rsidR="005F0F4A" w:rsidRDefault="00581630" w:rsidP="005F0F4A">
            <w:pPr>
              <w:jc w:val="center"/>
            </w:pPr>
            <w:r>
              <w:rPr>
                <w:noProof/>
              </w:rPr>
              <w:drawing>
                <wp:inline distT="0" distB="0" distL="0" distR="0" wp14:anchorId="3F27C9AE" wp14:editId="7470FBA3">
                  <wp:extent cx="1295400" cy="1036320"/>
                  <wp:effectExtent l="0" t="0" r="0" b="0"/>
                  <wp:docPr id="487" name="図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15.機械_タイヤチェンジャー.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295720" cy="1036576"/>
                          </a:xfrm>
                          <a:prstGeom prst="rect">
                            <a:avLst/>
                          </a:prstGeom>
                        </pic:spPr>
                      </pic:pic>
                    </a:graphicData>
                  </a:graphic>
                </wp:inline>
              </w:drawing>
            </w:r>
          </w:p>
          <w:p w14:paraId="3B85F91D" w14:textId="26871D24" w:rsidR="00DF1274" w:rsidRPr="00A1166C" w:rsidRDefault="00581630" w:rsidP="005F0F4A">
            <w:pPr>
              <w:jc w:val="center"/>
            </w:pPr>
            <w:r>
              <w:rPr>
                <w:noProof/>
              </w:rPr>
              <w:drawing>
                <wp:inline distT="0" distB="0" distL="0" distR="0" wp14:anchorId="2875A9A6" wp14:editId="44FA084A">
                  <wp:extent cx="1343025" cy="1074420"/>
                  <wp:effectExtent l="0" t="0" r="9525" b="0"/>
                  <wp:docPr id="489" name="図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15.設備_リフトアップ.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343103" cy="1074482"/>
                          </a:xfrm>
                          <a:prstGeom prst="rect">
                            <a:avLst/>
                          </a:prstGeom>
                        </pic:spPr>
                      </pic:pic>
                    </a:graphicData>
                  </a:graphic>
                </wp:inline>
              </w:drawing>
            </w:r>
          </w:p>
        </w:tc>
      </w:tr>
      <w:tr w:rsidR="00581630" w:rsidRPr="00A1166C" w14:paraId="015A0580" w14:textId="77777777" w:rsidTr="00581630">
        <w:trPr>
          <w:trHeight w:val="283"/>
        </w:trPr>
        <w:tc>
          <w:tcPr>
            <w:tcW w:w="3544" w:type="dxa"/>
            <w:tcBorders>
              <w:top w:val="single" w:sz="8" w:space="0" w:color="BFBFBF" w:themeColor="background1" w:themeShade="BF"/>
              <w:bottom w:val="single" w:sz="8" w:space="0" w:color="BFBFBF" w:themeColor="background1" w:themeShade="BF"/>
              <w:right w:val="nil"/>
            </w:tcBorders>
          </w:tcPr>
          <w:p w14:paraId="68C64B50" w14:textId="0787FA15" w:rsidR="00581630" w:rsidRPr="00DA20E7" w:rsidRDefault="00581630" w:rsidP="005F0F4A">
            <w:pPr>
              <w:pStyle w:val="af3"/>
              <w:numPr>
                <w:ilvl w:val="0"/>
                <w:numId w:val="53"/>
              </w:numPr>
              <w:adjustRightInd w:val="0"/>
              <w:snapToGrid w:val="0"/>
              <w:ind w:leftChars="0"/>
              <w:rPr>
                <w:rFonts w:hAnsi="Meiryo UI" w:cs="Meiryo UI"/>
                <w:szCs w:val="21"/>
              </w:rPr>
            </w:pPr>
            <w:r w:rsidRPr="00DA20E7">
              <w:rPr>
                <w:rFonts w:hAnsi="Meiryo UI" w:cs="Meiryo UI" w:hint="eastAsia"/>
                <w:szCs w:val="21"/>
              </w:rPr>
              <w:t>損傷状態全体と個別損傷部位を撮影する。傷の位置が分かるようにマーキングして撮影する。</w:t>
            </w:r>
          </w:p>
        </w:tc>
        <w:tc>
          <w:tcPr>
            <w:tcW w:w="5812" w:type="dxa"/>
            <w:gridSpan w:val="2"/>
            <w:tcBorders>
              <w:top w:val="single" w:sz="8" w:space="0" w:color="BFBFBF" w:themeColor="background1" w:themeShade="BF"/>
              <w:left w:val="nil"/>
              <w:bottom w:val="single" w:sz="8" w:space="0" w:color="BFBFBF" w:themeColor="background1" w:themeShade="BF"/>
            </w:tcBorders>
            <w:vAlign w:val="center"/>
          </w:tcPr>
          <w:p w14:paraId="456CFE06" w14:textId="69EBB986" w:rsidR="00581630" w:rsidRPr="00A1166C" w:rsidRDefault="00581630" w:rsidP="005F0F4A">
            <w:pPr>
              <w:jc w:val="center"/>
            </w:pPr>
            <w:r>
              <w:rPr>
                <w:rFonts w:hint="eastAsia"/>
              </w:rPr>
              <w:t>＜受託車の例を参考にする。＞</w:t>
            </w:r>
          </w:p>
        </w:tc>
      </w:tr>
      <w:tr w:rsidR="005F0F4A" w:rsidRPr="00A1166C" w14:paraId="08DE15CC" w14:textId="77777777" w:rsidTr="005F0F4A">
        <w:trPr>
          <w:trHeight w:val="283"/>
        </w:trPr>
        <w:tc>
          <w:tcPr>
            <w:tcW w:w="3544" w:type="dxa"/>
            <w:tcBorders>
              <w:top w:val="single" w:sz="8" w:space="0" w:color="BFBFBF" w:themeColor="background1" w:themeShade="BF"/>
              <w:bottom w:val="single" w:sz="8" w:space="0" w:color="ED2801"/>
              <w:right w:val="nil"/>
            </w:tcBorders>
          </w:tcPr>
          <w:p w14:paraId="5C870C3E" w14:textId="77777777" w:rsidR="005F0F4A" w:rsidRPr="00561E57" w:rsidRDefault="005F0F4A" w:rsidP="005F0F4A">
            <w:pPr>
              <w:pStyle w:val="af3"/>
              <w:numPr>
                <w:ilvl w:val="0"/>
                <w:numId w:val="53"/>
              </w:numPr>
              <w:adjustRightInd w:val="0"/>
              <w:snapToGrid w:val="0"/>
              <w:ind w:leftChars="0"/>
              <w:rPr>
                <w:rFonts w:hAnsi="Meiryo UI" w:cs="Meiryo UI"/>
              </w:rPr>
            </w:pPr>
            <w:r w:rsidRPr="00561E57">
              <w:rPr>
                <w:rFonts w:hAnsi="Meiryo UI" w:cs="Meiryo UI" w:hint="eastAsia"/>
                <w:szCs w:val="21"/>
              </w:rPr>
              <w:t>周辺の様子等、自然災害の発生状況が分かる写真を撮影する。</w:t>
            </w:r>
          </w:p>
        </w:tc>
        <w:tc>
          <w:tcPr>
            <w:tcW w:w="5812" w:type="dxa"/>
            <w:gridSpan w:val="2"/>
            <w:tcBorders>
              <w:top w:val="single" w:sz="8" w:space="0" w:color="BFBFBF" w:themeColor="background1" w:themeShade="BF"/>
              <w:left w:val="nil"/>
              <w:bottom w:val="single" w:sz="8" w:space="0" w:color="ED2801"/>
            </w:tcBorders>
          </w:tcPr>
          <w:p w14:paraId="43ED7CEB" w14:textId="4D35A8B0" w:rsidR="005F0F4A" w:rsidRPr="00A1166C" w:rsidRDefault="00581630" w:rsidP="005F0F4A">
            <w:pPr>
              <w:jc w:val="center"/>
            </w:pPr>
            <w:r>
              <w:rPr>
                <w:noProof/>
              </w:rPr>
              <w:drawing>
                <wp:inline distT="0" distB="0" distL="0" distR="0" wp14:anchorId="1E955350" wp14:editId="61A9EE2A">
                  <wp:extent cx="1352550" cy="1082041"/>
                  <wp:effectExtent l="0" t="0" r="0" b="3810"/>
                  <wp:docPr id="485" name="図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15.周囲浸水.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362369" cy="1089896"/>
                          </a:xfrm>
                          <a:prstGeom prst="rect">
                            <a:avLst/>
                          </a:prstGeom>
                        </pic:spPr>
                      </pic:pic>
                    </a:graphicData>
                  </a:graphic>
                </wp:inline>
              </w:drawing>
            </w:r>
          </w:p>
        </w:tc>
      </w:tr>
    </w:tbl>
    <w:p w14:paraId="3F4034FB" w14:textId="0E7FEB76" w:rsidR="00E736C2" w:rsidRDefault="00E736C2" w:rsidP="00D4219E"/>
    <w:p w14:paraId="5C78B401" w14:textId="77777777" w:rsidR="00CC1137" w:rsidRDefault="00CC1137" w:rsidP="00D4219E"/>
    <w:p w14:paraId="2A9FDE45" w14:textId="497C521E" w:rsidR="00CC1137" w:rsidRDefault="00CC1137" w:rsidP="00CC1137">
      <w:pPr>
        <w:pStyle w:val="aff7"/>
        <w:ind w:right="155"/>
      </w:pPr>
      <w:r w:rsidRPr="00243ABD">
        <w:rPr>
          <w:rFonts w:hint="eastAsia"/>
        </w:rPr>
        <w:t>◉</w:t>
      </w:r>
      <w:r>
        <w:rPr>
          <w:rFonts w:hint="eastAsia"/>
        </w:rPr>
        <w:t>建物</w:t>
      </w:r>
    </w:p>
    <w:p w14:paraId="69751A78" w14:textId="77777777" w:rsidR="00CC1137" w:rsidRDefault="00CC1137" w:rsidP="00D4219E"/>
    <w:p w14:paraId="1C2A85F0" w14:textId="1F0A5F96" w:rsidR="00581630" w:rsidRPr="00D4219E" w:rsidRDefault="00581630" w:rsidP="00581630">
      <w:pPr>
        <w:ind w:firstLineChars="100" w:firstLine="210"/>
      </w:pPr>
      <w:r>
        <w:rPr>
          <w:rFonts w:hint="eastAsia"/>
        </w:rPr>
        <w:t>建物については、</w:t>
      </w:r>
      <w:r w:rsidR="00CC1137">
        <w:rPr>
          <w:rFonts w:hint="eastAsia"/>
        </w:rPr>
        <w:t>受託車、機械・設備等の撮影に準ず</w:t>
      </w:r>
      <w:r w:rsidR="008A20B2">
        <w:rPr>
          <w:rFonts w:hint="eastAsia"/>
        </w:rPr>
        <w:t>る</w:t>
      </w:r>
      <w:r w:rsidR="00CC1137">
        <w:rPr>
          <w:rFonts w:hint="eastAsia"/>
        </w:rPr>
        <w:t>が、</w:t>
      </w:r>
      <w:r>
        <w:rPr>
          <w:rFonts w:hint="eastAsia"/>
        </w:rPr>
        <w:t>忘れずに表札、看板を撮影する。</w:t>
      </w:r>
    </w:p>
    <w:p w14:paraId="0573116E" w14:textId="77777777" w:rsidR="00D4219E" w:rsidRDefault="00D4219E">
      <w:pPr>
        <w:widowControl/>
        <w:jc w:val="left"/>
        <w:rPr>
          <w:rFonts w:ascii="HGSｺﾞｼｯｸE" w:eastAsia="HGSｺﾞｼｯｸE" w:hAnsi="HGSｺﾞｼｯｸE"/>
          <w:color w:val="ED2801"/>
          <w:sz w:val="38"/>
          <w:szCs w:val="38"/>
          <w14:textOutline w14:w="9525" w14:cap="rnd" w14:cmpd="sng" w14:algn="ctr">
            <w14:noFill/>
            <w14:prstDash w14:val="solid"/>
            <w14:bevel/>
          </w14:textOutline>
        </w:rPr>
      </w:pPr>
      <w:r>
        <w:br w:type="page"/>
      </w:r>
    </w:p>
    <w:p w14:paraId="5E52E24C" w14:textId="0D620C00" w:rsidR="005A495E" w:rsidRDefault="005A495E" w:rsidP="005A495E">
      <w:pPr>
        <w:pStyle w:val="2"/>
      </w:pPr>
      <w:bookmarkStart w:id="51" w:name="_Toc68075523"/>
      <w:r w:rsidRPr="003D70F8">
        <w:rPr>
          <w:rFonts w:hint="eastAsia"/>
        </w:rPr>
        <w:t>［</w:t>
      </w:r>
      <w:r>
        <w:rPr>
          <w:rFonts w:hint="eastAsia"/>
        </w:rPr>
        <w:t>４</w:t>
      </w:r>
      <w:r w:rsidRPr="003D70F8">
        <w:rPr>
          <w:rFonts w:hint="eastAsia"/>
        </w:rPr>
        <w:t>］</w:t>
      </w:r>
      <w:r>
        <w:rPr>
          <w:rFonts w:hint="eastAsia"/>
        </w:rPr>
        <w:t>財務状況の確認</w:t>
      </w:r>
      <w:bookmarkEnd w:id="51"/>
    </w:p>
    <w:p w14:paraId="6805AA20" w14:textId="4B6A8FCC" w:rsidR="005A495E" w:rsidRDefault="005A495E" w:rsidP="005A495E"/>
    <w:p w14:paraId="521B6910" w14:textId="2BAD8BDF" w:rsidR="00560F12" w:rsidRDefault="008C4B08" w:rsidP="008C4B08">
      <w:pPr>
        <w:pStyle w:val="aff7"/>
        <w:ind w:right="155"/>
      </w:pPr>
      <w:r w:rsidRPr="00243ABD">
        <w:rPr>
          <w:rFonts w:hint="eastAsia"/>
        </w:rPr>
        <w:t>◉</w:t>
      </w:r>
      <w:r w:rsidR="00FD6F75">
        <w:rPr>
          <w:rFonts w:hint="eastAsia"/>
        </w:rPr>
        <w:t>必要資金調達額</w:t>
      </w:r>
      <w:r w:rsidR="00560F12">
        <w:rPr>
          <w:rStyle w:val="aff1"/>
          <w:b/>
          <w:bCs/>
        </w:rPr>
        <w:footnoteReference w:id="8"/>
      </w:r>
      <w:r w:rsidR="002D43F1" w:rsidRPr="008C4B08">
        <w:rPr>
          <w:rFonts w:hint="eastAsia"/>
          <w:color w:val="A6A6A6" w:themeColor="background1" w:themeShade="A6"/>
        </w:rPr>
        <w:t>（記入例）</w:t>
      </w:r>
    </w:p>
    <w:p w14:paraId="37AC8F24" w14:textId="77777777" w:rsidR="008C4B08" w:rsidRPr="00560F12" w:rsidRDefault="008C4B08" w:rsidP="005A495E">
      <w:pPr>
        <w:rPr>
          <w:b/>
          <w:bCs/>
        </w:rPr>
      </w:pPr>
    </w:p>
    <w:tbl>
      <w:tblPr>
        <w:tblStyle w:val="a6"/>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42"/>
        <w:gridCol w:w="2977"/>
        <w:gridCol w:w="1482"/>
        <w:gridCol w:w="2334"/>
      </w:tblGrid>
      <w:tr w:rsidR="00E21886" w14:paraId="37081B4B" w14:textId="77777777" w:rsidTr="00E21886">
        <w:trPr>
          <w:trHeight w:val="751"/>
          <w:tblHeader/>
        </w:trPr>
        <w:tc>
          <w:tcPr>
            <w:tcW w:w="2542" w:type="dxa"/>
            <w:shd w:val="clear" w:color="auto" w:fill="ED2801"/>
            <w:vAlign w:val="center"/>
          </w:tcPr>
          <w:p w14:paraId="5501801E" w14:textId="5B85B2FB" w:rsidR="00E21886" w:rsidRPr="00E21886" w:rsidRDefault="00E21886" w:rsidP="00E21886">
            <w:pPr>
              <w:jc w:val="center"/>
              <w:rPr>
                <w:b/>
                <w:bCs/>
                <w:color w:val="FFFFFF" w:themeColor="background1"/>
              </w:rPr>
            </w:pPr>
            <w:r w:rsidRPr="00E21886">
              <w:rPr>
                <w:rFonts w:hint="eastAsia"/>
                <w:b/>
                <w:bCs/>
                <w:color w:val="FFFFFF" w:themeColor="background1"/>
              </w:rPr>
              <w:t>項目</w:t>
            </w:r>
          </w:p>
        </w:tc>
        <w:tc>
          <w:tcPr>
            <w:tcW w:w="2977" w:type="dxa"/>
            <w:shd w:val="clear" w:color="auto" w:fill="ED2801"/>
            <w:vAlign w:val="center"/>
          </w:tcPr>
          <w:p w14:paraId="359CE8FF" w14:textId="1CE43D3D" w:rsidR="00E21886" w:rsidRPr="00E21886" w:rsidRDefault="00E21886" w:rsidP="00E21886">
            <w:pPr>
              <w:jc w:val="center"/>
              <w:rPr>
                <w:b/>
                <w:bCs/>
                <w:color w:val="FFFFFF" w:themeColor="background1"/>
              </w:rPr>
            </w:pPr>
            <w:r w:rsidRPr="00E21886">
              <w:rPr>
                <w:rFonts w:hint="eastAsia"/>
                <w:b/>
                <w:bCs/>
                <w:color w:val="FFFFFF" w:themeColor="background1"/>
              </w:rPr>
              <w:t>種類</w:t>
            </w:r>
          </w:p>
        </w:tc>
        <w:tc>
          <w:tcPr>
            <w:tcW w:w="1482" w:type="dxa"/>
            <w:shd w:val="clear" w:color="auto" w:fill="ED2801"/>
            <w:vAlign w:val="center"/>
          </w:tcPr>
          <w:p w14:paraId="5FA36044" w14:textId="2A7DB5BD" w:rsidR="00E21886" w:rsidRPr="00E21886" w:rsidRDefault="00E21886" w:rsidP="00E21886">
            <w:pPr>
              <w:jc w:val="center"/>
              <w:rPr>
                <w:b/>
                <w:bCs/>
                <w:color w:val="FFFFFF" w:themeColor="background1"/>
              </w:rPr>
            </w:pPr>
            <w:r w:rsidRPr="00E21886">
              <w:rPr>
                <w:rFonts w:hint="eastAsia"/>
                <w:b/>
                <w:bCs/>
                <w:color w:val="FFFFFF" w:themeColor="background1"/>
              </w:rPr>
              <w:t>復旧期日</w:t>
            </w:r>
          </w:p>
        </w:tc>
        <w:tc>
          <w:tcPr>
            <w:tcW w:w="2334" w:type="dxa"/>
            <w:shd w:val="clear" w:color="auto" w:fill="ED2801"/>
            <w:vAlign w:val="center"/>
          </w:tcPr>
          <w:p w14:paraId="19B1048C" w14:textId="7043699A" w:rsidR="00E21886" w:rsidRPr="00E21886" w:rsidRDefault="00E21886" w:rsidP="00E21886">
            <w:pPr>
              <w:jc w:val="center"/>
              <w:rPr>
                <w:b/>
                <w:bCs/>
                <w:color w:val="FFFFFF" w:themeColor="background1"/>
              </w:rPr>
            </w:pPr>
            <w:r w:rsidRPr="00E21886">
              <w:rPr>
                <w:rFonts w:hint="eastAsia"/>
                <w:b/>
                <w:bCs/>
                <w:color w:val="FFFFFF" w:themeColor="background1"/>
              </w:rPr>
              <w:t>復旧費用</w:t>
            </w:r>
            <w:r w:rsidR="00FB2FC3">
              <w:rPr>
                <w:rFonts w:hint="eastAsia"/>
                <w:b/>
                <w:bCs/>
                <w:color w:val="FFFFFF" w:themeColor="background1"/>
              </w:rPr>
              <w:t>（千円）</w:t>
            </w:r>
          </w:p>
        </w:tc>
      </w:tr>
      <w:tr w:rsidR="00E21886" w14:paraId="6002556A" w14:textId="77777777" w:rsidTr="00E21886">
        <w:tc>
          <w:tcPr>
            <w:tcW w:w="2542" w:type="dxa"/>
          </w:tcPr>
          <w:p w14:paraId="4D0BDB12" w14:textId="5D99AFF8" w:rsidR="00E21886" w:rsidRDefault="00E21886" w:rsidP="005A495E">
            <w:r>
              <w:rPr>
                <w:rFonts w:hint="eastAsia"/>
              </w:rPr>
              <w:t>手持資金</w:t>
            </w:r>
          </w:p>
        </w:tc>
        <w:tc>
          <w:tcPr>
            <w:tcW w:w="2977" w:type="dxa"/>
          </w:tcPr>
          <w:p w14:paraId="5AE01EAC" w14:textId="0F0F9A0B" w:rsidR="00E21886" w:rsidRDefault="00E21886" w:rsidP="005A495E">
            <w:r>
              <w:rPr>
                <w:rFonts w:hint="eastAsia"/>
              </w:rPr>
              <w:t>現金・預金</w:t>
            </w:r>
          </w:p>
        </w:tc>
        <w:tc>
          <w:tcPr>
            <w:tcW w:w="1482" w:type="dxa"/>
          </w:tcPr>
          <w:p w14:paraId="6305A438" w14:textId="2BE055B6" w:rsidR="00E21886" w:rsidRDefault="00E21886" w:rsidP="00E21886">
            <w:pPr>
              <w:jc w:val="center"/>
            </w:pPr>
            <w:r>
              <w:rPr>
                <w:rFonts w:hint="eastAsia"/>
              </w:rPr>
              <w:t>―</w:t>
            </w:r>
          </w:p>
        </w:tc>
        <w:tc>
          <w:tcPr>
            <w:tcW w:w="2334" w:type="dxa"/>
          </w:tcPr>
          <w:p w14:paraId="6A79DC39" w14:textId="6016AA33" w:rsidR="00E21886" w:rsidRPr="00030605" w:rsidRDefault="002D43F1" w:rsidP="00FB2FC3">
            <w:pPr>
              <w:ind w:rightChars="81" w:right="170"/>
              <w:jc w:val="right"/>
              <w:rPr>
                <w:color w:val="A6A6A6" w:themeColor="background1" w:themeShade="A6"/>
              </w:rPr>
            </w:pPr>
            <w:r w:rsidRPr="00030605">
              <w:rPr>
                <w:color w:val="A6A6A6" w:themeColor="background1" w:themeShade="A6"/>
              </w:rPr>
              <w:t>3,000</w:t>
            </w:r>
          </w:p>
        </w:tc>
      </w:tr>
      <w:tr w:rsidR="00E21886" w14:paraId="1FC65389" w14:textId="77777777" w:rsidTr="00E21886">
        <w:tc>
          <w:tcPr>
            <w:tcW w:w="2542" w:type="dxa"/>
          </w:tcPr>
          <w:p w14:paraId="5493B420" w14:textId="77777777" w:rsidR="00E21886" w:rsidRDefault="00E21886" w:rsidP="00E21886"/>
        </w:tc>
        <w:tc>
          <w:tcPr>
            <w:tcW w:w="2977" w:type="dxa"/>
          </w:tcPr>
          <w:p w14:paraId="417209B0" w14:textId="187D8A8B" w:rsidR="00E21886" w:rsidRDefault="00E21886" w:rsidP="00E21886">
            <w:r>
              <w:rPr>
                <w:rFonts w:hint="eastAsia"/>
              </w:rPr>
              <w:t>会社資産（株券等の売却可能な資産）</w:t>
            </w:r>
          </w:p>
        </w:tc>
        <w:tc>
          <w:tcPr>
            <w:tcW w:w="1482" w:type="dxa"/>
          </w:tcPr>
          <w:p w14:paraId="4EEA8B84" w14:textId="241AE728" w:rsidR="00E21886" w:rsidRDefault="00E21886" w:rsidP="00E21886">
            <w:pPr>
              <w:jc w:val="center"/>
            </w:pPr>
            <w:r w:rsidRPr="00155EEF">
              <w:rPr>
                <w:rFonts w:hint="eastAsia"/>
              </w:rPr>
              <w:t>―</w:t>
            </w:r>
          </w:p>
        </w:tc>
        <w:tc>
          <w:tcPr>
            <w:tcW w:w="2334" w:type="dxa"/>
          </w:tcPr>
          <w:p w14:paraId="16F713FB" w14:textId="2236674A" w:rsidR="00E21886" w:rsidRPr="00030605" w:rsidRDefault="002D43F1" w:rsidP="00FB2FC3">
            <w:pPr>
              <w:ind w:rightChars="81" w:right="170"/>
              <w:jc w:val="right"/>
              <w:rPr>
                <w:color w:val="A6A6A6" w:themeColor="background1" w:themeShade="A6"/>
              </w:rPr>
            </w:pPr>
            <w:r w:rsidRPr="00030605">
              <w:rPr>
                <w:color w:val="A6A6A6" w:themeColor="background1" w:themeShade="A6"/>
              </w:rPr>
              <w:t>4</w:t>
            </w:r>
            <w:r w:rsidRPr="00030605">
              <w:rPr>
                <w:rFonts w:hint="eastAsia"/>
                <w:color w:val="A6A6A6" w:themeColor="background1" w:themeShade="A6"/>
              </w:rPr>
              <w:t>,000</w:t>
            </w:r>
          </w:p>
        </w:tc>
      </w:tr>
      <w:tr w:rsidR="00E21886" w14:paraId="4B34D1A8" w14:textId="77777777" w:rsidTr="00E21886">
        <w:tc>
          <w:tcPr>
            <w:tcW w:w="2542" w:type="dxa"/>
          </w:tcPr>
          <w:p w14:paraId="167F6FF6" w14:textId="76175941" w:rsidR="00E21886" w:rsidRDefault="00E21886" w:rsidP="00E21886">
            <w:r>
              <w:rPr>
                <w:rFonts w:hint="eastAsia"/>
              </w:rPr>
              <w:t>受取金</w:t>
            </w:r>
          </w:p>
        </w:tc>
        <w:tc>
          <w:tcPr>
            <w:tcW w:w="2977" w:type="dxa"/>
          </w:tcPr>
          <w:p w14:paraId="31F6E4E5" w14:textId="58D874DB" w:rsidR="00E21886" w:rsidRDefault="00E21886" w:rsidP="00E21886">
            <w:r>
              <w:rPr>
                <w:rFonts w:hint="eastAsia"/>
              </w:rPr>
              <w:t>損害保険等</w:t>
            </w:r>
          </w:p>
        </w:tc>
        <w:tc>
          <w:tcPr>
            <w:tcW w:w="1482" w:type="dxa"/>
          </w:tcPr>
          <w:p w14:paraId="67B7E554" w14:textId="3722BB81" w:rsidR="00E21886" w:rsidRDefault="00E21886" w:rsidP="00E21886">
            <w:pPr>
              <w:jc w:val="center"/>
            </w:pPr>
            <w:r w:rsidRPr="00155EEF">
              <w:rPr>
                <w:rFonts w:hint="eastAsia"/>
              </w:rPr>
              <w:t>―</w:t>
            </w:r>
          </w:p>
        </w:tc>
        <w:tc>
          <w:tcPr>
            <w:tcW w:w="2334" w:type="dxa"/>
          </w:tcPr>
          <w:p w14:paraId="14E5B3F1" w14:textId="7F793A5E" w:rsidR="00E21886" w:rsidRPr="00030605" w:rsidRDefault="002D43F1" w:rsidP="00FB2FC3">
            <w:pPr>
              <w:ind w:rightChars="81" w:right="170"/>
              <w:jc w:val="right"/>
              <w:rPr>
                <w:color w:val="A6A6A6" w:themeColor="background1" w:themeShade="A6"/>
              </w:rPr>
            </w:pPr>
            <w:r w:rsidRPr="00030605">
              <w:rPr>
                <w:rFonts w:hint="eastAsia"/>
                <w:color w:val="A6A6A6" w:themeColor="background1" w:themeShade="A6"/>
              </w:rPr>
              <w:t>5,000</w:t>
            </w:r>
          </w:p>
        </w:tc>
      </w:tr>
      <w:tr w:rsidR="00E21886" w14:paraId="5DBAE070" w14:textId="77777777" w:rsidTr="00E21886">
        <w:tc>
          <w:tcPr>
            <w:tcW w:w="2542" w:type="dxa"/>
          </w:tcPr>
          <w:p w14:paraId="445C0135" w14:textId="77777777" w:rsidR="00E21886" w:rsidRDefault="00E21886" w:rsidP="00E21886"/>
        </w:tc>
        <w:tc>
          <w:tcPr>
            <w:tcW w:w="2977" w:type="dxa"/>
          </w:tcPr>
          <w:p w14:paraId="18A72CAB" w14:textId="004E8533" w:rsidR="00E21886" w:rsidRPr="00E21886" w:rsidRDefault="00E21886" w:rsidP="00E21886">
            <w:pPr>
              <w:jc w:val="right"/>
              <w:rPr>
                <w:b/>
                <w:bCs/>
              </w:rPr>
            </w:pPr>
            <w:r w:rsidRPr="00E21886">
              <w:rPr>
                <w:rFonts w:hint="eastAsia"/>
                <w:b/>
                <w:bCs/>
              </w:rPr>
              <w:t>＜小計①＞</w:t>
            </w:r>
          </w:p>
        </w:tc>
        <w:tc>
          <w:tcPr>
            <w:tcW w:w="1482" w:type="dxa"/>
          </w:tcPr>
          <w:p w14:paraId="60694A80" w14:textId="4A8012C3" w:rsidR="00E21886" w:rsidRDefault="00E21886" w:rsidP="00E21886">
            <w:pPr>
              <w:jc w:val="center"/>
            </w:pPr>
            <w:r w:rsidRPr="00155EEF">
              <w:rPr>
                <w:rFonts w:hint="eastAsia"/>
              </w:rPr>
              <w:t>―</w:t>
            </w:r>
          </w:p>
        </w:tc>
        <w:tc>
          <w:tcPr>
            <w:tcW w:w="2334" w:type="dxa"/>
          </w:tcPr>
          <w:p w14:paraId="425BFB0C" w14:textId="4F739E10" w:rsidR="00E21886" w:rsidRPr="00030605" w:rsidRDefault="002D43F1" w:rsidP="00FB2FC3">
            <w:pPr>
              <w:ind w:rightChars="81" w:right="170"/>
              <w:jc w:val="right"/>
              <w:rPr>
                <w:b/>
                <w:color w:val="A6A6A6" w:themeColor="background1" w:themeShade="A6"/>
              </w:rPr>
            </w:pPr>
            <w:r w:rsidRPr="00030605">
              <w:rPr>
                <w:b/>
                <w:color w:val="A6A6A6" w:themeColor="background1" w:themeShade="A6"/>
              </w:rPr>
              <w:t>12</w:t>
            </w:r>
            <w:r w:rsidRPr="00030605">
              <w:rPr>
                <w:rFonts w:hint="eastAsia"/>
                <w:b/>
                <w:color w:val="A6A6A6" w:themeColor="background1" w:themeShade="A6"/>
              </w:rPr>
              <w:t>,000</w:t>
            </w:r>
          </w:p>
        </w:tc>
      </w:tr>
      <w:tr w:rsidR="000B1408" w14:paraId="7D66D108" w14:textId="77777777" w:rsidTr="00E21886">
        <w:tc>
          <w:tcPr>
            <w:tcW w:w="2542" w:type="dxa"/>
          </w:tcPr>
          <w:p w14:paraId="43BCA0BE" w14:textId="779D4F37" w:rsidR="000B1408" w:rsidRDefault="000B1408" w:rsidP="000B1408">
            <w:r>
              <w:rPr>
                <w:rFonts w:hint="eastAsia"/>
              </w:rPr>
              <w:t>災害時支出</w:t>
            </w:r>
          </w:p>
        </w:tc>
        <w:tc>
          <w:tcPr>
            <w:tcW w:w="2977" w:type="dxa"/>
          </w:tcPr>
          <w:p w14:paraId="366F843F" w14:textId="7813023F" w:rsidR="000B1408" w:rsidRDefault="000B1408" w:rsidP="000B1408">
            <w:r>
              <w:rPr>
                <w:rFonts w:hint="eastAsia"/>
              </w:rPr>
              <w:t>取引先との資金決済、給与支払い等（</w:t>
            </w:r>
            <w:r>
              <w:rPr>
                <w:rFonts w:hint="eastAsia"/>
              </w:rPr>
              <w:t>1</w:t>
            </w:r>
            <w:r>
              <w:t>80</w:t>
            </w:r>
            <w:r>
              <w:rPr>
                <w:rFonts w:hint="eastAsia"/>
              </w:rPr>
              <w:t>日）</w:t>
            </w:r>
          </w:p>
        </w:tc>
        <w:tc>
          <w:tcPr>
            <w:tcW w:w="1482" w:type="dxa"/>
          </w:tcPr>
          <w:p w14:paraId="6F313BF3" w14:textId="28900C5E" w:rsidR="000B1408" w:rsidRDefault="000B1408" w:rsidP="000B1408">
            <w:pPr>
              <w:jc w:val="center"/>
            </w:pPr>
            <w:r w:rsidRPr="00E8484D">
              <w:rPr>
                <w:rFonts w:hint="eastAsia"/>
              </w:rPr>
              <w:t>―</w:t>
            </w:r>
          </w:p>
        </w:tc>
        <w:tc>
          <w:tcPr>
            <w:tcW w:w="2334" w:type="dxa"/>
          </w:tcPr>
          <w:p w14:paraId="4ED5DC07" w14:textId="306FBD87" w:rsidR="000B1408" w:rsidRPr="00030605" w:rsidRDefault="002D43F1" w:rsidP="00FB2FC3">
            <w:pPr>
              <w:ind w:rightChars="81" w:right="170"/>
              <w:jc w:val="right"/>
              <w:rPr>
                <w:color w:val="A6A6A6" w:themeColor="background1" w:themeShade="A6"/>
              </w:rPr>
            </w:pPr>
            <w:r w:rsidRPr="00030605">
              <w:rPr>
                <w:rFonts w:hint="eastAsia"/>
                <w:color w:val="A6A6A6" w:themeColor="background1" w:themeShade="A6"/>
              </w:rPr>
              <w:t>10,000</w:t>
            </w:r>
          </w:p>
        </w:tc>
      </w:tr>
      <w:tr w:rsidR="000B1408" w14:paraId="2FBE674F" w14:textId="77777777" w:rsidTr="00E21886">
        <w:tc>
          <w:tcPr>
            <w:tcW w:w="2542" w:type="dxa"/>
          </w:tcPr>
          <w:p w14:paraId="6C6E0D99" w14:textId="77777777" w:rsidR="000B1408" w:rsidRDefault="000B1408" w:rsidP="000B1408"/>
        </w:tc>
        <w:tc>
          <w:tcPr>
            <w:tcW w:w="2977" w:type="dxa"/>
          </w:tcPr>
          <w:p w14:paraId="550CA3C9" w14:textId="0237EB70" w:rsidR="000B1408" w:rsidRPr="000B1408" w:rsidRDefault="000B1408" w:rsidP="000B1408">
            <w:r>
              <w:rPr>
                <w:rFonts w:hint="eastAsia"/>
              </w:rPr>
              <w:t>緊急対応費用</w:t>
            </w:r>
          </w:p>
        </w:tc>
        <w:tc>
          <w:tcPr>
            <w:tcW w:w="1482" w:type="dxa"/>
          </w:tcPr>
          <w:p w14:paraId="60F443F0" w14:textId="3937429F" w:rsidR="000B1408" w:rsidRDefault="000B1408" w:rsidP="000B1408">
            <w:pPr>
              <w:jc w:val="center"/>
            </w:pPr>
            <w:r w:rsidRPr="00E8484D">
              <w:rPr>
                <w:rFonts w:hint="eastAsia"/>
              </w:rPr>
              <w:t>―</w:t>
            </w:r>
          </w:p>
        </w:tc>
        <w:tc>
          <w:tcPr>
            <w:tcW w:w="2334" w:type="dxa"/>
          </w:tcPr>
          <w:p w14:paraId="15DF39F0" w14:textId="7725B9C4" w:rsidR="000B1408" w:rsidRPr="00030605" w:rsidRDefault="002D43F1" w:rsidP="00FB2FC3">
            <w:pPr>
              <w:ind w:rightChars="81" w:right="170"/>
              <w:jc w:val="right"/>
              <w:rPr>
                <w:color w:val="A6A6A6" w:themeColor="background1" w:themeShade="A6"/>
              </w:rPr>
            </w:pPr>
            <w:r w:rsidRPr="00030605">
              <w:rPr>
                <w:rFonts w:hint="eastAsia"/>
                <w:color w:val="A6A6A6" w:themeColor="background1" w:themeShade="A6"/>
              </w:rPr>
              <w:t>5,000</w:t>
            </w:r>
          </w:p>
        </w:tc>
      </w:tr>
      <w:tr w:rsidR="000B1408" w14:paraId="67261158" w14:textId="77777777" w:rsidTr="00E21886">
        <w:tc>
          <w:tcPr>
            <w:tcW w:w="2542" w:type="dxa"/>
          </w:tcPr>
          <w:p w14:paraId="368E013D" w14:textId="77777777" w:rsidR="000B1408" w:rsidRDefault="000B1408" w:rsidP="000B1408"/>
        </w:tc>
        <w:tc>
          <w:tcPr>
            <w:tcW w:w="2977" w:type="dxa"/>
          </w:tcPr>
          <w:p w14:paraId="00D25C34" w14:textId="1D40240F" w:rsidR="000B1408" w:rsidRPr="000B1408" w:rsidRDefault="000B1408" w:rsidP="000B1408">
            <w:pPr>
              <w:jc w:val="right"/>
              <w:rPr>
                <w:b/>
                <w:bCs/>
              </w:rPr>
            </w:pPr>
            <w:r w:rsidRPr="000B1408">
              <w:rPr>
                <w:rFonts w:hint="eastAsia"/>
                <w:b/>
                <w:bCs/>
              </w:rPr>
              <w:t>＜小計②＞</w:t>
            </w:r>
          </w:p>
        </w:tc>
        <w:tc>
          <w:tcPr>
            <w:tcW w:w="1482" w:type="dxa"/>
          </w:tcPr>
          <w:p w14:paraId="2127DE9B" w14:textId="1803AAC0" w:rsidR="000B1408" w:rsidRDefault="000B1408" w:rsidP="000B1408">
            <w:pPr>
              <w:jc w:val="center"/>
            </w:pPr>
            <w:r w:rsidRPr="00E8484D">
              <w:rPr>
                <w:rFonts w:hint="eastAsia"/>
              </w:rPr>
              <w:t>―</w:t>
            </w:r>
          </w:p>
        </w:tc>
        <w:tc>
          <w:tcPr>
            <w:tcW w:w="2334" w:type="dxa"/>
          </w:tcPr>
          <w:p w14:paraId="11939E21" w14:textId="48BB3EB4" w:rsidR="000B1408" w:rsidRPr="00030605" w:rsidRDefault="002D43F1" w:rsidP="00FB2FC3">
            <w:pPr>
              <w:ind w:rightChars="81" w:right="170"/>
              <w:jc w:val="right"/>
              <w:rPr>
                <w:b/>
                <w:color w:val="A6A6A6" w:themeColor="background1" w:themeShade="A6"/>
              </w:rPr>
            </w:pPr>
            <w:r w:rsidRPr="00030605">
              <w:rPr>
                <w:rFonts w:hint="eastAsia"/>
                <w:b/>
                <w:color w:val="A6A6A6" w:themeColor="background1" w:themeShade="A6"/>
              </w:rPr>
              <w:t>15,000</w:t>
            </w:r>
          </w:p>
        </w:tc>
      </w:tr>
      <w:tr w:rsidR="00E21886" w14:paraId="1F79FD30" w14:textId="77777777" w:rsidTr="00E21886">
        <w:tc>
          <w:tcPr>
            <w:tcW w:w="2542" w:type="dxa"/>
          </w:tcPr>
          <w:p w14:paraId="654103CC" w14:textId="47B5C77A" w:rsidR="00E21886" w:rsidRDefault="00E21886" w:rsidP="005A495E">
            <w:r>
              <w:rPr>
                <w:rFonts w:hint="eastAsia"/>
              </w:rPr>
              <w:t>復旧・再調達費用の予測</w:t>
            </w:r>
          </w:p>
        </w:tc>
        <w:tc>
          <w:tcPr>
            <w:tcW w:w="2977" w:type="dxa"/>
          </w:tcPr>
          <w:p w14:paraId="0A3BA485" w14:textId="1000A096" w:rsidR="00E21886" w:rsidRPr="00E21886" w:rsidRDefault="00E21886" w:rsidP="005A495E">
            <w:r>
              <w:rPr>
                <w:rFonts w:hint="eastAsia"/>
              </w:rPr>
              <w:t>建物</w:t>
            </w:r>
          </w:p>
        </w:tc>
        <w:tc>
          <w:tcPr>
            <w:tcW w:w="1482" w:type="dxa"/>
          </w:tcPr>
          <w:p w14:paraId="2D233C03" w14:textId="22BCB62C" w:rsidR="00E21886" w:rsidRDefault="002D43F1" w:rsidP="00FB2FC3">
            <w:pPr>
              <w:jc w:val="right"/>
            </w:pPr>
            <w:r w:rsidRPr="00030605">
              <w:rPr>
                <w:rFonts w:hint="eastAsia"/>
                <w:color w:val="A6A6A6" w:themeColor="background1" w:themeShade="A6"/>
              </w:rPr>
              <w:t>60</w:t>
            </w:r>
            <w:r w:rsidR="00FB2FC3">
              <w:rPr>
                <w:rFonts w:hint="eastAsia"/>
              </w:rPr>
              <w:t>日</w:t>
            </w:r>
          </w:p>
        </w:tc>
        <w:tc>
          <w:tcPr>
            <w:tcW w:w="2334" w:type="dxa"/>
          </w:tcPr>
          <w:p w14:paraId="3BC213AF" w14:textId="086C460E" w:rsidR="00E21886" w:rsidRPr="00030605" w:rsidRDefault="002D43F1" w:rsidP="00FB2FC3">
            <w:pPr>
              <w:ind w:rightChars="81" w:right="170"/>
              <w:jc w:val="right"/>
              <w:rPr>
                <w:color w:val="A6A6A6" w:themeColor="background1" w:themeShade="A6"/>
              </w:rPr>
            </w:pPr>
            <w:r w:rsidRPr="00030605">
              <w:rPr>
                <w:rFonts w:hint="eastAsia"/>
                <w:color w:val="A6A6A6" w:themeColor="background1" w:themeShade="A6"/>
              </w:rPr>
              <w:t>5,000</w:t>
            </w:r>
          </w:p>
        </w:tc>
      </w:tr>
      <w:tr w:rsidR="00E21886" w14:paraId="2A052C8C" w14:textId="77777777" w:rsidTr="00E21886">
        <w:tc>
          <w:tcPr>
            <w:tcW w:w="2542" w:type="dxa"/>
          </w:tcPr>
          <w:p w14:paraId="25F2E166" w14:textId="77777777" w:rsidR="00E21886" w:rsidRDefault="00E21886" w:rsidP="005A495E"/>
        </w:tc>
        <w:tc>
          <w:tcPr>
            <w:tcW w:w="2977" w:type="dxa"/>
          </w:tcPr>
          <w:p w14:paraId="71BDBA0D" w14:textId="7164A96D" w:rsidR="00E21886" w:rsidRDefault="00E21886" w:rsidP="005A495E">
            <w:r>
              <w:rPr>
                <w:rFonts w:hint="eastAsia"/>
              </w:rPr>
              <w:t>機械・装置</w:t>
            </w:r>
          </w:p>
        </w:tc>
        <w:tc>
          <w:tcPr>
            <w:tcW w:w="1482" w:type="dxa"/>
          </w:tcPr>
          <w:p w14:paraId="1697872D" w14:textId="19602F05" w:rsidR="00E21886" w:rsidRDefault="002D43F1" w:rsidP="00FB2FC3">
            <w:pPr>
              <w:jc w:val="right"/>
            </w:pPr>
            <w:r w:rsidRPr="00030605">
              <w:rPr>
                <w:rFonts w:hint="eastAsia"/>
                <w:color w:val="A6A6A6" w:themeColor="background1" w:themeShade="A6"/>
              </w:rPr>
              <w:t>30</w:t>
            </w:r>
            <w:r w:rsidR="00FB2FC3">
              <w:rPr>
                <w:rFonts w:hint="eastAsia"/>
              </w:rPr>
              <w:t>日</w:t>
            </w:r>
          </w:p>
        </w:tc>
        <w:tc>
          <w:tcPr>
            <w:tcW w:w="2334" w:type="dxa"/>
          </w:tcPr>
          <w:p w14:paraId="4E2985F7" w14:textId="080EA466" w:rsidR="00E21886" w:rsidRPr="00030605" w:rsidRDefault="00030605" w:rsidP="00FB2FC3">
            <w:pPr>
              <w:ind w:rightChars="81" w:right="170"/>
              <w:jc w:val="right"/>
              <w:rPr>
                <w:color w:val="A6A6A6" w:themeColor="background1" w:themeShade="A6"/>
              </w:rPr>
            </w:pPr>
            <w:r w:rsidRPr="00030605">
              <w:rPr>
                <w:rFonts w:hint="eastAsia"/>
                <w:color w:val="A6A6A6" w:themeColor="background1" w:themeShade="A6"/>
              </w:rPr>
              <w:t>2,000</w:t>
            </w:r>
          </w:p>
        </w:tc>
      </w:tr>
      <w:tr w:rsidR="00E21886" w14:paraId="5551EF86" w14:textId="77777777" w:rsidTr="00E21886">
        <w:tc>
          <w:tcPr>
            <w:tcW w:w="2542" w:type="dxa"/>
          </w:tcPr>
          <w:p w14:paraId="05CD7C62" w14:textId="77777777" w:rsidR="00E21886" w:rsidRDefault="00E21886" w:rsidP="005A495E"/>
        </w:tc>
        <w:tc>
          <w:tcPr>
            <w:tcW w:w="2977" w:type="dxa"/>
          </w:tcPr>
          <w:p w14:paraId="37297825" w14:textId="18AAEC69" w:rsidR="00E21886" w:rsidRDefault="000B1408" w:rsidP="005A495E">
            <w:r>
              <w:rPr>
                <w:rFonts w:hint="eastAsia"/>
              </w:rPr>
              <w:t>工具・器具・備品</w:t>
            </w:r>
          </w:p>
        </w:tc>
        <w:tc>
          <w:tcPr>
            <w:tcW w:w="1482" w:type="dxa"/>
          </w:tcPr>
          <w:p w14:paraId="4CF2F44A" w14:textId="75F436F0" w:rsidR="00E21886" w:rsidRDefault="002D43F1" w:rsidP="00FB2FC3">
            <w:pPr>
              <w:jc w:val="right"/>
            </w:pPr>
            <w:r w:rsidRPr="00030605">
              <w:rPr>
                <w:rFonts w:hint="eastAsia"/>
                <w:color w:val="A6A6A6" w:themeColor="background1" w:themeShade="A6"/>
              </w:rPr>
              <w:t>15</w:t>
            </w:r>
            <w:r w:rsidR="00FB2FC3">
              <w:rPr>
                <w:rFonts w:hint="eastAsia"/>
              </w:rPr>
              <w:t>日</w:t>
            </w:r>
          </w:p>
        </w:tc>
        <w:tc>
          <w:tcPr>
            <w:tcW w:w="2334" w:type="dxa"/>
          </w:tcPr>
          <w:p w14:paraId="1F929459" w14:textId="393C56D4" w:rsidR="00E21886" w:rsidRPr="00030605" w:rsidRDefault="00030605" w:rsidP="00FB2FC3">
            <w:pPr>
              <w:ind w:rightChars="81" w:right="170"/>
              <w:jc w:val="right"/>
              <w:rPr>
                <w:color w:val="A6A6A6" w:themeColor="background1" w:themeShade="A6"/>
              </w:rPr>
            </w:pPr>
            <w:r w:rsidRPr="00030605">
              <w:rPr>
                <w:rFonts w:hint="eastAsia"/>
                <w:color w:val="A6A6A6" w:themeColor="background1" w:themeShade="A6"/>
              </w:rPr>
              <w:t>1,000</w:t>
            </w:r>
          </w:p>
        </w:tc>
      </w:tr>
      <w:tr w:rsidR="00E21886" w14:paraId="22AF1D8B" w14:textId="77777777" w:rsidTr="00E21886">
        <w:tc>
          <w:tcPr>
            <w:tcW w:w="2542" w:type="dxa"/>
          </w:tcPr>
          <w:p w14:paraId="435ED5AD" w14:textId="77777777" w:rsidR="00E21886" w:rsidRDefault="00E21886" w:rsidP="005A495E"/>
        </w:tc>
        <w:tc>
          <w:tcPr>
            <w:tcW w:w="2977" w:type="dxa"/>
          </w:tcPr>
          <w:p w14:paraId="28381A34" w14:textId="1FE0B6CA" w:rsidR="00E21886" w:rsidRDefault="000B1408" w:rsidP="005A495E">
            <w:r>
              <w:rPr>
                <w:rFonts w:hint="eastAsia"/>
              </w:rPr>
              <w:t>社有車</w:t>
            </w:r>
          </w:p>
        </w:tc>
        <w:tc>
          <w:tcPr>
            <w:tcW w:w="1482" w:type="dxa"/>
          </w:tcPr>
          <w:p w14:paraId="0B51F3E4" w14:textId="0FC0459F" w:rsidR="00E21886" w:rsidRDefault="002D43F1" w:rsidP="00FB2FC3">
            <w:pPr>
              <w:jc w:val="right"/>
            </w:pPr>
            <w:r w:rsidRPr="00030605">
              <w:rPr>
                <w:rFonts w:hint="eastAsia"/>
                <w:color w:val="A6A6A6" w:themeColor="background1" w:themeShade="A6"/>
              </w:rPr>
              <w:t>15</w:t>
            </w:r>
            <w:r w:rsidR="00FB2FC3">
              <w:rPr>
                <w:rFonts w:hint="eastAsia"/>
              </w:rPr>
              <w:t>日</w:t>
            </w:r>
          </w:p>
        </w:tc>
        <w:tc>
          <w:tcPr>
            <w:tcW w:w="2334" w:type="dxa"/>
          </w:tcPr>
          <w:p w14:paraId="620631BD" w14:textId="2C339EA3" w:rsidR="00E21886" w:rsidRPr="00030605" w:rsidRDefault="00030605" w:rsidP="00FB2FC3">
            <w:pPr>
              <w:ind w:rightChars="81" w:right="170"/>
              <w:jc w:val="right"/>
              <w:rPr>
                <w:color w:val="A6A6A6" w:themeColor="background1" w:themeShade="A6"/>
              </w:rPr>
            </w:pPr>
            <w:r w:rsidRPr="00030605">
              <w:rPr>
                <w:rFonts w:hint="eastAsia"/>
                <w:color w:val="A6A6A6" w:themeColor="background1" w:themeShade="A6"/>
              </w:rPr>
              <w:t>1,000</w:t>
            </w:r>
          </w:p>
        </w:tc>
      </w:tr>
      <w:tr w:rsidR="00E21886" w14:paraId="3A2D58D9" w14:textId="77777777" w:rsidTr="00E21886">
        <w:tc>
          <w:tcPr>
            <w:tcW w:w="2542" w:type="dxa"/>
          </w:tcPr>
          <w:p w14:paraId="15B6A681" w14:textId="77777777" w:rsidR="00E21886" w:rsidRDefault="00E21886" w:rsidP="005A495E"/>
        </w:tc>
        <w:tc>
          <w:tcPr>
            <w:tcW w:w="2977" w:type="dxa"/>
          </w:tcPr>
          <w:p w14:paraId="1B1E700B" w14:textId="48B806AC" w:rsidR="00E21886" w:rsidRDefault="000B1408" w:rsidP="005A495E">
            <w:r>
              <w:rPr>
                <w:rFonts w:hint="eastAsia"/>
              </w:rPr>
              <w:t>棚卸資産</w:t>
            </w:r>
          </w:p>
        </w:tc>
        <w:tc>
          <w:tcPr>
            <w:tcW w:w="1482" w:type="dxa"/>
          </w:tcPr>
          <w:p w14:paraId="79BD0CEA" w14:textId="028A0539" w:rsidR="00E21886" w:rsidRDefault="002D43F1" w:rsidP="00FB2FC3">
            <w:pPr>
              <w:jc w:val="right"/>
            </w:pPr>
            <w:r w:rsidRPr="00030605">
              <w:rPr>
                <w:rFonts w:hint="eastAsia"/>
                <w:color w:val="A6A6A6" w:themeColor="background1" w:themeShade="A6"/>
              </w:rPr>
              <w:t>15</w:t>
            </w:r>
            <w:r w:rsidR="00FB2FC3">
              <w:rPr>
                <w:rFonts w:hint="eastAsia"/>
              </w:rPr>
              <w:t>日</w:t>
            </w:r>
          </w:p>
        </w:tc>
        <w:tc>
          <w:tcPr>
            <w:tcW w:w="2334" w:type="dxa"/>
          </w:tcPr>
          <w:p w14:paraId="64A572AE" w14:textId="77A1598D" w:rsidR="00E21886" w:rsidRPr="00030605" w:rsidRDefault="00030605" w:rsidP="00FB2FC3">
            <w:pPr>
              <w:ind w:rightChars="81" w:right="170"/>
              <w:jc w:val="right"/>
              <w:rPr>
                <w:color w:val="A6A6A6" w:themeColor="background1" w:themeShade="A6"/>
              </w:rPr>
            </w:pPr>
            <w:r w:rsidRPr="00030605">
              <w:rPr>
                <w:rFonts w:hint="eastAsia"/>
                <w:color w:val="A6A6A6" w:themeColor="background1" w:themeShade="A6"/>
              </w:rPr>
              <w:t>1,000</w:t>
            </w:r>
          </w:p>
        </w:tc>
      </w:tr>
      <w:tr w:rsidR="00E21886" w14:paraId="34F5C7B0" w14:textId="77777777" w:rsidTr="00E21886">
        <w:tc>
          <w:tcPr>
            <w:tcW w:w="2542" w:type="dxa"/>
          </w:tcPr>
          <w:p w14:paraId="78B65C4A" w14:textId="77777777" w:rsidR="00E21886" w:rsidRDefault="00E21886" w:rsidP="005A495E"/>
        </w:tc>
        <w:tc>
          <w:tcPr>
            <w:tcW w:w="2977" w:type="dxa"/>
          </w:tcPr>
          <w:p w14:paraId="06FF6C76" w14:textId="218896DC" w:rsidR="00E21886" w:rsidRDefault="000B1408" w:rsidP="00FB2FC3">
            <w:pPr>
              <w:jc w:val="right"/>
            </w:pPr>
            <w:r w:rsidRPr="00E21886">
              <w:rPr>
                <w:rFonts w:hint="eastAsia"/>
                <w:b/>
                <w:bCs/>
              </w:rPr>
              <w:t>＜小計</w:t>
            </w:r>
            <w:r w:rsidR="00FB2FC3">
              <w:rPr>
                <w:rFonts w:hint="eastAsia"/>
                <w:b/>
                <w:bCs/>
              </w:rPr>
              <w:t>③</w:t>
            </w:r>
            <w:r w:rsidRPr="00E21886">
              <w:rPr>
                <w:rFonts w:hint="eastAsia"/>
                <w:b/>
                <w:bCs/>
              </w:rPr>
              <w:t>＞</w:t>
            </w:r>
          </w:p>
        </w:tc>
        <w:tc>
          <w:tcPr>
            <w:tcW w:w="1482" w:type="dxa"/>
          </w:tcPr>
          <w:p w14:paraId="0FF09BCC" w14:textId="582618BC" w:rsidR="00E21886" w:rsidRDefault="00FB2FC3" w:rsidP="00FB2FC3">
            <w:pPr>
              <w:jc w:val="center"/>
            </w:pPr>
            <w:r w:rsidRPr="00FB2FC3">
              <w:rPr>
                <w:rFonts w:hint="eastAsia"/>
              </w:rPr>
              <w:t>―</w:t>
            </w:r>
          </w:p>
        </w:tc>
        <w:tc>
          <w:tcPr>
            <w:tcW w:w="2334" w:type="dxa"/>
          </w:tcPr>
          <w:p w14:paraId="1C95AC0A" w14:textId="47DEB6DB" w:rsidR="00E21886" w:rsidRPr="00030605" w:rsidRDefault="00030605" w:rsidP="00FB2FC3">
            <w:pPr>
              <w:ind w:rightChars="81" w:right="170"/>
              <w:jc w:val="right"/>
              <w:rPr>
                <w:b/>
                <w:color w:val="A6A6A6" w:themeColor="background1" w:themeShade="A6"/>
              </w:rPr>
            </w:pPr>
            <w:r w:rsidRPr="00030605">
              <w:rPr>
                <w:rFonts w:hint="eastAsia"/>
                <w:b/>
                <w:color w:val="A6A6A6" w:themeColor="background1" w:themeShade="A6"/>
              </w:rPr>
              <w:t>10,000</w:t>
            </w:r>
          </w:p>
        </w:tc>
      </w:tr>
      <w:tr w:rsidR="000B1408" w14:paraId="5E48295F" w14:textId="77777777" w:rsidTr="00E21886">
        <w:tc>
          <w:tcPr>
            <w:tcW w:w="2542" w:type="dxa"/>
          </w:tcPr>
          <w:p w14:paraId="5F597511" w14:textId="77777777" w:rsidR="000B1408" w:rsidRDefault="000B1408" w:rsidP="005A495E"/>
        </w:tc>
        <w:tc>
          <w:tcPr>
            <w:tcW w:w="2977" w:type="dxa"/>
          </w:tcPr>
          <w:p w14:paraId="05ED0298" w14:textId="67A1344D" w:rsidR="000B1408" w:rsidRDefault="000B1408" w:rsidP="005A495E">
            <w:r>
              <w:rPr>
                <w:rFonts w:hint="eastAsia"/>
              </w:rPr>
              <w:t>事業中断損失</w:t>
            </w:r>
          </w:p>
        </w:tc>
        <w:tc>
          <w:tcPr>
            <w:tcW w:w="1482" w:type="dxa"/>
          </w:tcPr>
          <w:p w14:paraId="70892688" w14:textId="23C59745" w:rsidR="000B1408" w:rsidRDefault="002D43F1" w:rsidP="00FB2FC3">
            <w:pPr>
              <w:jc w:val="right"/>
            </w:pPr>
            <w:r w:rsidRPr="00030605">
              <w:rPr>
                <w:rFonts w:hint="eastAsia"/>
                <w:color w:val="A6A6A6" w:themeColor="background1" w:themeShade="A6"/>
              </w:rPr>
              <w:t>30</w:t>
            </w:r>
            <w:r w:rsidR="00FB2FC3">
              <w:rPr>
                <w:rFonts w:hint="eastAsia"/>
              </w:rPr>
              <w:t>日</w:t>
            </w:r>
          </w:p>
        </w:tc>
        <w:tc>
          <w:tcPr>
            <w:tcW w:w="2334" w:type="dxa"/>
          </w:tcPr>
          <w:p w14:paraId="58981AC7" w14:textId="3EB3726C" w:rsidR="000B1408" w:rsidRPr="00030605" w:rsidRDefault="00030605" w:rsidP="00FB2FC3">
            <w:pPr>
              <w:ind w:rightChars="81" w:right="170"/>
              <w:jc w:val="right"/>
              <w:rPr>
                <w:color w:val="A6A6A6" w:themeColor="background1" w:themeShade="A6"/>
              </w:rPr>
            </w:pPr>
            <w:r>
              <w:rPr>
                <w:color w:val="A6A6A6" w:themeColor="background1" w:themeShade="A6"/>
              </w:rPr>
              <w:t>2</w:t>
            </w:r>
            <w:r w:rsidRPr="00030605">
              <w:rPr>
                <w:rFonts w:hint="eastAsia"/>
                <w:color w:val="A6A6A6" w:themeColor="background1" w:themeShade="A6"/>
              </w:rPr>
              <w:t>,000</w:t>
            </w:r>
          </w:p>
        </w:tc>
      </w:tr>
      <w:tr w:rsidR="000B1408" w14:paraId="25480673" w14:textId="77777777" w:rsidTr="00E21886">
        <w:tc>
          <w:tcPr>
            <w:tcW w:w="2542" w:type="dxa"/>
          </w:tcPr>
          <w:p w14:paraId="1167FCA1" w14:textId="77777777" w:rsidR="000B1408" w:rsidRDefault="000B1408" w:rsidP="005A495E"/>
        </w:tc>
        <w:tc>
          <w:tcPr>
            <w:tcW w:w="2977" w:type="dxa"/>
          </w:tcPr>
          <w:p w14:paraId="5D535B2B" w14:textId="1D63D013" w:rsidR="000B1408" w:rsidRPr="00FD6F75" w:rsidRDefault="00FD6F75" w:rsidP="00FD6F75">
            <w:pPr>
              <w:jc w:val="right"/>
              <w:rPr>
                <w:b/>
                <w:bCs/>
              </w:rPr>
            </w:pPr>
            <w:r w:rsidRPr="00FD6F75">
              <w:rPr>
                <w:rFonts w:hint="eastAsia"/>
                <w:b/>
                <w:bCs/>
              </w:rPr>
              <w:t>＜小計④＞</w:t>
            </w:r>
          </w:p>
        </w:tc>
        <w:tc>
          <w:tcPr>
            <w:tcW w:w="1482" w:type="dxa"/>
          </w:tcPr>
          <w:p w14:paraId="61DD60AD" w14:textId="73728188" w:rsidR="000B1408" w:rsidRDefault="00FD6F75" w:rsidP="00FD6F75">
            <w:pPr>
              <w:jc w:val="center"/>
            </w:pPr>
            <w:r w:rsidRPr="00FB2FC3">
              <w:rPr>
                <w:rFonts w:hint="eastAsia"/>
              </w:rPr>
              <w:t>―</w:t>
            </w:r>
          </w:p>
        </w:tc>
        <w:tc>
          <w:tcPr>
            <w:tcW w:w="2334" w:type="dxa"/>
          </w:tcPr>
          <w:p w14:paraId="04D2C7CF" w14:textId="6A4B89FD" w:rsidR="000B1408" w:rsidRPr="00030605" w:rsidRDefault="00030605" w:rsidP="00FB2FC3">
            <w:pPr>
              <w:ind w:rightChars="81" w:right="170"/>
              <w:jc w:val="right"/>
              <w:rPr>
                <w:b/>
                <w:color w:val="A6A6A6" w:themeColor="background1" w:themeShade="A6"/>
              </w:rPr>
            </w:pPr>
            <w:r>
              <w:rPr>
                <w:b/>
                <w:color w:val="A6A6A6" w:themeColor="background1" w:themeShade="A6"/>
              </w:rPr>
              <w:t>2</w:t>
            </w:r>
            <w:r w:rsidRPr="00030605">
              <w:rPr>
                <w:rFonts w:hint="eastAsia"/>
                <w:b/>
                <w:color w:val="A6A6A6" w:themeColor="background1" w:themeShade="A6"/>
              </w:rPr>
              <w:t>,000</w:t>
            </w:r>
          </w:p>
        </w:tc>
      </w:tr>
      <w:tr w:rsidR="000B1408" w14:paraId="00DB622D" w14:textId="77777777" w:rsidTr="00C23A6F">
        <w:tc>
          <w:tcPr>
            <w:tcW w:w="2542" w:type="dxa"/>
          </w:tcPr>
          <w:p w14:paraId="271813B4" w14:textId="6AAE9F63" w:rsidR="000B1408" w:rsidRPr="00540F46" w:rsidRDefault="00FD6F75" w:rsidP="005A495E">
            <w:pPr>
              <w:rPr>
                <w:b/>
                <w:bCs/>
              </w:rPr>
            </w:pPr>
            <w:r w:rsidRPr="00540F46">
              <w:rPr>
                <w:rFonts w:hint="eastAsia"/>
                <w:b/>
                <w:bCs/>
              </w:rPr>
              <w:t>必要資金調達額</w:t>
            </w:r>
          </w:p>
        </w:tc>
        <w:tc>
          <w:tcPr>
            <w:tcW w:w="2977" w:type="dxa"/>
          </w:tcPr>
          <w:p w14:paraId="6AC8ADC6" w14:textId="77777777" w:rsidR="00C23A6F" w:rsidRDefault="00FD6F75" w:rsidP="005A495E">
            <w:pPr>
              <w:rPr>
                <w:b/>
                <w:bCs/>
              </w:rPr>
            </w:pPr>
            <w:r w:rsidRPr="00540F46">
              <w:rPr>
                <w:rFonts w:hint="eastAsia"/>
                <w:b/>
                <w:bCs/>
              </w:rPr>
              <w:t>①</w:t>
            </w:r>
            <w:r w:rsidRPr="00540F46">
              <w:rPr>
                <w:rFonts w:hint="eastAsia"/>
                <w:b/>
                <w:bCs/>
              </w:rPr>
              <w:t>-</w:t>
            </w:r>
            <w:r w:rsidR="005F0F4A">
              <w:rPr>
                <w:rFonts w:hint="eastAsia"/>
                <w:b/>
                <w:bCs/>
              </w:rPr>
              <w:t>（</w:t>
            </w:r>
            <w:r w:rsidRPr="00540F46">
              <w:rPr>
                <w:rFonts w:hint="eastAsia"/>
                <w:b/>
                <w:bCs/>
              </w:rPr>
              <w:t>②</w:t>
            </w:r>
            <w:r w:rsidR="005F0F4A">
              <w:rPr>
                <w:rFonts w:hint="eastAsia"/>
                <w:b/>
                <w:bCs/>
              </w:rPr>
              <w:t>＋</w:t>
            </w:r>
            <w:r w:rsidRPr="00540F46">
              <w:rPr>
                <w:rFonts w:hint="eastAsia"/>
                <w:b/>
                <w:bCs/>
              </w:rPr>
              <w:t>③</w:t>
            </w:r>
            <w:r w:rsidR="005F0F4A">
              <w:rPr>
                <w:rFonts w:hint="eastAsia"/>
                <w:b/>
                <w:bCs/>
              </w:rPr>
              <w:t>＋</w:t>
            </w:r>
            <w:r w:rsidRPr="00540F46">
              <w:rPr>
                <w:rFonts w:hint="eastAsia"/>
                <w:b/>
                <w:bCs/>
              </w:rPr>
              <w:t>④</w:t>
            </w:r>
            <w:r w:rsidR="005F0F4A">
              <w:rPr>
                <w:rFonts w:hint="eastAsia"/>
                <w:b/>
                <w:bCs/>
              </w:rPr>
              <w:t>）</w:t>
            </w:r>
          </w:p>
          <w:p w14:paraId="61B8B9DB" w14:textId="18A258DF" w:rsidR="00FD6F75" w:rsidRPr="00C23A6F" w:rsidRDefault="00C23A6F" w:rsidP="00C23A6F">
            <w:pPr>
              <w:jc w:val="right"/>
              <w:rPr>
                <w:bCs/>
              </w:rPr>
            </w:pPr>
            <w:r w:rsidRPr="00C23A6F">
              <w:rPr>
                <w:rFonts w:hint="eastAsia"/>
                <w:bCs/>
              </w:rPr>
              <w:t>マイナス</w:t>
            </w:r>
            <w:r w:rsidR="00A42640">
              <w:rPr>
                <w:rFonts w:hint="eastAsia"/>
                <w:bCs/>
              </w:rPr>
              <w:t>値</w:t>
            </w:r>
            <w:r w:rsidRPr="00C23A6F">
              <w:rPr>
                <w:rFonts w:hint="eastAsia"/>
                <w:bCs/>
              </w:rPr>
              <w:t>を絶対値で表記→</w:t>
            </w:r>
          </w:p>
        </w:tc>
        <w:tc>
          <w:tcPr>
            <w:tcW w:w="1482" w:type="dxa"/>
          </w:tcPr>
          <w:p w14:paraId="06BEF2C2" w14:textId="41DA588B" w:rsidR="000B1408" w:rsidRDefault="00FD6F75" w:rsidP="00FD6F75">
            <w:pPr>
              <w:jc w:val="center"/>
            </w:pPr>
            <w:r w:rsidRPr="00FD6F75">
              <w:rPr>
                <w:rFonts w:hint="eastAsia"/>
              </w:rPr>
              <w:t>―</w:t>
            </w:r>
          </w:p>
        </w:tc>
        <w:tc>
          <w:tcPr>
            <w:tcW w:w="2334" w:type="dxa"/>
            <w:vAlign w:val="bottom"/>
          </w:tcPr>
          <w:p w14:paraId="6673BB0A" w14:textId="19F8C9D4" w:rsidR="000B1408" w:rsidRPr="00030605" w:rsidRDefault="00030605" w:rsidP="00030605">
            <w:pPr>
              <w:ind w:rightChars="81" w:right="170"/>
              <w:jc w:val="right"/>
              <w:rPr>
                <w:b/>
                <w:color w:val="A6A6A6" w:themeColor="background1" w:themeShade="A6"/>
              </w:rPr>
            </w:pPr>
            <w:r w:rsidRPr="00030605">
              <w:rPr>
                <w:rFonts w:hint="eastAsia"/>
                <w:b/>
                <w:color w:val="A6A6A6" w:themeColor="background1" w:themeShade="A6"/>
              </w:rPr>
              <w:t>1</w:t>
            </w:r>
            <w:r>
              <w:rPr>
                <w:b/>
                <w:color w:val="A6A6A6" w:themeColor="background1" w:themeShade="A6"/>
              </w:rPr>
              <w:t>5</w:t>
            </w:r>
            <w:r w:rsidRPr="00030605">
              <w:rPr>
                <w:rFonts w:hint="eastAsia"/>
                <w:b/>
                <w:color w:val="A6A6A6" w:themeColor="background1" w:themeShade="A6"/>
              </w:rPr>
              <w:t>,000</w:t>
            </w:r>
          </w:p>
        </w:tc>
      </w:tr>
    </w:tbl>
    <w:p w14:paraId="1DBE0344" w14:textId="70F68495" w:rsidR="00E21886" w:rsidRDefault="00E21886" w:rsidP="005A495E"/>
    <w:p w14:paraId="3C492E8E" w14:textId="56EA543A" w:rsidR="008C4B08" w:rsidRDefault="008C4B08" w:rsidP="005A495E">
      <w:r>
        <w:rPr>
          <w:rFonts w:hint="eastAsia"/>
        </w:rPr>
        <w:t xml:space="preserve">　</w:t>
      </w:r>
      <w:r w:rsidR="002B6A8F">
        <w:rPr>
          <w:rFonts w:hint="eastAsia"/>
        </w:rPr>
        <w:t>復旧・再調達費用の予測は、必要に応じて、地震の場合、洪水の場合とケースに分ける。</w:t>
      </w:r>
    </w:p>
    <w:p w14:paraId="654EC273" w14:textId="77777777" w:rsidR="00C07007" w:rsidRDefault="00C07007">
      <w:pPr>
        <w:widowControl/>
        <w:jc w:val="left"/>
        <w:rPr>
          <w:b/>
          <w:bCs/>
        </w:rPr>
      </w:pPr>
      <w:r>
        <w:rPr>
          <w:b/>
          <w:bCs/>
        </w:rPr>
        <w:br w:type="page"/>
      </w:r>
    </w:p>
    <w:p w14:paraId="2CC02A4F" w14:textId="2F8F4512" w:rsidR="000F26FF" w:rsidRDefault="008C4B08" w:rsidP="008C4B08">
      <w:pPr>
        <w:pStyle w:val="aff7"/>
        <w:ind w:right="155"/>
      </w:pPr>
      <w:r w:rsidRPr="00243ABD">
        <w:rPr>
          <w:rFonts w:hint="eastAsia"/>
        </w:rPr>
        <w:t>◉</w:t>
      </w:r>
      <w:r w:rsidR="00C07007" w:rsidRPr="00C07007">
        <w:rPr>
          <w:rFonts w:hint="eastAsia"/>
        </w:rPr>
        <w:t>公的支援制度について</w:t>
      </w:r>
    </w:p>
    <w:p w14:paraId="2871EACE" w14:textId="77777777" w:rsidR="008C4B08" w:rsidRDefault="008C4B08" w:rsidP="005A495E">
      <w:pPr>
        <w:rPr>
          <w:b/>
          <w:bCs/>
        </w:rPr>
      </w:pPr>
    </w:p>
    <w:tbl>
      <w:tblPr>
        <w:tblW w:w="9356" w:type="dxa"/>
        <w:tblBorders>
          <w:top w:val="single" w:sz="12" w:space="0" w:color="0070C0"/>
          <w:bottom w:val="single" w:sz="8" w:space="0" w:color="0070C0"/>
        </w:tblBorders>
        <w:tblCellMar>
          <w:top w:w="85" w:type="dxa"/>
          <w:left w:w="142" w:type="dxa"/>
          <w:bottom w:w="85" w:type="dxa"/>
          <w:right w:w="113" w:type="dxa"/>
        </w:tblCellMar>
        <w:tblLook w:val="01E0" w:firstRow="1" w:lastRow="1" w:firstColumn="1" w:lastColumn="1" w:noHBand="0" w:noVBand="0"/>
      </w:tblPr>
      <w:tblGrid>
        <w:gridCol w:w="2861"/>
        <w:gridCol w:w="6495"/>
      </w:tblGrid>
      <w:tr w:rsidR="008B2C9B" w:rsidRPr="00513ECF" w14:paraId="55C32CB4" w14:textId="77777777" w:rsidTr="008B2C9B">
        <w:trPr>
          <w:trHeight w:val="283"/>
          <w:tblHeader/>
        </w:trPr>
        <w:tc>
          <w:tcPr>
            <w:tcW w:w="2861" w:type="dxa"/>
            <w:tcBorders>
              <w:top w:val="single" w:sz="12" w:space="0" w:color="ED2801"/>
              <w:bottom w:val="single" w:sz="8" w:space="0" w:color="ED2801"/>
              <w:right w:val="nil"/>
            </w:tcBorders>
            <w:shd w:val="clear" w:color="auto" w:fill="auto"/>
            <w:vAlign w:val="center"/>
          </w:tcPr>
          <w:p w14:paraId="71620805" w14:textId="77777777" w:rsidR="00C07007" w:rsidRPr="00E11AD0" w:rsidRDefault="00C07007" w:rsidP="0074352E">
            <w:pPr>
              <w:adjustRightInd w:val="0"/>
              <w:snapToGrid w:val="0"/>
              <w:spacing w:line="260" w:lineRule="exact"/>
              <w:jc w:val="center"/>
              <w:rPr>
                <w:rFonts w:ascii="Meiryo UI" w:hAnsi="Meiryo UI" w:cs="Meiryo UI"/>
                <w:b/>
                <w:bCs/>
              </w:rPr>
            </w:pPr>
            <w:r>
              <w:rPr>
                <w:rFonts w:ascii="Meiryo UI" w:hAnsi="Meiryo UI" w:cs="Meiryo UI" w:hint="eastAsia"/>
                <w:b/>
                <w:bCs/>
              </w:rPr>
              <w:t>項目</w:t>
            </w:r>
          </w:p>
        </w:tc>
        <w:tc>
          <w:tcPr>
            <w:tcW w:w="6495" w:type="dxa"/>
            <w:tcBorders>
              <w:top w:val="single" w:sz="12" w:space="0" w:color="ED2801"/>
              <w:left w:val="nil"/>
              <w:bottom w:val="single" w:sz="8" w:space="0" w:color="ED2801"/>
            </w:tcBorders>
            <w:shd w:val="clear" w:color="auto" w:fill="auto"/>
            <w:vAlign w:val="center"/>
          </w:tcPr>
          <w:p w14:paraId="58DA9CEE" w14:textId="77777777" w:rsidR="00C07007" w:rsidRPr="00C514B6" w:rsidRDefault="00C07007" w:rsidP="0074352E">
            <w:pPr>
              <w:adjustRightInd w:val="0"/>
              <w:snapToGrid w:val="0"/>
              <w:spacing w:line="260" w:lineRule="exact"/>
              <w:jc w:val="center"/>
              <w:rPr>
                <w:rFonts w:ascii="Meiryo UI" w:hAnsi="Meiryo UI" w:cs="Meiryo UI"/>
                <w:b/>
                <w:color w:val="000000"/>
                <w:szCs w:val="21"/>
              </w:rPr>
            </w:pPr>
            <w:r w:rsidRPr="00DA5F64">
              <w:rPr>
                <w:rFonts w:ascii="Meiryo UI" w:hAnsi="Meiryo UI" w:cs="Meiryo UI" w:hint="eastAsia"/>
                <w:b/>
                <w:szCs w:val="21"/>
              </w:rPr>
              <w:t>内容</w:t>
            </w:r>
          </w:p>
        </w:tc>
      </w:tr>
      <w:tr w:rsidR="00C07007" w:rsidRPr="00A1166C" w14:paraId="033E485B" w14:textId="77777777" w:rsidTr="008B2C9B">
        <w:trPr>
          <w:trHeight w:val="3158"/>
        </w:trPr>
        <w:tc>
          <w:tcPr>
            <w:tcW w:w="2861" w:type="dxa"/>
            <w:tcBorders>
              <w:top w:val="single" w:sz="8" w:space="0" w:color="ED2801"/>
              <w:bottom w:val="nil"/>
              <w:right w:val="nil"/>
            </w:tcBorders>
          </w:tcPr>
          <w:p w14:paraId="0269748C" w14:textId="68405CB0" w:rsidR="00C07007" w:rsidRDefault="00950C46" w:rsidP="00030605">
            <w:pPr>
              <w:pStyle w:val="af3"/>
              <w:numPr>
                <w:ilvl w:val="0"/>
                <w:numId w:val="47"/>
              </w:numPr>
              <w:adjustRightInd w:val="0"/>
              <w:snapToGrid w:val="0"/>
              <w:ind w:leftChars="0"/>
              <w:rPr>
                <w:rFonts w:hAnsi="Meiryo UI" w:cs="Meiryo UI"/>
              </w:rPr>
            </w:pPr>
            <w:r>
              <w:rPr>
                <w:rFonts w:hAnsi="Meiryo UI" w:cs="Meiryo UI" w:hint="eastAsia"/>
              </w:rPr>
              <w:t>被災時に利用できる</w:t>
            </w:r>
            <w:r w:rsidR="00C07007">
              <w:rPr>
                <w:rFonts w:hAnsi="Meiryo UI" w:cs="Meiryo UI" w:hint="eastAsia"/>
              </w:rPr>
              <w:t>公的支援制度の概要を知る</w:t>
            </w:r>
            <w:r w:rsidR="00631A90">
              <w:rPr>
                <w:rFonts w:hAnsi="Meiryo UI" w:cs="Meiryo UI" w:hint="eastAsia"/>
              </w:rPr>
              <w:t>。</w:t>
            </w:r>
          </w:p>
          <w:p w14:paraId="69B810A0" w14:textId="77777777" w:rsidR="009D3175" w:rsidRDefault="009D3175" w:rsidP="009D3175">
            <w:pPr>
              <w:pStyle w:val="af3"/>
              <w:adjustRightInd w:val="0"/>
              <w:snapToGrid w:val="0"/>
              <w:ind w:leftChars="0" w:left="420"/>
              <w:rPr>
                <w:rFonts w:hAnsi="Meiryo UI" w:cs="Meiryo UI"/>
              </w:rPr>
            </w:pPr>
          </w:p>
          <w:p w14:paraId="249A7BC0" w14:textId="721A796E" w:rsidR="009D3175" w:rsidRDefault="009D3175" w:rsidP="009D3175">
            <w:pPr>
              <w:pStyle w:val="af3"/>
              <w:adjustRightInd w:val="0"/>
              <w:snapToGrid w:val="0"/>
              <w:ind w:leftChars="0" w:left="420"/>
              <w:rPr>
                <w:rFonts w:hAnsi="Meiryo UI" w:cs="Meiryo UI"/>
              </w:rPr>
            </w:pPr>
            <w:r>
              <w:rPr>
                <w:rFonts w:hAnsi="Meiryo UI" w:cs="Meiryo UI" w:hint="eastAsia"/>
              </w:rPr>
              <w:t>中小企業庁「中小企業BCP策定運用指針　資料10被災中小企業に対する公的支援制度</w:t>
            </w:r>
            <w:r w:rsidR="005000E9">
              <w:rPr>
                <w:rFonts w:hAnsi="Meiryo UI" w:cs="Meiryo UI" w:hint="eastAsia"/>
              </w:rPr>
              <w:t>」</w:t>
            </w:r>
          </w:p>
          <w:p w14:paraId="4DE14B5F" w14:textId="5BEA3E48" w:rsidR="005000E9" w:rsidRPr="008B2C9B" w:rsidRDefault="008B2C9B" w:rsidP="008B2C9B">
            <w:pPr>
              <w:pStyle w:val="af3"/>
              <w:adjustRightInd w:val="0"/>
              <w:snapToGrid w:val="0"/>
              <w:ind w:leftChars="0" w:left="420"/>
              <w:rPr>
                <w:rFonts w:hAnsi="Meiryo UI" w:cs="Meiryo UI"/>
              </w:rPr>
            </w:pPr>
            <w:r>
              <w:rPr>
                <w:rFonts w:hAnsi="Meiryo UI" w:cs="Meiryo UI" w:hint="eastAsia"/>
                <w:noProof/>
              </w:rPr>
              <w:drawing>
                <wp:anchor distT="0" distB="0" distL="114300" distR="114300" simplePos="0" relativeHeight="251852288" behindDoc="0" locked="0" layoutInCell="1" allowOverlap="1" wp14:anchorId="70E1F90A" wp14:editId="0CE68FD5">
                  <wp:simplePos x="0" y="0"/>
                  <wp:positionH relativeFrom="column">
                    <wp:posOffset>519568</wp:posOffset>
                  </wp:positionH>
                  <wp:positionV relativeFrom="paragraph">
                    <wp:posOffset>77857</wp:posOffset>
                  </wp:positionV>
                  <wp:extent cx="834887" cy="834887"/>
                  <wp:effectExtent l="0" t="0" r="3810" b="3810"/>
                  <wp:wrapNone/>
                  <wp:docPr id="451" name="図 45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図 451" descr="QR コード&#10;&#10;自動的に生成された説明"/>
                          <pic:cNvPicPr/>
                        </pic:nvPicPr>
                        <pic:blipFill>
                          <a:blip r:embed="rId48">
                            <a:extLst>
                              <a:ext uri="{28A0092B-C50C-407E-A947-70E740481C1C}">
                                <a14:useLocalDpi xmlns:a14="http://schemas.microsoft.com/office/drawing/2010/main" val="0"/>
                              </a:ext>
                            </a:extLst>
                          </a:blip>
                          <a:stretch>
                            <a:fillRect/>
                          </a:stretch>
                        </pic:blipFill>
                        <pic:spPr>
                          <a:xfrm>
                            <a:off x="0" y="0"/>
                            <a:ext cx="834887" cy="834887"/>
                          </a:xfrm>
                          <a:prstGeom prst="rect">
                            <a:avLst/>
                          </a:prstGeom>
                        </pic:spPr>
                      </pic:pic>
                    </a:graphicData>
                  </a:graphic>
                  <wp14:sizeRelH relativeFrom="margin">
                    <wp14:pctWidth>0</wp14:pctWidth>
                  </wp14:sizeRelH>
                  <wp14:sizeRelV relativeFrom="margin">
                    <wp14:pctHeight>0</wp14:pctHeight>
                  </wp14:sizeRelV>
                </wp:anchor>
              </w:drawing>
            </w:r>
          </w:p>
        </w:tc>
        <w:tc>
          <w:tcPr>
            <w:tcW w:w="6495" w:type="dxa"/>
            <w:tcBorders>
              <w:top w:val="single" w:sz="8" w:space="0" w:color="ED2801"/>
              <w:left w:val="nil"/>
              <w:bottom w:val="single" w:sz="8" w:space="0" w:color="BFBFBF" w:themeColor="background1" w:themeShade="BF"/>
            </w:tcBorders>
            <w:vAlign w:val="center"/>
          </w:tcPr>
          <w:p w14:paraId="68B1ACC7" w14:textId="70DFD25D" w:rsidR="008B2C9B" w:rsidRPr="008B2C9B" w:rsidRDefault="008B2C9B" w:rsidP="008B2C9B">
            <w:pPr>
              <w:jc w:val="center"/>
              <w:rPr>
                <w:noProof/>
              </w:rPr>
            </w:pPr>
            <w:r>
              <w:rPr>
                <w:noProof/>
              </w:rPr>
              <w:drawing>
                <wp:inline distT="0" distB="0" distL="0" distR="0" wp14:anchorId="56BEEF57" wp14:editId="75F0B624">
                  <wp:extent cx="3655266" cy="2077113"/>
                  <wp:effectExtent l="152400" t="114300" r="154940" b="151765"/>
                  <wp:docPr id="30" name="図 30"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グラフィカル ユーザー インターフェイス, アプリケーション&#10;&#10;自動的に生成された説明"/>
                          <pic:cNvPicPr/>
                        </pic:nvPicPr>
                        <pic:blipFill>
                          <a:blip r:embed="rId49" cstate="print">
                            <a:extLst>
                              <a:ext uri="{28A0092B-C50C-407E-A947-70E740481C1C}">
                                <a14:useLocalDpi xmlns:a14="http://schemas.microsoft.com/office/drawing/2010/main" val="0"/>
                              </a:ext>
                            </a:extLst>
                          </a:blip>
                          <a:stretch>
                            <a:fillRect/>
                          </a:stretch>
                        </pic:blipFill>
                        <pic:spPr>
                          <a:xfrm>
                            <a:off x="0" y="0"/>
                            <a:ext cx="3669363" cy="20851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C07007" w:rsidRPr="00A1166C" w14:paraId="33149D73" w14:textId="77777777" w:rsidTr="008B2C9B">
        <w:trPr>
          <w:trHeight w:val="283"/>
        </w:trPr>
        <w:tc>
          <w:tcPr>
            <w:tcW w:w="2861" w:type="dxa"/>
            <w:tcBorders>
              <w:top w:val="single" w:sz="8" w:space="0" w:color="BFBFBF" w:themeColor="background1" w:themeShade="BF"/>
              <w:bottom w:val="single" w:sz="8" w:space="0" w:color="BFBFBF" w:themeColor="background1" w:themeShade="BF"/>
              <w:right w:val="nil"/>
            </w:tcBorders>
          </w:tcPr>
          <w:p w14:paraId="3928BC89" w14:textId="252C9FB7" w:rsidR="00C07007" w:rsidRDefault="00950C46" w:rsidP="00030605">
            <w:pPr>
              <w:pStyle w:val="af3"/>
              <w:numPr>
                <w:ilvl w:val="0"/>
                <w:numId w:val="47"/>
              </w:numPr>
              <w:adjustRightInd w:val="0"/>
              <w:snapToGrid w:val="0"/>
              <w:ind w:leftChars="0"/>
              <w:rPr>
                <w:rFonts w:hAnsi="Meiryo UI" w:cs="Meiryo UI"/>
                <w:szCs w:val="21"/>
              </w:rPr>
            </w:pPr>
            <w:r>
              <w:rPr>
                <w:rFonts w:hAnsi="Meiryo UI" w:cs="Meiryo UI" w:hint="eastAsia"/>
                <w:szCs w:val="21"/>
              </w:rPr>
              <w:t>実際に被災した際、利用できる</w:t>
            </w:r>
            <w:r w:rsidR="00B149E6">
              <w:rPr>
                <w:rFonts w:hAnsi="Meiryo UI" w:cs="Meiryo UI" w:hint="eastAsia"/>
                <w:szCs w:val="21"/>
              </w:rPr>
              <w:t>公的支援制度を調べる</w:t>
            </w:r>
            <w:r w:rsidR="00631A90">
              <w:rPr>
                <w:rFonts w:hAnsi="Meiryo UI" w:cs="Meiryo UI" w:hint="eastAsia"/>
                <w:szCs w:val="21"/>
              </w:rPr>
              <w:t>。</w:t>
            </w:r>
          </w:p>
          <w:p w14:paraId="22D986B1" w14:textId="55896559" w:rsidR="00B149E6" w:rsidRDefault="00B149E6" w:rsidP="00B149E6">
            <w:pPr>
              <w:pStyle w:val="af3"/>
              <w:adjustRightInd w:val="0"/>
              <w:snapToGrid w:val="0"/>
              <w:ind w:leftChars="0" w:left="420"/>
              <w:rPr>
                <w:rFonts w:hAnsi="Meiryo UI" w:cs="Meiryo UI"/>
                <w:szCs w:val="21"/>
              </w:rPr>
            </w:pPr>
          </w:p>
          <w:p w14:paraId="05F06EBD" w14:textId="2BDF4309" w:rsidR="00B149E6" w:rsidRDefault="00B149E6" w:rsidP="00B149E6">
            <w:pPr>
              <w:pStyle w:val="af3"/>
              <w:adjustRightInd w:val="0"/>
              <w:snapToGrid w:val="0"/>
              <w:ind w:leftChars="0" w:left="420"/>
              <w:rPr>
                <w:rFonts w:hAnsi="Meiryo UI" w:cs="Meiryo UI"/>
                <w:szCs w:val="21"/>
              </w:rPr>
            </w:pPr>
            <w:r>
              <w:rPr>
                <w:rFonts w:hAnsi="Meiryo UI" w:cs="Meiryo UI" w:hint="eastAsia"/>
                <w:szCs w:val="21"/>
              </w:rPr>
              <w:t>中小企業庁「災害関連情報」</w:t>
            </w:r>
          </w:p>
          <w:p w14:paraId="076A7A6B" w14:textId="2F1B8936" w:rsidR="00B149E6" w:rsidRPr="00DA20E7" w:rsidRDefault="00B149E6" w:rsidP="00B149E6">
            <w:pPr>
              <w:pStyle w:val="af3"/>
              <w:adjustRightInd w:val="0"/>
              <w:snapToGrid w:val="0"/>
              <w:ind w:leftChars="0" w:left="420"/>
              <w:rPr>
                <w:rFonts w:hAnsi="Meiryo UI" w:cs="Meiryo UI"/>
                <w:szCs w:val="21"/>
              </w:rPr>
            </w:pPr>
            <w:r>
              <w:rPr>
                <w:rFonts w:hAnsi="Meiryo UI" w:cs="Meiryo UI" w:hint="eastAsia"/>
                <w:noProof/>
                <w:szCs w:val="21"/>
              </w:rPr>
              <w:drawing>
                <wp:anchor distT="0" distB="0" distL="114300" distR="114300" simplePos="0" relativeHeight="251853312" behindDoc="0" locked="0" layoutInCell="1" allowOverlap="1" wp14:anchorId="63A3C7AD" wp14:editId="0D4D2FCB">
                  <wp:simplePos x="0" y="0"/>
                  <wp:positionH relativeFrom="column">
                    <wp:posOffset>456538</wp:posOffset>
                  </wp:positionH>
                  <wp:positionV relativeFrom="paragraph">
                    <wp:posOffset>41828</wp:posOffset>
                  </wp:positionV>
                  <wp:extent cx="842838" cy="842838"/>
                  <wp:effectExtent l="0" t="0" r="0" b="0"/>
                  <wp:wrapNone/>
                  <wp:docPr id="454" name="図 45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図 454" descr="QR コード&#10;&#10;自動的に生成された説明"/>
                          <pic:cNvPicPr/>
                        </pic:nvPicPr>
                        <pic:blipFill>
                          <a:blip r:embed="rId50">
                            <a:extLst>
                              <a:ext uri="{28A0092B-C50C-407E-A947-70E740481C1C}">
                                <a14:useLocalDpi xmlns:a14="http://schemas.microsoft.com/office/drawing/2010/main" val="0"/>
                              </a:ext>
                            </a:extLst>
                          </a:blip>
                          <a:stretch>
                            <a:fillRect/>
                          </a:stretch>
                        </pic:blipFill>
                        <pic:spPr>
                          <a:xfrm>
                            <a:off x="0" y="0"/>
                            <a:ext cx="844748" cy="844748"/>
                          </a:xfrm>
                          <a:prstGeom prst="rect">
                            <a:avLst/>
                          </a:prstGeom>
                        </pic:spPr>
                      </pic:pic>
                    </a:graphicData>
                  </a:graphic>
                  <wp14:sizeRelH relativeFrom="margin">
                    <wp14:pctWidth>0</wp14:pctWidth>
                  </wp14:sizeRelH>
                  <wp14:sizeRelV relativeFrom="margin">
                    <wp14:pctHeight>0</wp14:pctHeight>
                  </wp14:sizeRelV>
                </wp:anchor>
              </w:drawing>
            </w:r>
          </w:p>
        </w:tc>
        <w:tc>
          <w:tcPr>
            <w:tcW w:w="6495" w:type="dxa"/>
            <w:tcBorders>
              <w:top w:val="single" w:sz="8" w:space="0" w:color="BFBFBF" w:themeColor="background1" w:themeShade="BF"/>
              <w:left w:val="nil"/>
              <w:bottom w:val="single" w:sz="8" w:space="0" w:color="BFBFBF" w:themeColor="background1" w:themeShade="BF"/>
            </w:tcBorders>
            <w:vAlign w:val="center"/>
          </w:tcPr>
          <w:p w14:paraId="2BF36273" w14:textId="11B0904E" w:rsidR="00C07007" w:rsidRPr="00A1166C" w:rsidRDefault="00B149E6" w:rsidP="0074352E">
            <w:pPr>
              <w:jc w:val="center"/>
            </w:pPr>
            <w:r>
              <w:rPr>
                <w:noProof/>
              </w:rPr>
              <w:drawing>
                <wp:inline distT="0" distB="0" distL="0" distR="0" wp14:anchorId="3D9CC426" wp14:editId="3E39BDAD">
                  <wp:extent cx="3640103" cy="1851375"/>
                  <wp:effectExtent l="152400" t="114300" r="151130" b="168275"/>
                  <wp:docPr id="452" name="図 452"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図 452" descr="グラフィカル ユーザー インターフェイス, テキスト, アプリケーション&#10;&#10;自動的に生成された説明"/>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686503" cy="187497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8B2C9B" w:rsidRPr="00A1166C" w14:paraId="7E94520D" w14:textId="77777777" w:rsidTr="008B2C9B">
        <w:trPr>
          <w:trHeight w:val="283"/>
        </w:trPr>
        <w:tc>
          <w:tcPr>
            <w:tcW w:w="2861" w:type="dxa"/>
            <w:tcBorders>
              <w:top w:val="single" w:sz="8" w:space="0" w:color="BFBFBF" w:themeColor="background1" w:themeShade="BF"/>
              <w:bottom w:val="single" w:sz="8" w:space="0" w:color="ED2801"/>
              <w:right w:val="nil"/>
            </w:tcBorders>
          </w:tcPr>
          <w:p w14:paraId="4D89DF86" w14:textId="77777777" w:rsidR="00C07007" w:rsidRDefault="008B2C9B" w:rsidP="00030605">
            <w:pPr>
              <w:pStyle w:val="af3"/>
              <w:numPr>
                <w:ilvl w:val="0"/>
                <w:numId w:val="47"/>
              </w:numPr>
              <w:adjustRightInd w:val="0"/>
              <w:snapToGrid w:val="0"/>
              <w:ind w:leftChars="0"/>
              <w:rPr>
                <w:rFonts w:hAnsi="Meiryo UI" w:cs="Meiryo UI"/>
              </w:rPr>
            </w:pPr>
            <w:r>
              <w:rPr>
                <w:rFonts w:hAnsi="Meiryo UI" w:cs="Meiryo UI" w:hint="eastAsia"/>
              </w:rPr>
              <w:t>被災中小企業者等支援策ガイドブックの事例</w:t>
            </w:r>
          </w:p>
          <w:p w14:paraId="667EFF47" w14:textId="77777777" w:rsidR="008B2C9B" w:rsidRDefault="008B2C9B" w:rsidP="008B2C9B">
            <w:pPr>
              <w:pStyle w:val="af3"/>
              <w:adjustRightInd w:val="0"/>
              <w:snapToGrid w:val="0"/>
              <w:ind w:leftChars="0" w:left="420"/>
              <w:rPr>
                <w:rFonts w:hAnsi="Meiryo UI" w:cs="Meiryo UI"/>
              </w:rPr>
            </w:pPr>
          </w:p>
          <w:p w14:paraId="1EEBADED" w14:textId="2109053B" w:rsidR="008B2C9B" w:rsidRPr="00561E57" w:rsidRDefault="008B2C9B" w:rsidP="008B2C9B">
            <w:pPr>
              <w:pStyle w:val="af3"/>
              <w:adjustRightInd w:val="0"/>
              <w:snapToGrid w:val="0"/>
              <w:ind w:leftChars="0" w:left="420"/>
              <w:rPr>
                <w:rFonts w:hAnsi="Meiryo UI" w:cs="Meiryo UI"/>
              </w:rPr>
            </w:pPr>
            <w:r>
              <w:rPr>
                <w:rFonts w:hAnsi="Meiryo UI" w:cs="Meiryo UI" w:hint="eastAsia"/>
              </w:rPr>
              <w:t>上記HPよりダウンロード</w:t>
            </w:r>
          </w:p>
        </w:tc>
        <w:tc>
          <w:tcPr>
            <w:tcW w:w="6495" w:type="dxa"/>
            <w:tcBorders>
              <w:top w:val="single" w:sz="8" w:space="0" w:color="BFBFBF" w:themeColor="background1" w:themeShade="BF"/>
              <w:left w:val="nil"/>
              <w:bottom w:val="single" w:sz="8" w:space="0" w:color="ED2801"/>
            </w:tcBorders>
            <w:vAlign w:val="center"/>
          </w:tcPr>
          <w:p w14:paraId="527C1DE9" w14:textId="39A14D8E" w:rsidR="00C07007" w:rsidRPr="00A1166C" w:rsidRDefault="008B2C9B" w:rsidP="0074352E">
            <w:pPr>
              <w:jc w:val="center"/>
            </w:pPr>
            <w:r>
              <w:rPr>
                <w:noProof/>
              </w:rPr>
              <w:drawing>
                <wp:inline distT="0" distB="0" distL="0" distR="0" wp14:anchorId="7C2923A3" wp14:editId="5149295D">
                  <wp:extent cx="3634547" cy="1616995"/>
                  <wp:effectExtent l="152400" t="114300" r="137795" b="173990"/>
                  <wp:docPr id="466" name="図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図 466"/>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638290" cy="16186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14:paraId="05493217" w14:textId="77777777" w:rsidR="00C07007" w:rsidRPr="00C07007" w:rsidRDefault="00C07007" w:rsidP="005A495E">
      <w:pPr>
        <w:rPr>
          <w:b/>
          <w:bCs/>
        </w:rPr>
      </w:pPr>
    </w:p>
    <w:p w14:paraId="5494086B" w14:textId="5CACA8A4" w:rsidR="00C07007" w:rsidRDefault="005A495E">
      <w:pPr>
        <w:widowControl/>
        <w:jc w:val="left"/>
        <w:rPr>
          <w:rFonts w:ascii="HGSｺﾞｼｯｸE" w:eastAsia="HGSｺﾞｼｯｸE" w:hAnsi="HGSｺﾞｼｯｸE"/>
          <w:color w:val="ED2801"/>
          <w:sz w:val="38"/>
          <w:szCs w:val="38"/>
          <w14:textOutline w14:w="9525" w14:cap="rnd" w14:cmpd="sng" w14:algn="ctr">
            <w14:noFill/>
            <w14:prstDash w14:val="solid"/>
            <w14:bevel/>
          </w14:textOutline>
        </w:rPr>
      </w:pPr>
      <w:r>
        <w:br w:type="page"/>
      </w:r>
      <w:bookmarkStart w:id="52" w:name="_Hlk58746450"/>
    </w:p>
    <w:p w14:paraId="22DB0000" w14:textId="64135440" w:rsidR="00213F74" w:rsidRDefault="00213F74" w:rsidP="00213F74">
      <w:pPr>
        <w:pStyle w:val="2"/>
      </w:pPr>
      <w:bookmarkStart w:id="53" w:name="_Toc68075524"/>
      <w:r w:rsidRPr="003D70F8">
        <w:rPr>
          <w:rFonts w:hint="eastAsia"/>
        </w:rPr>
        <w:t>［</w:t>
      </w:r>
      <w:r w:rsidR="005A495E">
        <w:rPr>
          <w:rFonts w:hint="eastAsia"/>
        </w:rPr>
        <w:t>５</w:t>
      </w:r>
      <w:r w:rsidRPr="003D70F8">
        <w:rPr>
          <w:rFonts w:hint="eastAsia"/>
        </w:rPr>
        <w:t>］</w:t>
      </w:r>
      <w:r>
        <w:rPr>
          <w:rFonts w:hint="eastAsia"/>
        </w:rPr>
        <w:t>対策実施計画表</w:t>
      </w:r>
      <w:bookmarkEnd w:id="53"/>
    </w:p>
    <w:bookmarkEnd w:id="50"/>
    <w:bookmarkEnd w:id="52"/>
    <w:p w14:paraId="64FEAFFF" w14:textId="77777777" w:rsidR="00213F74" w:rsidRDefault="00213F74" w:rsidP="00213F74">
      <w:pPr>
        <w:rPr>
          <w:rFonts w:ascii="Meiryo UI" w:hAnsi="Meiryo UI"/>
        </w:rPr>
      </w:pPr>
    </w:p>
    <w:tbl>
      <w:tblPr>
        <w:tblStyle w:val="a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413"/>
        <w:gridCol w:w="2693"/>
        <w:gridCol w:w="992"/>
        <w:gridCol w:w="1418"/>
        <w:gridCol w:w="1417"/>
        <w:gridCol w:w="1412"/>
      </w:tblGrid>
      <w:tr w:rsidR="00C47A0D" w:rsidRPr="00924F2E" w14:paraId="4D4E3129" w14:textId="75A816C3" w:rsidTr="00C47A0D">
        <w:trPr>
          <w:trHeight w:val="794"/>
          <w:tblHeader/>
        </w:trPr>
        <w:tc>
          <w:tcPr>
            <w:tcW w:w="1413" w:type="dxa"/>
            <w:shd w:val="clear" w:color="auto" w:fill="ED2801"/>
            <w:vAlign w:val="center"/>
          </w:tcPr>
          <w:p w14:paraId="79FED9E5" w14:textId="52636E72" w:rsidR="00C47A0D" w:rsidRPr="00410C1D" w:rsidRDefault="00C47A0D" w:rsidP="00484B15">
            <w:pPr>
              <w:adjustRightInd w:val="0"/>
              <w:snapToGrid w:val="0"/>
              <w:jc w:val="center"/>
              <w:rPr>
                <w:rFonts w:ascii="Meiryo UI" w:hAnsi="Meiryo UI"/>
                <w:b/>
                <w:bCs/>
                <w:color w:val="FFFFFF" w:themeColor="background1"/>
                <w:szCs w:val="21"/>
              </w:rPr>
            </w:pPr>
            <w:r>
              <w:rPr>
                <w:rFonts w:ascii="Meiryo UI" w:hAnsi="Meiryo UI" w:hint="eastAsia"/>
                <w:b/>
                <w:bCs/>
                <w:color w:val="FFFFFF" w:themeColor="background1"/>
                <w:szCs w:val="21"/>
              </w:rPr>
              <w:t>対策項目</w:t>
            </w:r>
          </w:p>
        </w:tc>
        <w:tc>
          <w:tcPr>
            <w:tcW w:w="2693" w:type="dxa"/>
            <w:shd w:val="clear" w:color="auto" w:fill="ED2801"/>
            <w:vAlign w:val="center"/>
          </w:tcPr>
          <w:p w14:paraId="40FA2F16" w14:textId="755AE9C8" w:rsidR="00C47A0D" w:rsidRPr="00410C1D" w:rsidRDefault="00C47A0D" w:rsidP="00484B15">
            <w:pPr>
              <w:adjustRightInd w:val="0"/>
              <w:snapToGrid w:val="0"/>
              <w:jc w:val="center"/>
              <w:rPr>
                <w:rFonts w:ascii="Meiryo UI" w:hAnsi="Meiryo UI"/>
                <w:b/>
                <w:bCs/>
                <w:color w:val="FFFFFF" w:themeColor="background1"/>
                <w:szCs w:val="21"/>
              </w:rPr>
            </w:pPr>
            <w:r>
              <w:rPr>
                <w:rFonts w:ascii="Meiryo UI" w:hAnsi="Meiryo UI" w:hint="eastAsia"/>
                <w:b/>
                <w:bCs/>
                <w:color w:val="FFFFFF" w:themeColor="background1"/>
                <w:szCs w:val="21"/>
              </w:rPr>
              <w:t>対策内容</w:t>
            </w:r>
          </w:p>
        </w:tc>
        <w:tc>
          <w:tcPr>
            <w:tcW w:w="992" w:type="dxa"/>
            <w:tcBorders>
              <w:right w:val="single" w:sz="8" w:space="0" w:color="BFBFBF" w:themeColor="background1" w:themeShade="BF"/>
            </w:tcBorders>
            <w:shd w:val="clear" w:color="auto" w:fill="ED2801"/>
            <w:vAlign w:val="center"/>
          </w:tcPr>
          <w:p w14:paraId="58ED336F" w14:textId="0028C3EC" w:rsidR="00C47A0D" w:rsidRPr="00410C1D" w:rsidRDefault="00C47A0D" w:rsidP="00484B15">
            <w:pPr>
              <w:adjustRightInd w:val="0"/>
              <w:snapToGrid w:val="0"/>
              <w:jc w:val="center"/>
              <w:rPr>
                <w:rFonts w:ascii="Meiryo UI" w:hAnsi="Meiryo UI"/>
                <w:b/>
                <w:bCs/>
                <w:color w:val="FFFFFF" w:themeColor="background1"/>
                <w:szCs w:val="21"/>
              </w:rPr>
            </w:pPr>
            <w:r>
              <w:rPr>
                <w:rFonts w:ascii="Meiryo UI" w:hAnsi="Meiryo UI" w:hint="eastAsia"/>
                <w:b/>
                <w:bCs/>
                <w:color w:val="FFFFFF" w:themeColor="background1"/>
                <w:szCs w:val="21"/>
              </w:rPr>
              <w:t>優先度</w:t>
            </w:r>
          </w:p>
        </w:tc>
        <w:tc>
          <w:tcPr>
            <w:tcW w:w="1418" w:type="dxa"/>
            <w:tcBorders>
              <w:left w:val="single" w:sz="8" w:space="0" w:color="BFBFBF" w:themeColor="background1" w:themeShade="BF"/>
            </w:tcBorders>
            <w:shd w:val="clear" w:color="auto" w:fill="ED2801"/>
            <w:vAlign w:val="center"/>
          </w:tcPr>
          <w:p w14:paraId="0AEEF26F" w14:textId="3DA64C89" w:rsidR="00C47A0D" w:rsidRPr="00410C1D" w:rsidRDefault="00C47A0D" w:rsidP="00484B15">
            <w:pPr>
              <w:adjustRightInd w:val="0"/>
              <w:snapToGrid w:val="0"/>
              <w:jc w:val="center"/>
              <w:rPr>
                <w:rFonts w:ascii="Meiryo UI" w:hAnsi="Meiryo UI"/>
                <w:b/>
                <w:bCs/>
                <w:color w:val="FFFFFF" w:themeColor="background1"/>
                <w:szCs w:val="21"/>
              </w:rPr>
            </w:pPr>
            <w:r>
              <w:rPr>
                <w:rFonts w:ascii="Meiryo UI" w:hAnsi="Meiryo UI" w:hint="eastAsia"/>
                <w:b/>
                <w:bCs/>
                <w:color w:val="FFFFFF" w:themeColor="background1"/>
                <w:szCs w:val="21"/>
              </w:rPr>
              <w:t>担当</w:t>
            </w:r>
          </w:p>
        </w:tc>
        <w:tc>
          <w:tcPr>
            <w:tcW w:w="1417" w:type="dxa"/>
            <w:tcBorders>
              <w:right w:val="single" w:sz="8" w:space="0" w:color="BFBFBF" w:themeColor="background1" w:themeShade="BF"/>
            </w:tcBorders>
            <w:shd w:val="clear" w:color="auto" w:fill="ED2801"/>
            <w:vAlign w:val="center"/>
          </w:tcPr>
          <w:p w14:paraId="5728A4FC" w14:textId="40C9AF59" w:rsidR="00C47A0D" w:rsidRPr="00410C1D" w:rsidRDefault="00C47A0D" w:rsidP="00484B15">
            <w:pPr>
              <w:adjustRightInd w:val="0"/>
              <w:snapToGrid w:val="0"/>
              <w:spacing w:line="280" w:lineRule="exact"/>
              <w:jc w:val="center"/>
              <w:rPr>
                <w:rFonts w:ascii="Meiryo UI" w:hAnsi="Meiryo UI"/>
                <w:b/>
                <w:bCs/>
                <w:color w:val="FFFFFF" w:themeColor="background1"/>
                <w:szCs w:val="21"/>
              </w:rPr>
            </w:pPr>
            <w:r>
              <w:rPr>
                <w:rFonts w:ascii="Meiryo UI" w:hAnsi="Meiryo UI" w:hint="eastAsia"/>
                <w:b/>
                <w:bCs/>
                <w:color w:val="FFFFFF" w:themeColor="background1"/>
                <w:szCs w:val="21"/>
              </w:rPr>
              <w:t>予算</w:t>
            </w:r>
          </w:p>
        </w:tc>
        <w:tc>
          <w:tcPr>
            <w:tcW w:w="1412" w:type="dxa"/>
            <w:tcBorders>
              <w:left w:val="single" w:sz="8" w:space="0" w:color="BFBFBF" w:themeColor="background1" w:themeShade="BF"/>
            </w:tcBorders>
            <w:shd w:val="clear" w:color="auto" w:fill="ED2801"/>
            <w:vAlign w:val="center"/>
          </w:tcPr>
          <w:p w14:paraId="4C7E2BA7" w14:textId="2F5BF819" w:rsidR="00C47A0D" w:rsidRPr="00410C1D" w:rsidRDefault="00C47A0D" w:rsidP="00484B15">
            <w:pPr>
              <w:adjustRightInd w:val="0"/>
              <w:snapToGrid w:val="0"/>
              <w:spacing w:line="280" w:lineRule="exact"/>
              <w:jc w:val="center"/>
              <w:rPr>
                <w:rFonts w:ascii="Meiryo UI" w:hAnsi="Meiryo UI"/>
                <w:b/>
                <w:bCs/>
                <w:color w:val="FFFFFF" w:themeColor="background1"/>
                <w:szCs w:val="21"/>
              </w:rPr>
            </w:pPr>
            <w:r>
              <w:rPr>
                <w:rFonts w:ascii="Meiryo UI" w:hAnsi="Meiryo UI" w:hint="eastAsia"/>
                <w:b/>
                <w:bCs/>
                <w:color w:val="FFFFFF" w:themeColor="background1"/>
                <w:szCs w:val="21"/>
              </w:rPr>
              <w:t>実施時期</w:t>
            </w:r>
          </w:p>
        </w:tc>
      </w:tr>
      <w:tr w:rsidR="00C47A0D" w:rsidRPr="00924F2E" w14:paraId="5BC70A73" w14:textId="458D2A27" w:rsidTr="00C47A0D">
        <w:tc>
          <w:tcPr>
            <w:tcW w:w="1413" w:type="dxa"/>
          </w:tcPr>
          <w:p w14:paraId="3FB92CEF" w14:textId="01386FF5" w:rsidR="00C47A0D" w:rsidRPr="00924F2E" w:rsidRDefault="00C47A0D" w:rsidP="00C47A0D">
            <w:pPr>
              <w:adjustRightInd w:val="0"/>
              <w:snapToGrid w:val="0"/>
              <w:rPr>
                <w:rFonts w:ascii="Meiryo UI" w:hAnsi="Meiryo UI"/>
                <w:szCs w:val="21"/>
              </w:rPr>
            </w:pPr>
            <w:r w:rsidRPr="00C47A0D">
              <w:rPr>
                <w:rFonts w:ascii="Meiryo UI" w:hAnsi="Meiryo UI" w:hint="eastAsia"/>
                <w:szCs w:val="21"/>
              </w:rPr>
              <w:t>生命の安全確保のための対策</w:t>
            </w:r>
          </w:p>
        </w:tc>
        <w:tc>
          <w:tcPr>
            <w:tcW w:w="2693" w:type="dxa"/>
          </w:tcPr>
          <w:p w14:paraId="3DFD99ED"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4506EF6A"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3F565378"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361B98F0" w14:textId="6EBF636E"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5396E5FF" w14:textId="77777777" w:rsidR="00C47A0D" w:rsidRPr="00924F2E" w:rsidRDefault="00C47A0D" w:rsidP="00C47A0D">
            <w:pPr>
              <w:adjustRightInd w:val="0"/>
              <w:snapToGrid w:val="0"/>
              <w:rPr>
                <w:rFonts w:ascii="Meiryo UI" w:hAnsi="Meiryo UI"/>
                <w:szCs w:val="21"/>
              </w:rPr>
            </w:pPr>
          </w:p>
        </w:tc>
      </w:tr>
      <w:tr w:rsidR="00C47A0D" w:rsidRPr="00924F2E" w14:paraId="40C5DCF0" w14:textId="4C77CF27" w:rsidTr="00C47A0D">
        <w:tc>
          <w:tcPr>
            <w:tcW w:w="1413" w:type="dxa"/>
          </w:tcPr>
          <w:p w14:paraId="6537AA4A" w14:textId="0CFF17F8" w:rsidR="00C47A0D" w:rsidRPr="00D00884" w:rsidRDefault="00C47A0D" w:rsidP="00C47A0D">
            <w:pPr>
              <w:adjustRightInd w:val="0"/>
              <w:snapToGrid w:val="0"/>
              <w:rPr>
                <w:rFonts w:ascii="Meiryo UI" w:hAnsi="Meiryo UI"/>
                <w:szCs w:val="21"/>
              </w:rPr>
            </w:pPr>
          </w:p>
        </w:tc>
        <w:tc>
          <w:tcPr>
            <w:tcW w:w="2693" w:type="dxa"/>
          </w:tcPr>
          <w:p w14:paraId="238CD497"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6CC47A6C"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2A1C4A8A"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48996BB5" w14:textId="1238DA53"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2B52E4DC" w14:textId="77777777" w:rsidR="00C47A0D" w:rsidRPr="00924F2E" w:rsidRDefault="00C47A0D" w:rsidP="00C47A0D">
            <w:pPr>
              <w:adjustRightInd w:val="0"/>
              <w:snapToGrid w:val="0"/>
              <w:rPr>
                <w:rFonts w:ascii="Meiryo UI" w:hAnsi="Meiryo UI"/>
                <w:szCs w:val="21"/>
              </w:rPr>
            </w:pPr>
          </w:p>
        </w:tc>
      </w:tr>
      <w:tr w:rsidR="00C47A0D" w:rsidRPr="00924F2E" w14:paraId="654C351D" w14:textId="6B802516" w:rsidTr="00C47A0D">
        <w:tc>
          <w:tcPr>
            <w:tcW w:w="1413" w:type="dxa"/>
          </w:tcPr>
          <w:p w14:paraId="521335AA" w14:textId="31473965" w:rsidR="00C47A0D" w:rsidRPr="00924F2E" w:rsidRDefault="00C47A0D" w:rsidP="00C47A0D">
            <w:pPr>
              <w:adjustRightInd w:val="0"/>
              <w:snapToGrid w:val="0"/>
              <w:rPr>
                <w:rFonts w:ascii="Meiryo UI" w:hAnsi="Meiryo UI"/>
                <w:szCs w:val="21"/>
              </w:rPr>
            </w:pPr>
          </w:p>
        </w:tc>
        <w:tc>
          <w:tcPr>
            <w:tcW w:w="2693" w:type="dxa"/>
          </w:tcPr>
          <w:p w14:paraId="45FE9293"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5249E6BF"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23DF53D4"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782602F4" w14:textId="743156E4"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2E1B9DBA" w14:textId="77777777" w:rsidR="00C47A0D" w:rsidRPr="00924F2E" w:rsidRDefault="00C47A0D" w:rsidP="00C47A0D">
            <w:pPr>
              <w:adjustRightInd w:val="0"/>
              <w:snapToGrid w:val="0"/>
              <w:rPr>
                <w:rFonts w:ascii="Meiryo UI" w:hAnsi="Meiryo UI"/>
                <w:szCs w:val="21"/>
              </w:rPr>
            </w:pPr>
          </w:p>
        </w:tc>
      </w:tr>
      <w:tr w:rsidR="00C47A0D" w:rsidRPr="00924F2E" w14:paraId="38113A64" w14:textId="77777777" w:rsidTr="00C47A0D">
        <w:tc>
          <w:tcPr>
            <w:tcW w:w="1413" w:type="dxa"/>
          </w:tcPr>
          <w:p w14:paraId="486423D7" w14:textId="77777777" w:rsidR="00C47A0D" w:rsidRPr="00924F2E" w:rsidRDefault="00C47A0D" w:rsidP="00C47A0D">
            <w:pPr>
              <w:adjustRightInd w:val="0"/>
              <w:snapToGrid w:val="0"/>
              <w:rPr>
                <w:rFonts w:ascii="Meiryo UI" w:hAnsi="Meiryo UI"/>
                <w:szCs w:val="21"/>
              </w:rPr>
            </w:pPr>
          </w:p>
        </w:tc>
        <w:tc>
          <w:tcPr>
            <w:tcW w:w="2693" w:type="dxa"/>
          </w:tcPr>
          <w:p w14:paraId="44BFD648"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0E8C6692"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3B479D6C"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456EFC6B"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4DD679F3" w14:textId="77777777" w:rsidR="00C47A0D" w:rsidRPr="00924F2E" w:rsidRDefault="00C47A0D" w:rsidP="00C47A0D">
            <w:pPr>
              <w:adjustRightInd w:val="0"/>
              <w:snapToGrid w:val="0"/>
              <w:rPr>
                <w:rFonts w:ascii="Meiryo UI" w:hAnsi="Meiryo UI"/>
                <w:szCs w:val="21"/>
              </w:rPr>
            </w:pPr>
          </w:p>
        </w:tc>
      </w:tr>
      <w:tr w:rsidR="00C47A0D" w:rsidRPr="00924F2E" w14:paraId="1D049A90" w14:textId="77777777" w:rsidTr="00C47A0D">
        <w:tc>
          <w:tcPr>
            <w:tcW w:w="1413" w:type="dxa"/>
          </w:tcPr>
          <w:p w14:paraId="07F9E360" w14:textId="3C787E9F" w:rsidR="00C47A0D" w:rsidRPr="00924F2E" w:rsidRDefault="00C47A0D" w:rsidP="00C47A0D">
            <w:pPr>
              <w:adjustRightInd w:val="0"/>
              <w:snapToGrid w:val="0"/>
              <w:rPr>
                <w:rFonts w:ascii="Meiryo UI" w:hAnsi="Meiryo UI"/>
                <w:szCs w:val="21"/>
              </w:rPr>
            </w:pPr>
            <w:r>
              <w:rPr>
                <w:rFonts w:ascii="Meiryo UI" w:hAnsi="Meiryo UI" w:hint="eastAsia"/>
                <w:szCs w:val="21"/>
              </w:rPr>
              <w:t>電源の確保</w:t>
            </w:r>
          </w:p>
        </w:tc>
        <w:tc>
          <w:tcPr>
            <w:tcW w:w="2693" w:type="dxa"/>
          </w:tcPr>
          <w:p w14:paraId="18949393"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16EE1CA3"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47CD4F76"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2A6E4F30"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64E0BECD" w14:textId="77777777" w:rsidR="00C47A0D" w:rsidRPr="00924F2E" w:rsidRDefault="00C47A0D" w:rsidP="00C47A0D">
            <w:pPr>
              <w:adjustRightInd w:val="0"/>
              <w:snapToGrid w:val="0"/>
              <w:rPr>
                <w:rFonts w:ascii="Meiryo UI" w:hAnsi="Meiryo UI"/>
                <w:szCs w:val="21"/>
              </w:rPr>
            </w:pPr>
          </w:p>
        </w:tc>
      </w:tr>
      <w:tr w:rsidR="00C47A0D" w:rsidRPr="00924F2E" w14:paraId="6A279FBC" w14:textId="77777777" w:rsidTr="00C47A0D">
        <w:tc>
          <w:tcPr>
            <w:tcW w:w="1413" w:type="dxa"/>
          </w:tcPr>
          <w:p w14:paraId="54AA42DB" w14:textId="77777777" w:rsidR="00C47A0D" w:rsidRPr="00924F2E" w:rsidRDefault="00C47A0D" w:rsidP="00C47A0D">
            <w:pPr>
              <w:adjustRightInd w:val="0"/>
              <w:snapToGrid w:val="0"/>
              <w:rPr>
                <w:rFonts w:ascii="Meiryo UI" w:hAnsi="Meiryo UI"/>
                <w:szCs w:val="21"/>
              </w:rPr>
            </w:pPr>
          </w:p>
        </w:tc>
        <w:tc>
          <w:tcPr>
            <w:tcW w:w="2693" w:type="dxa"/>
          </w:tcPr>
          <w:p w14:paraId="22D39C69"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2B241B3F"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23361515"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6CD38E42"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0B056CB2" w14:textId="77777777" w:rsidR="00C47A0D" w:rsidRPr="00924F2E" w:rsidRDefault="00C47A0D" w:rsidP="00C47A0D">
            <w:pPr>
              <w:adjustRightInd w:val="0"/>
              <w:snapToGrid w:val="0"/>
              <w:rPr>
                <w:rFonts w:ascii="Meiryo UI" w:hAnsi="Meiryo UI"/>
                <w:szCs w:val="21"/>
              </w:rPr>
            </w:pPr>
          </w:p>
        </w:tc>
      </w:tr>
      <w:tr w:rsidR="00C47A0D" w:rsidRPr="00924F2E" w14:paraId="31554469" w14:textId="77777777" w:rsidTr="00C47A0D">
        <w:tc>
          <w:tcPr>
            <w:tcW w:w="1413" w:type="dxa"/>
          </w:tcPr>
          <w:p w14:paraId="0D27DC8C" w14:textId="77777777" w:rsidR="00C47A0D" w:rsidRPr="00924F2E" w:rsidRDefault="00C47A0D" w:rsidP="00C47A0D">
            <w:pPr>
              <w:adjustRightInd w:val="0"/>
              <w:snapToGrid w:val="0"/>
              <w:rPr>
                <w:rFonts w:ascii="Meiryo UI" w:hAnsi="Meiryo UI"/>
                <w:szCs w:val="21"/>
              </w:rPr>
            </w:pPr>
          </w:p>
        </w:tc>
        <w:tc>
          <w:tcPr>
            <w:tcW w:w="2693" w:type="dxa"/>
          </w:tcPr>
          <w:p w14:paraId="4D4493E4"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5AEA7209"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6F25A5CC"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12567DD8"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1B268F54" w14:textId="77777777" w:rsidR="00C47A0D" w:rsidRPr="00924F2E" w:rsidRDefault="00C47A0D" w:rsidP="00C47A0D">
            <w:pPr>
              <w:adjustRightInd w:val="0"/>
              <w:snapToGrid w:val="0"/>
              <w:rPr>
                <w:rFonts w:ascii="Meiryo UI" w:hAnsi="Meiryo UI"/>
                <w:szCs w:val="21"/>
              </w:rPr>
            </w:pPr>
          </w:p>
        </w:tc>
      </w:tr>
      <w:tr w:rsidR="00C47A0D" w:rsidRPr="00924F2E" w14:paraId="36A2B481" w14:textId="77777777" w:rsidTr="00C47A0D">
        <w:tc>
          <w:tcPr>
            <w:tcW w:w="1413" w:type="dxa"/>
          </w:tcPr>
          <w:p w14:paraId="5E78AF0C" w14:textId="77777777" w:rsidR="00C47A0D" w:rsidRPr="00924F2E" w:rsidRDefault="00C47A0D" w:rsidP="00C47A0D">
            <w:pPr>
              <w:adjustRightInd w:val="0"/>
              <w:snapToGrid w:val="0"/>
              <w:rPr>
                <w:rFonts w:ascii="Meiryo UI" w:hAnsi="Meiryo UI"/>
                <w:szCs w:val="21"/>
              </w:rPr>
            </w:pPr>
          </w:p>
        </w:tc>
        <w:tc>
          <w:tcPr>
            <w:tcW w:w="2693" w:type="dxa"/>
          </w:tcPr>
          <w:p w14:paraId="56E03753"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72B74E6E"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7D48C5A6"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6BD35C86"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26917E30" w14:textId="77777777" w:rsidR="00C47A0D" w:rsidRPr="00924F2E" w:rsidRDefault="00C47A0D" w:rsidP="00C47A0D">
            <w:pPr>
              <w:adjustRightInd w:val="0"/>
              <w:snapToGrid w:val="0"/>
              <w:rPr>
                <w:rFonts w:ascii="Meiryo UI" w:hAnsi="Meiryo UI"/>
                <w:szCs w:val="21"/>
              </w:rPr>
            </w:pPr>
          </w:p>
        </w:tc>
      </w:tr>
      <w:tr w:rsidR="00C47A0D" w:rsidRPr="00924F2E" w14:paraId="6D2348A6" w14:textId="77777777" w:rsidTr="00C47A0D">
        <w:tc>
          <w:tcPr>
            <w:tcW w:w="1413" w:type="dxa"/>
          </w:tcPr>
          <w:p w14:paraId="1AF39421" w14:textId="77777777" w:rsidR="00C47A0D" w:rsidRPr="00924F2E" w:rsidRDefault="00C47A0D" w:rsidP="00C47A0D">
            <w:pPr>
              <w:adjustRightInd w:val="0"/>
              <w:snapToGrid w:val="0"/>
              <w:rPr>
                <w:rFonts w:ascii="Meiryo UI" w:hAnsi="Meiryo UI"/>
                <w:szCs w:val="21"/>
              </w:rPr>
            </w:pPr>
          </w:p>
        </w:tc>
        <w:tc>
          <w:tcPr>
            <w:tcW w:w="2693" w:type="dxa"/>
          </w:tcPr>
          <w:p w14:paraId="0D86729C"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79E77C1F"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4091ACF8"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2FA57BBD"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7A88CCBC" w14:textId="77777777" w:rsidR="00C47A0D" w:rsidRPr="00924F2E" w:rsidRDefault="00C47A0D" w:rsidP="00C47A0D">
            <w:pPr>
              <w:adjustRightInd w:val="0"/>
              <w:snapToGrid w:val="0"/>
              <w:rPr>
                <w:rFonts w:ascii="Meiryo UI" w:hAnsi="Meiryo UI"/>
                <w:szCs w:val="21"/>
              </w:rPr>
            </w:pPr>
          </w:p>
        </w:tc>
      </w:tr>
      <w:tr w:rsidR="00C47A0D" w:rsidRPr="00924F2E" w14:paraId="516FD42E" w14:textId="77777777" w:rsidTr="00C47A0D">
        <w:tc>
          <w:tcPr>
            <w:tcW w:w="1413" w:type="dxa"/>
          </w:tcPr>
          <w:p w14:paraId="7DA6E7FC" w14:textId="7C7D0368" w:rsidR="00C47A0D" w:rsidRPr="00924F2E" w:rsidRDefault="00C47A0D" w:rsidP="00C47A0D">
            <w:pPr>
              <w:adjustRightInd w:val="0"/>
              <w:snapToGrid w:val="0"/>
              <w:rPr>
                <w:rFonts w:ascii="Meiryo UI" w:hAnsi="Meiryo UI"/>
                <w:szCs w:val="21"/>
              </w:rPr>
            </w:pPr>
            <w:r>
              <w:rPr>
                <w:rFonts w:ascii="Meiryo UI" w:hAnsi="Meiryo UI" w:hint="eastAsia"/>
                <w:szCs w:val="21"/>
              </w:rPr>
              <w:t>情報システムの保護</w:t>
            </w:r>
          </w:p>
        </w:tc>
        <w:tc>
          <w:tcPr>
            <w:tcW w:w="2693" w:type="dxa"/>
          </w:tcPr>
          <w:p w14:paraId="071EAD1B"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3EE39058"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3B2547E7"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20442AC8"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722A0788" w14:textId="77777777" w:rsidR="00C47A0D" w:rsidRPr="00924F2E" w:rsidRDefault="00C47A0D" w:rsidP="00C47A0D">
            <w:pPr>
              <w:adjustRightInd w:val="0"/>
              <w:snapToGrid w:val="0"/>
              <w:rPr>
                <w:rFonts w:ascii="Meiryo UI" w:hAnsi="Meiryo UI"/>
                <w:szCs w:val="21"/>
              </w:rPr>
            </w:pPr>
          </w:p>
        </w:tc>
      </w:tr>
      <w:tr w:rsidR="00C47A0D" w:rsidRPr="00924F2E" w14:paraId="1DCE1936" w14:textId="77777777" w:rsidTr="00C47A0D">
        <w:tc>
          <w:tcPr>
            <w:tcW w:w="1413" w:type="dxa"/>
          </w:tcPr>
          <w:p w14:paraId="4A2BD894" w14:textId="77777777" w:rsidR="00C47A0D" w:rsidRPr="00924F2E" w:rsidRDefault="00C47A0D" w:rsidP="00C47A0D">
            <w:pPr>
              <w:adjustRightInd w:val="0"/>
              <w:snapToGrid w:val="0"/>
              <w:rPr>
                <w:rFonts w:ascii="Meiryo UI" w:hAnsi="Meiryo UI"/>
                <w:szCs w:val="21"/>
              </w:rPr>
            </w:pPr>
          </w:p>
        </w:tc>
        <w:tc>
          <w:tcPr>
            <w:tcW w:w="2693" w:type="dxa"/>
          </w:tcPr>
          <w:p w14:paraId="0F2086E0"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6DE3026F"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38E14BF8"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362C3572"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590B33C6" w14:textId="77777777" w:rsidR="00C47A0D" w:rsidRPr="00924F2E" w:rsidRDefault="00C47A0D" w:rsidP="00C47A0D">
            <w:pPr>
              <w:adjustRightInd w:val="0"/>
              <w:snapToGrid w:val="0"/>
              <w:rPr>
                <w:rFonts w:ascii="Meiryo UI" w:hAnsi="Meiryo UI"/>
                <w:szCs w:val="21"/>
              </w:rPr>
            </w:pPr>
          </w:p>
        </w:tc>
      </w:tr>
      <w:tr w:rsidR="00C47A0D" w:rsidRPr="00924F2E" w14:paraId="4F24EA82" w14:textId="77777777" w:rsidTr="00C47A0D">
        <w:tc>
          <w:tcPr>
            <w:tcW w:w="1413" w:type="dxa"/>
          </w:tcPr>
          <w:p w14:paraId="60C23307" w14:textId="77777777" w:rsidR="00C47A0D" w:rsidRPr="00924F2E" w:rsidRDefault="00C47A0D" w:rsidP="00C47A0D">
            <w:pPr>
              <w:adjustRightInd w:val="0"/>
              <w:snapToGrid w:val="0"/>
              <w:rPr>
                <w:rFonts w:ascii="Meiryo UI" w:hAnsi="Meiryo UI"/>
                <w:szCs w:val="21"/>
              </w:rPr>
            </w:pPr>
          </w:p>
        </w:tc>
        <w:tc>
          <w:tcPr>
            <w:tcW w:w="2693" w:type="dxa"/>
          </w:tcPr>
          <w:p w14:paraId="152C78C6"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6622069D"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4264A833"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2A958D56"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465BE9CB" w14:textId="77777777" w:rsidR="00C47A0D" w:rsidRPr="00924F2E" w:rsidRDefault="00C47A0D" w:rsidP="00C47A0D">
            <w:pPr>
              <w:adjustRightInd w:val="0"/>
              <w:snapToGrid w:val="0"/>
              <w:rPr>
                <w:rFonts w:ascii="Meiryo UI" w:hAnsi="Meiryo UI"/>
                <w:szCs w:val="21"/>
              </w:rPr>
            </w:pPr>
          </w:p>
        </w:tc>
      </w:tr>
      <w:tr w:rsidR="00C47A0D" w:rsidRPr="00924F2E" w14:paraId="424C08CA" w14:textId="77777777" w:rsidTr="00C47A0D">
        <w:tc>
          <w:tcPr>
            <w:tcW w:w="1413" w:type="dxa"/>
          </w:tcPr>
          <w:p w14:paraId="56456E4B" w14:textId="77777777" w:rsidR="00C47A0D" w:rsidRPr="00924F2E" w:rsidRDefault="00C47A0D" w:rsidP="00C47A0D">
            <w:pPr>
              <w:adjustRightInd w:val="0"/>
              <w:snapToGrid w:val="0"/>
              <w:rPr>
                <w:rFonts w:ascii="Meiryo UI" w:hAnsi="Meiryo UI"/>
                <w:szCs w:val="21"/>
              </w:rPr>
            </w:pPr>
          </w:p>
        </w:tc>
        <w:tc>
          <w:tcPr>
            <w:tcW w:w="2693" w:type="dxa"/>
          </w:tcPr>
          <w:p w14:paraId="40A510C2"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1780B054"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3EF955CA"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7E5D06F6"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51E110BD" w14:textId="77777777" w:rsidR="00C47A0D" w:rsidRPr="00924F2E" w:rsidRDefault="00C47A0D" w:rsidP="00C47A0D">
            <w:pPr>
              <w:adjustRightInd w:val="0"/>
              <w:snapToGrid w:val="0"/>
              <w:rPr>
                <w:rFonts w:ascii="Meiryo UI" w:hAnsi="Meiryo UI"/>
                <w:szCs w:val="21"/>
              </w:rPr>
            </w:pPr>
          </w:p>
        </w:tc>
      </w:tr>
      <w:tr w:rsidR="00C47A0D" w:rsidRPr="00924F2E" w14:paraId="19C302D1" w14:textId="77777777" w:rsidTr="00C47A0D">
        <w:tc>
          <w:tcPr>
            <w:tcW w:w="1413" w:type="dxa"/>
          </w:tcPr>
          <w:p w14:paraId="79F9F6F6" w14:textId="77777777" w:rsidR="00C47A0D" w:rsidRPr="00924F2E" w:rsidRDefault="00C47A0D" w:rsidP="00C47A0D">
            <w:pPr>
              <w:adjustRightInd w:val="0"/>
              <w:snapToGrid w:val="0"/>
              <w:rPr>
                <w:rFonts w:ascii="Meiryo UI" w:hAnsi="Meiryo UI"/>
                <w:szCs w:val="21"/>
              </w:rPr>
            </w:pPr>
          </w:p>
        </w:tc>
        <w:tc>
          <w:tcPr>
            <w:tcW w:w="2693" w:type="dxa"/>
          </w:tcPr>
          <w:p w14:paraId="05842372"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39508B6E"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6201CB95"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79EBFE0C"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6D7E1A47" w14:textId="77777777" w:rsidR="00C47A0D" w:rsidRPr="00924F2E" w:rsidRDefault="00C47A0D" w:rsidP="00C47A0D">
            <w:pPr>
              <w:adjustRightInd w:val="0"/>
              <w:snapToGrid w:val="0"/>
              <w:rPr>
                <w:rFonts w:ascii="Meiryo UI" w:hAnsi="Meiryo UI"/>
                <w:szCs w:val="21"/>
              </w:rPr>
            </w:pPr>
          </w:p>
        </w:tc>
      </w:tr>
      <w:tr w:rsidR="00C47A0D" w:rsidRPr="00924F2E" w14:paraId="6CA28029" w14:textId="77777777" w:rsidTr="00C47A0D">
        <w:tc>
          <w:tcPr>
            <w:tcW w:w="1413" w:type="dxa"/>
          </w:tcPr>
          <w:p w14:paraId="694FCA7D" w14:textId="77777777" w:rsidR="00C47A0D" w:rsidRPr="00924F2E" w:rsidRDefault="00C47A0D" w:rsidP="00C47A0D">
            <w:pPr>
              <w:adjustRightInd w:val="0"/>
              <w:snapToGrid w:val="0"/>
              <w:rPr>
                <w:rFonts w:ascii="Meiryo UI" w:hAnsi="Meiryo UI"/>
                <w:szCs w:val="21"/>
              </w:rPr>
            </w:pPr>
          </w:p>
        </w:tc>
        <w:tc>
          <w:tcPr>
            <w:tcW w:w="2693" w:type="dxa"/>
          </w:tcPr>
          <w:p w14:paraId="351810F3"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774F178F"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3047CE9F"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4DCE8566"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06E07984" w14:textId="77777777" w:rsidR="00C47A0D" w:rsidRPr="00924F2E" w:rsidRDefault="00C47A0D" w:rsidP="00C47A0D">
            <w:pPr>
              <w:adjustRightInd w:val="0"/>
              <w:snapToGrid w:val="0"/>
              <w:rPr>
                <w:rFonts w:ascii="Meiryo UI" w:hAnsi="Meiryo UI"/>
                <w:szCs w:val="21"/>
              </w:rPr>
            </w:pPr>
          </w:p>
        </w:tc>
      </w:tr>
      <w:tr w:rsidR="00C47A0D" w:rsidRPr="00924F2E" w14:paraId="2646DD0B" w14:textId="77777777" w:rsidTr="00C47A0D">
        <w:tc>
          <w:tcPr>
            <w:tcW w:w="1413" w:type="dxa"/>
          </w:tcPr>
          <w:p w14:paraId="1AF4BFCB" w14:textId="3181BBE2" w:rsidR="00C47A0D" w:rsidRPr="00924F2E" w:rsidRDefault="00C47A0D" w:rsidP="00C47A0D">
            <w:pPr>
              <w:adjustRightInd w:val="0"/>
              <w:snapToGrid w:val="0"/>
              <w:rPr>
                <w:rFonts w:ascii="Meiryo UI" w:hAnsi="Meiryo UI"/>
                <w:szCs w:val="21"/>
              </w:rPr>
            </w:pPr>
            <w:r>
              <w:rPr>
                <w:rFonts w:ascii="Meiryo UI" w:hAnsi="Meiryo UI" w:hint="eastAsia"/>
                <w:szCs w:val="21"/>
              </w:rPr>
              <w:t>コミュニケーションの確保</w:t>
            </w:r>
          </w:p>
        </w:tc>
        <w:tc>
          <w:tcPr>
            <w:tcW w:w="2693" w:type="dxa"/>
          </w:tcPr>
          <w:p w14:paraId="3A6E7D34"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3BC5FF0B"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35D629F4"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74145120"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4A793083" w14:textId="77777777" w:rsidR="00C47A0D" w:rsidRPr="00924F2E" w:rsidRDefault="00C47A0D" w:rsidP="00C47A0D">
            <w:pPr>
              <w:adjustRightInd w:val="0"/>
              <w:snapToGrid w:val="0"/>
              <w:rPr>
                <w:rFonts w:ascii="Meiryo UI" w:hAnsi="Meiryo UI"/>
                <w:szCs w:val="21"/>
              </w:rPr>
            </w:pPr>
          </w:p>
        </w:tc>
      </w:tr>
      <w:tr w:rsidR="00C47A0D" w:rsidRPr="00924F2E" w14:paraId="69A6BE31" w14:textId="77777777" w:rsidTr="00C47A0D">
        <w:tc>
          <w:tcPr>
            <w:tcW w:w="1413" w:type="dxa"/>
          </w:tcPr>
          <w:p w14:paraId="079AC578" w14:textId="77777777" w:rsidR="00C47A0D" w:rsidRPr="00924F2E" w:rsidRDefault="00C47A0D" w:rsidP="00C47A0D">
            <w:pPr>
              <w:adjustRightInd w:val="0"/>
              <w:snapToGrid w:val="0"/>
              <w:rPr>
                <w:rFonts w:ascii="Meiryo UI" w:hAnsi="Meiryo UI"/>
                <w:szCs w:val="21"/>
              </w:rPr>
            </w:pPr>
          </w:p>
        </w:tc>
        <w:tc>
          <w:tcPr>
            <w:tcW w:w="2693" w:type="dxa"/>
          </w:tcPr>
          <w:p w14:paraId="5796313C"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37EB9DD1"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65123EA7"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07FA83CF"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309F4855" w14:textId="77777777" w:rsidR="00C47A0D" w:rsidRPr="00924F2E" w:rsidRDefault="00C47A0D" w:rsidP="00C47A0D">
            <w:pPr>
              <w:adjustRightInd w:val="0"/>
              <w:snapToGrid w:val="0"/>
              <w:rPr>
                <w:rFonts w:ascii="Meiryo UI" w:hAnsi="Meiryo UI"/>
                <w:szCs w:val="21"/>
              </w:rPr>
            </w:pPr>
          </w:p>
        </w:tc>
      </w:tr>
      <w:tr w:rsidR="00C47A0D" w:rsidRPr="00924F2E" w14:paraId="400AE030" w14:textId="77777777" w:rsidTr="00C47A0D">
        <w:tc>
          <w:tcPr>
            <w:tcW w:w="1413" w:type="dxa"/>
          </w:tcPr>
          <w:p w14:paraId="3CDB4B6C" w14:textId="77777777" w:rsidR="00C47A0D" w:rsidRPr="00924F2E" w:rsidRDefault="00C47A0D" w:rsidP="00C47A0D">
            <w:pPr>
              <w:adjustRightInd w:val="0"/>
              <w:snapToGrid w:val="0"/>
              <w:rPr>
                <w:rFonts w:ascii="Meiryo UI" w:hAnsi="Meiryo UI"/>
                <w:szCs w:val="21"/>
              </w:rPr>
            </w:pPr>
          </w:p>
        </w:tc>
        <w:tc>
          <w:tcPr>
            <w:tcW w:w="2693" w:type="dxa"/>
          </w:tcPr>
          <w:p w14:paraId="43E93E1C"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660083C6"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3CCC2756"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7F0DD100"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5017E722" w14:textId="77777777" w:rsidR="00C47A0D" w:rsidRPr="00924F2E" w:rsidRDefault="00C47A0D" w:rsidP="00C47A0D">
            <w:pPr>
              <w:adjustRightInd w:val="0"/>
              <w:snapToGrid w:val="0"/>
              <w:rPr>
                <w:rFonts w:ascii="Meiryo UI" w:hAnsi="Meiryo UI"/>
                <w:szCs w:val="21"/>
              </w:rPr>
            </w:pPr>
          </w:p>
        </w:tc>
      </w:tr>
      <w:tr w:rsidR="00C47A0D" w:rsidRPr="00924F2E" w14:paraId="27AA4DB8" w14:textId="77777777" w:rsidTr="00C47A0D">
        <w:tc>
          <w:tcPr>
            <w:tcW w:w="1413" w:type="dxa"/>
          </w:tcPr>
          <w:p w14:paraId="7C476D4C" w14:textId="77777777" w:rsidR="00C47A0D" w:rsidRPr="00924F2E" w:rsidRDefault="00C47A0D" w:rsidP="00C47A0D">
            <w:pPr>
              <w:adjustRightInd w:val="0"/>
              <w:snapToGrid w:val="0"/>
              <w:rPr>
                <w:rFonts w:ascii="Meiryo UI" w:hAnsi="Meiryo UI"/>
                <w:szCs w:val="21"/>
              </w:rPr>
            </w:pPr>
          </w:p>
        </w:tc>
        <w:tc>
          <w:tcPr>
            <w:tcW w:w="2693" w:type="dxa"/>
          </w:tcPr>
          <w:p w14:paraId="5B38F0F9"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32815DBE"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27F62156"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28699585"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7599C869" w14:textId="77777777" w:rsidR="00C47A0D" w:rsidRPr="00924F2E" w:rsidRDefault="00C47A0D" w:rsidP="00C47A0D">
            <w:pPr>
              <w:adjustRightInd w:val="0"/>
              <w:snapToGrid w:val="0"/>
              <w:rPr>
                <w:rFonts w:ascii="Meiryo UI" w:hAnsi="Meiryo UI"/>
                <w:szCs w:val="21"/>
              </w:rPr>
            </w:pPr>
          </w:p>
        </w:tc>
      </w:tr>
      <w:tr w:rsidR="00C47A0D" w:rsidRPr="00924F2E" w14:paraId="104473A6" w14:textId="77777777" w:rsidTr="00C47A0D">
        <w:tc>
          <w:tcPr>
            <w:tcW w:w="1413" w:type="dxa"/>
          </w:tcPr>
          <w:p w14:paraId="0676D7E8" w14:textId="66E1B9F3" w:rsidR="00C47A0D" w:rsidRPr="00924F2E" w:rsidRDefault="00C47A0D" w:rsidP="00C47A0D">
            <w:pPr>
              <w:adjustRightInd w:val="0"/>
              <w:snapToGrid w:val="0"/>
              <w:rPr>
                <w:rFonts w:ascii="Meiryo UI" w:hAnsi="Meiryo UI"/>
                <w:szCs w:val="21"/>
              </w:rPr>
            </w:pPr>
            <w:r>
              <w:rPr>
                <w:rFonts w:ascii="Meiryo UI" w:hAnsi="Meiryo UI" w:hint="eastAsia"/>
                <w:szCs w:val="21"/>
              </w:rPr>
              <w:t>備蓄</w:t>
            </w:r>
          </w:p>
        </w:tc>
        <w:tc>
          <w:tcPr>
            <w:tcW w:w="2693" w:type="dxa"/>
          </w:tcPr>
          <w:p w14:paraId="184589EB"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3EC8BD69"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36173219"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32E9B177"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4A49E78A" w14:textId="77777777" w:rsidR="00C47A0D" w:rsidRPr="00924F2E" w:rsidRDefault="00C47A0D" w:rsidP="00C47A0D">
            <w:pPr>
              <w:adjustRightInd w:val="0"/>
              <w:snapToGrid w:val="0"/>
              <w:rPr>
                <w:rFonts w:ascii="Meiryo UI" w:hAnsi="Meiryo UI"/>
                <w:szCs w:val="21"/>
              </w:rPr>
            </w:pPr>
          </w:p>
        </w:tc>
      </w:tr>
      <w:tr w:rsidR="00C47A0D" w:rsidRPr="00924F2E" w14:paraId="50158724" w14:textId="77777777" w:rsidTr="00C47A0D">
        <w:tc>
          <w:tcPr>
            <w:tcW w:w="1413" w:type="dxa"/>
          </w:tcPr>
          <w:p w14:paraId="2D156AF7" w14:textId="77777777" w:rsidR="00C47A0D" w:rsidRPr="00924F2E" w:rsidRDefault="00C47A0D" w:rsidP="00C47A0D">
            <w:pPr>
              <w:adjustRightInd w:val="0"/>
              <w:snapToGrid w:val="0"/>
              <w:rPr>
                <w:rFonts w:ascii="Meiryo UI" w:hAnsi="Meiryo UI"/>
                <w:szCs w:val="21"/>
              </w:rPr>
            </w:pPr>
          </w:p>
        </w:tc>
        <w:tc>
          <w:tcPr>
            <w:tcW w:w="2693" w:type="dxa"/>
          </w:tcPr>
          <w:p w14:paraId="29B56065" w14:textId="77777777" w:rsidR="00C47A0D" w:rsidRPr="00924F2E" w:rsidRDefault="00C47A0D"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2E3FD44A" w14:textId="77777777" w:rsidR="00C47A0D" w:rsidRPr="00924F2E" w:rsidRDefault="00C47A0D"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61BFED4D" w14:textId="77777777" w:rsidR="00C47A0D" w:rsidRPr="00924F2E" w:rsidRDefault="00C47A0D"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1AFF9BAF" w14:textId="77777777" w:rsidR="00C47A0D" w:rsidRPr="00924F2E" w:rsidRDefault="00C47A0D"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5B0453F3" w14:textId="77777777" w:rsidR="00C47A0D" w:rsidRPr="00924F2E" w:rsidRDefault="00C47A0D" w:rsidP="00C47A0D">
            <w:pPr>
              <w:adjustRightInd w:val="0"/>
              <w:snapToGrid w:val="0"/>
              <w:rPr>
                <w:rFonts w:ascii="Meiryo UI" w:hAnsi="Meiryo UI"/>
                <w:szCs w:val="21"/>
              </w:rPr>
            </w:pPr>
          </w:p>
        </w:tc>
      </w:tr>
      <w:tr w:rsidR="0022034A" w:rsidRPr="00924F2E" w14:paraId="211187FD" w14:textId="77777777" w:rsidTr="00C47A0D">
        <w:tc>
          <w:tcPr>
            <w:tcW w:w="1413" w:type="dxa"/>
          </w:tcPr>
          <w:p w14:paraId="2E9D51E2" w14:textId="77777777" w:rsidR="0022034A" w:rsidRPr="00924F2E" w:rsidRDefault="0022034A" w:rsidP="00C47A0D">
            <w:pPr>
              <w:adjustRightInd w:val="0"/>
              <w:snapToGrid w:val="0"/>
              <w:rPr>
                <w:rFonts w:ascii="Meiryo UI" w:hAnsi="Meiryo UI"/>
                <w:szCs w:val="21"/>
              </w:rPr>
            </w:pPr>
          </w:p>
        </w:tc>
        <w:tc>
          <w:tcPr>
            <w:tcW w:w="2693" w:type="dxa"/>
          </w:tcPr>
          <w:p w14:paraId="645B09D1" w14:textId="77777777" w:rsidR="0022034A" w:rsidRPr="00924F2E" w:rsidRDefault="0022034A"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1394720B" w14:textId="77777777" w:rsidR="0022034A" w:rsidRPr="00924F2E" w:rsidRDefault="0022034A"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40E7BEAD" w14:textId="77777777" w:rsidR="0022034A" w:rsidRPr="00924F2E" w:rsidRDefault="0022034A"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158AD2E9" w14:textId="77777777" w:rsidR="0022034A" w:rsidRPr="00924F2E" w:rsidRDefault="0022034A"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09C9E2E1" w14:textId="77777777" w:rsidR="0022034A" w:rsidRPr="00924F2E" w:rsidRDefault="0022034A" w:rsidP="00C47A0D">
            <w:pPr>
              <w:adjustRightInd w:val="0"/>
              <w:snapToGrid w:val="0"/>
              <w:rPr>
                <w:rFonts w:ascii="Meiryo UI" w:hAnsi="Meiryo UI"/>
                <w:szCs w:val="21"/>
              </w:rPr>
            </w:pPr>
          </w:p>
        </w:tc>
      </w:tr>
      <w:tr w:rsidR="0022034A" w:rsidRPr="00924F2E" w14:paraId="3C401213" w14:textId="77777777" w:rsidTr="00C47A0D">
        <w:tc>
          <w:tcPr>
            <w:tcW w:w="1413" w:type="dxa"/>
          </w:tcPr>
          <w:p w14:paraId="389ABBDE" w14:textId="77777777" w:rsidR="0022034A" w:rsidRPr="00924F2E" w:rsidRDefault="0022034A" w:rsidP="00C47A0D">
            <w:pPr>
              <w:adjustRightInd w:val="0"/>
              <w:snapToGrid w:val="0"/>
              <w:rPr>
                <w:rFonts w:ascii="Meiryo UI" w:hAnsi="Meiryo UI"/>
                <w:szCs w:val="21"/>
              </w:rPr>
            </w:pPr>
          </w:p>
        </w:tc>
        <w:tc>
          <w:tcPr>
            <w:tcW w:w="2693" w:type="dxa"/>
          </w:tcPr>
          <w:p w14:paraId="23260E04" w14:textId="77777777" w:rsidR="0022034A" w:rsidRPr="00924F2E" w:rsidRDefault="0022034A"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05F4652E" w14:textId="77777777" w:rsidR="0022034A" w:rsidRPr="00924F2E" w:rsidRDefault="0022034A"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0BDA5242" w14:textId="77777777" w:rsidR="0022034A" w:rsidRPr="00924F2E" w:rsidRDefault="0022034A"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51925876" w14:textId="77777777" w:rsidR="0022034A" w:rsidRPr="00924F2E" w:rsidRDefault="0022034A"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76588054" w14:textId="77777777" w:rsidR="0022034A" w:rsidRPr="00924F2E" w:rsidRDefault="0022034A" w:rsidP="00C47A0D">
            <w:pPr>
              <w:adjustRightInd w:val="0"/>
              <w:snapToGrid w:val="0"/>
              <w:rPr>
                <w:rFonts w:ascii="Meiryo UI" w:hAnsi="Meiryo UI"/>
                <w:szCs w:val="21"/>
              </w:rPr>
            </w:pPr>
          </w:p>
        </w:tc>
      </w:tr>
      <w:tr w:rsidR="0022034A" w:rsidRPr="00924F2E" w14:paraId="2C1F6030" w14:textId="77777777" w:rsidTr="00C47A0D">
        <w:tc>
          <w:tcPr>
            <w:tcW w:w="1413" w:type="dxa"/>
          </w:tcPr>
          <w:p w14:paraId="01022A9D" w14:textId="77777777" w:rsidR="0022034A" w:rsidRPr="00924F2E" w:rsidRDefault="0022034A" w:rsidP="00C47A0D">
            <w:pPr>
              <w:adjustRightInd w:val="0"/>
              <w:snapToGrid w:val="0"/>
              <w:rPr>
                <w:rFonts w:ascii="Meiryo UI" w:hAnsi="Meiryo UI"/>
                <w:szCs w:val="21"/>
              </w:rPr>
            </w:pPr>
          </w:p>
        </w:tc>
        <w:tc>
          <w:tcPr>
            <w:tcW w:w="2693" w:type="dxa"/>
          </w:tcPr>
          <w:p w14:paraId="4B2975FE" w14:textId="77777777" w:rsidR="0022034A" w:rsidRPr="00924F2E" w:rsidRDefault="0022034A"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10A06A84" w14:textId="77777777" w:rsidR="0022034A" w:rsidRPr="00924F2E" w:rsidRDefault="0022034A"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752315B4" w14:textId="77777777" w:rsidR="0022034A" w:rsidRPr="00924F2E" w:rsidRDefault="0022034A"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5E048CBB" w14:textId="77777777" w:rsidR="0022034A" w:rsidRPr="00924F2E" w:rsidRDefault="0022034A"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6F97C2F7" w14:textId="77777777" w:rsidR="0022034A" w:rsidRPr="00924F2E" w:rsidRDefault="0022034A" w:rsidP="00C47A0D">
            <w:pPr>
              <w:adjustRightInd w:val="0"/>
              <w:snapToGrid w:val="0"/>
              <w:rPr>
                <w:rFonts w:ascii="Meiryo UI" w:hAnsi="Meiryo UI"/>
                <w:szCs w:val="21"/>
              </w:rPr>
            </w:pPr>
          </w:p>
        </w:tc>
      </w:tr>
      <w:tr w:rsidR="0022034A" w:rsidRPr="00924F2E" w14:paraId="5B48AAA7" w14:textId="77777777" w:rsidTr="00C47A0D">
        <w:tc>
          <w:tcPr>
            <w:tcW w:w="1413" w:type="dxa"/>
          </w:tcPr>
          <w:p w14:paraId="7DBC98D8" w14:textId="77777777" w:rsidR="0022034A" w:rsidRPr="00924F2E" w:rsidRDefault="0022034A" w:rsidP="00C47A0D">
            <w:pPr>
              <w:adjustRightInd w:val="0"/>
              <w:snapToGrid w:val="0"/>
              <w:rPr>
                <w:rFonts w:ascii="Meiryo UI" w:hAnsi="Meiryo UI"/>
                <w:szCs w:val="21"/>
              </w:rPr>
            </w:pPr>
          </w:p>
        </w:tc>
        <w:tc>
          <w:tcPr>
            <w:tcW w:w="2693" w:type="dxa"/>
          </w:tcPr>
          <w:p w14:paraId="47409BD7" w14:textId="77777777" w:rsidR="0022034A" w:rsidRPr="00924F2E" w:rsidRDefault="0022034A"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14A76D3C" w14:textId="77777777" w:rsidR="0022034A" w:rsidRPr="00924F2E" w:rsidRDefault="0022034A"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76166060" w14:textId="77777777" w:rsidR="0022034A" w:rsidRPr="00924F2E" w:rsidRDefault="0022034A"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537C2AF3" w14:textId="77777777" w:rsidR="0022034A" w:rsidRPr="00924F2E" w:rsidRDefault="0022034A"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5D8891A7" w14:textId="77777777" w:rsidR="0022034A" w:rsidRPr="00924F2E" w:rsidRDefault="0022034A" w:rsidP="00C47A0D">
            <w:pPr>
              <w:adjustRightInd w:val="0"/>
              <w:snapToGrid w:val="0"/>
              <w:rPr>
                <w:rFonts w:ascii="Meiryo UI" w:hAnsi="Meiryo UI"/>
                <w:szCs w:val="21"/>
              </w:rPr>
            </w:pPr>
          </w:p>
        </w:tc>
      </w:tr>
      <w:tr w:rsidR="0022034A" w:rsidRPr="00924F2E" w14:paraId="5C60AA28" w14:textId="77777777" w:rsidTr="00C47A0D">
        <w:tc>
          <w:tcPr>
            <w:tcW w:w="1413" w:type="dxa"/>
          </w:tcPr>
          <w:p w14:paraId="0DC7B398" w14:textId="77777777" w:rsidR="0022034A" w:rsidRPr="00924F2E" w:rsidRDefault="0022034A" w:rsidP="00C47A0D">
            <w:pPr>
              <w:adjustRightInd w:val="0"/>
              <w:snapToGrid w:val="0"/>
              <w:rPr>
                <w:rFonts w:ascii="Meiryo UI" w:hAnsi="Meiryo UI"/>
                <w:szCs w:val="21"/>
              </w:rPr>
            </w:pPr>
          </w:p>
        </w:tc>
        <w:tc>
          <w:tcPr>
            <w:tcW w:w="2693" w:type="dxa"/>
          </w:tcPr>
          <w:p w14:paraId="4141896A" w14:textId="77777777" w:rsidR="0022034A" w:rsidRPr="00924F2E" w:rsidRDefault="0022034A"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0A416E05" w14:textId="77777777" w:rsidR="0022034A" w:rsidRPr="00924F2E" w:rsidRDefault="0022034A"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0B266660" w14:textId="77777777" w:rsidR="0022034A" w:rsidRPr="00924F2E" w:rsidRDefault="0022034A"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5B3218F6" w14:textId="77777777" w:rsidR="0022034A" w:rsidRPr="00924F2E" w:rsidRDefault="0022034A"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2BF47607" w14:textId="77777777" w:rsidR="0022034A" w:rsidRPr="00924F2E" w:rsidRDefault="0022034A" w:rsidP="00C47A0D">
            <w:pPr>
              <w:adjustRightInd w:val="0"/>
              <w:snapToGrid w:val="0"/>
              <w:rPr>
                <w:rFonts w:ascii="Meiryo UI" w:hAnsi="Meiryo UI"/>
                <w:szCs w:val="21"/>
              </w:rPr>
            </w:pPr>
          </w:p>
        </w:tc>
      </w:tr>
      <w:tr w:rsidR="0022034A" w:rsidRPr="00924F2E" w14:paraId="14A4BCC4" w14:textId="77777777" w:rsidTr="00C47A0D">
        <w:tc>
          <w:tcPr>
            <w:tcW w:w="1413" w:type="dxa"/>
          </w:tcPr>
          <w:p w14:paraId="036CA28B" w14:textId="77777777" w:rsidR="0022034A" w:rsidRPr="00924F2E" w:rsidRDefault="0022034A" w:rsidP="00C47A0D">
            <w:pPr>
              <w:adjustRightInd w:val="0"/>
              <w:snapToGrid w:val="0"/>
              <w:rPr>
                <w:rFonts w:ascii="Meiryo UI" w:hAnsi="Meiryo UI"/>
                <w:szCs w:val="21"/>
              </w:rPr>
            </w:pPr>
          </w:p>
        </w:tc>
        <w:tc>
          <w:tcPr>
            <w:tcW w:w="2693" w:type="dxa"/>
          </w:tcPr>
          <w:p w14:paraId="79A45215" w14:textId="77777777" w:rsidR="0022034A" w:rsidRPr="00924F2E" w:rsidRDefault="0022034A"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2FEDFA8C" w14:textId="77777777" w:rsidR="0022034A" w:rsidRPr="00924F2E" w:rsidRDefault="0022034A"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57B19DB5" w14:textId="77777777" w:rsidR="0022034A" w:rsidRPr="00924F2E" w:rsidRDefault="0022034A"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53FC0238" w14:textId="77777777" w:rsidR="0022034A" w:rsidRPr="00924F2E" w:rsidRDefault="0022034A"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05EDF38B" w14:textId="77777777" w:rsidR="0022034A" w:rsidRPr="00924F2E" w:rsidRDefault="0022034A" w:rsidP="00C47A0D">
            <w:pPr>
              <w:adjustRightInd w:val="0"/>
              <w:snapToGrid w:val="0"/>
              <w:rPr>
                <w:rFonts w:ascii="Meiryo UI" w:hAnsi="Meiryo UI"/>
                <w:szCs w:val="21"/>
              </w:rPr>
            </w:pPr>
          </w:p>
        </w:tc>
      </w:tr>
      <w:tr w:rsidR="0022034A" w:rsidRPr="00924F2E" w14:paraId="04F2DA85" w14:textId="77777777" w:rsidTr="00C47A0D">
        <w:tc>
          <w:tcPr>
            <w:tcW w:w="1413" w:type="dxa"/>
          </w:tcPr>
          <w:p w14:paraId="0EEA778F" w14:textId="77777777" w:rsidR="0022034A" w:rsidRPr="00924F2E" w:rsidRDefault="0022034A" w:rsidP="00C47A0D">
            <w:pPr>
              <w:adjustRightInd w:val="0"/>
              <w:snapToGrid w:val="0"/>
              <w:rPr>
                <w:rFonts w:ascii="Meiryo UI" w:hAnsi="Meiryo UI"/>
                <w:szCs w:val="21"/>
              </w:rPr>
            </w:pPr>
          </w:p>
        </w:tc>
        <w:tc>
          <w:tcPr>
            <w:tcW w:w="2693" w:type="dxa"/>
          </w:tcPr>
          <w:p w14:paraId="53F95FF2" w14:textId="77777777" w:rsidR="0022034A" w:rsidRPr="00924F2E" w:rsidRDefault="0022034A" w:rsidP="00C47A0D">
            <w:pPr>
              <w:adjustRightInd w:val="0"/>
              <w:snapToGrid w:val="0"/>
              <w:rPr>
                <w:rFonts w:ascii="Meiryo UI" w:hAnsi="Meiryo UI"/>
                <w:szCs w:val="21"/>
              </w:rPr>
            </w:pPr>
          </w:p>
        </w:tc>
        <w:tc>
          <w:tcPr>
            <w:tcW w:w="992" w:type="dxa"/>
            <w:tcBorders>
              <w:right w:val="single" w:sz="8" w:space="0" w:color="BFBFBF" w:themeColor="background1" w:themeShade="BF"/>
            </w:tcBorders>
          </w:tcPr>
          <w:p w14:paraId="20E2AD32" w14:textId="77777777" w:rsidR="0022034A" w:rsidRPr="00924F2E" w:rsidRDefault="0022034A" w:rsidP="00C47A0D">
            <w:pPr>
              <w:adjustRightInd w:val="0"/>
              <w:snapToGrid w:val="0"/>
              <w:rPr>
                <w:rFonts w:ascii="Meiryo UI" w:hAnsi="Meiryo UI"/>
                <w:szCs w:val="21"/>
              </w:rPr>
            </w:pPr>
          </w:p>
        </w:tc>
        <w:tc>
          <w:tcPr>
            <w:tcW w:w="1418" w:type="dxa"/>
            <w:tcBorders>
              <w:left w:val="single" w:sz="8" w:space="0" w:color="BFBFBF" w:themeColor="background1" w:themeShade="BF"/>
            </w:tcBorders>
          </w:tcPr>
          <w:p w14:paraId="331B0851" w14:textId="77777777" w:rsidR="0022034A" w:rsidRPr="00924F2E" w:rsidRDefault="0022034A" w:rsidP="00C47A0D">
            <w:pPr>
              <w:adjustRightInd w:val="0"/>
              <w:snapToGrid w:val="0"/>
              <w:rPr>
                <w:rFonts w:ascii="Meiryo UI" w:hAnsi="Meiryo UI"/>
                <w:szCs w:val="21"/>
              </w:rPr>
            </w:pPr>
          </w:p>
        </w:tc>
        <w:tc>
          <w:tcPr>
            <w:tcW w:w="1417" w:type="dxa"/>
            <w:tcBorders>
              <w:right w:val="single" w:sz="8" w:space="0" w:color="BFBFBF" w:themeColor="background1" w:themeShade="BF"/>
            </w:tcBorders>
          </w:tcPr>
          <w:p w14:paraId="2F1AEB43" w14:textId="77777777" w:rsidR="0022034A" w:rsidRPr="00924F2E" w:rsidRDefault="0022034A" w:rsidP="00C47A0D">
            <w:pPr>
              <w:adjustRightInd w:val="0"/>
              <w:snapToGrid w:val="0"/>
              <w:rPr>
                <w:rFonts w:ascii="Meiryo UI" w:hAnsi="Meiryo UI"/>
                <w:szCs w:val="21"/>
              </w:rPr>
            </w:pPr>
          </w:p>
        </w:tc>
        <w:tc>
          <w:tcPr>
            <w:tcW w:w="1412" w:type="dxa"/>
            <w:tcBorders>
              <w:left w:val="single" w:sz="8" w:space="0" w:color="BFBFBF" w:themeColor="background1" w:themeShade="BF"/>
            </w:tcBorders>
          </w:tcPr>
          <w:p w14:paraId="36C02908" w14:textId="77777777" w:rsidR="0022034A" w:rsidRPr="00924F2E" w:rsidRDefault="0022034A" w:rsidP="00C47A0D">
            <w:pPr>
              <w:adjustRightInd w:val="0"/>
              <w:snapToGrid w:val="0"/>
              <w:rPr>
                <w:rFonts w:ascii="Meiryo UI" w:hAnsi="Meiryo UI"/>
                <w:szCs w:val="21"/>
              </w:rPr>
            </w:pPr>
          </w:p>
        </w:tc>
      </w:tr>
    </w:tbl>
    <w:p w14:paraId="19A01E4C" w14:textId="4B69F2DB" w:rsidR="00046A35" w:rsidRDefault="00046A35" w:rsidP="00D11EAE">
      <w:pPr>
        <w:widowControl/>
        <w:jc w:val="left"/>
      </w:pPr>
    </w:p>
    <w:sectPr w:rsidR="00046A35" w:rsidSect="000A5F0B">
      <w:headerReference w:type="default" r:id="rId53"/>
      <w:footnotePr>
        <w:pos w:val="beneathText"/>
      </w:footnotePr>
      <w:type w:val="continuous"/>
      <w:pgSz w:w="11907" w:h="16840" w:code="9"/>
      <w:pgMar w:top="1701" w:right="1134" w:bottom="1418"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B360B" w14:textId="77777777" w:rsidR="00602F03" w:rsidRDefault="00602F03">
      <w:r>
        <w:separator/>
      </w:r>
    </w:p>
    <w:p w14:paraId="27E543C0" w14:textId="77777777" w:rsidR="00602F03" w:rsidRDefault="00602F03"/>
    <w:p w14:paraId="2164EB0D" w14:textId="77777777" w:rsidR="00602F03" w:rsidRDefault="00602F03"/>
    <w:p w14:paraId="379A2472" w14:textId="77777777" w:rsidR="00602F03" w:rsidRDefault="00602F03"/>
  </w:endnote>
  <w:endnote w:type="continuationSeparator" w:id="0">
    <w:p w14:paraId="3458C553" w14:textId="77777777" w:rsidR="00602F03" w:rsidRDefault="00602F03">
      <w:r>
        <w:continuationSeparator/>
      </w:r>
    </w:p>
    <w:p w14:paraId="4C96D226" w14:textId="77777777" w:rsidR="00602F03" w:rsidRDefault="00602F03"/>
    <w:p w14:paraId="5108E334" w14:textId="77777777" w:rsidR="00602F03" w:rsidRDefault="00602F03"/>
    <w:p w14:paraId="5D013534" w14:textId="77777777" w:rsidR="00602F03" w:rsidRDefault="00602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882233"/>
      <w:docPartObj>
        <w:docPartGallery w:val="Page Numbers (Bottom of Page)"/>
        <w:docPartUnique/>
      </w:docPartObj>
    </w:sdtPr>
    <w:sdtEndPr/>
    <w:sdtContent>
      <w:p w14:paraId="2EC67A5F" w14:textId="0A7364A3" w:rsidR="00997F5F" w:rsidRDefault="00997F5F">
        <w:pPr>
          <w:pStyle w:val="a7"/>
          <w:jc w:val="center"/>
        </w:pPr>
        <w:r>
          <w:fldChar w:fldCharType="begin"/>
        </w:r>
        <w:r>
          <w:instrText>PAGE   \* MERGEFORMAT</w:instrText>
        </w:r>
        <w:r>
          <w:fldChar w:fldCharType="separate"/>
        </w:r>
        <w:r w:rsidR="00933EFC" w:rsidRPr="00933EFC">
          <w:rPr>
            <w:noProof/>
            <w:lang w:val="ja-JP"/>
          </w:rPr>
          <w:t>21</w:t>
        </w:r>
        <w:r>
          <w:fldChar w:fldCharType="end"/>
        </w:r>
      </w:p>
    </w:sdtContent>
  </w:sdt>
  <w:p w14:paraId="40C6566B" w14:textId="76B84A4A" w:rsidR="00997F5F" w:rsidRDefault="00997F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8282A" w14:textId="77777777" w:rsidR="00602F03" w:rsidRDefault="00602F03">
      <w:r>
        <w:separator/>
      </w:r>
    </w:p>
  </w:footnote>
  <w:footnote w:type="continuationSeparator" w:id="0">
    <w:p w14:paraId="5FDB19EB" w14:textId="77777777" w:rsidR="00602F03" w:rsidRDefault="00602F03">
      <w:r>
        <w:continuationSeparator/>
      </w:r>
    </w:p>
  </w:footnote>
  <w:footnote w:type="continuationNotice" w:id="1">
    <w:p w14:paraId="4BF3DB9D" w14:textId="77777777" w:rsidR="00602F03" w:rsidRDefault="00602F03"/>
  </w:footnote>
  <w:footnote w:id="2">
    <w:p w14:paraId="3DF0E976" w14:textId="2D014958" w:rsidR="00997F5F" w:rsidRDefault="00997F5F">
      <w:pPr>
        <w:pStyle w:val="aff"/>
        <w:rPr>
          <w:rFonts w:ascii="Meiryo UI" w:hAnsi="Meiryo UI"/>
          <w:sz w:val="18"/>
          <w:szCs w:val="18"/>
        </w:rPr>
      </w:pPr>
      <w:r>
        <w:rPr>
          <w:rStyle w:val="aff1"/>
        </w:rPr>
        <w:footnoteRef/>
      </w:r>
      <w:r>
        <w:t xml:space="preserve"> </w:t>
      </w:r>
      <w:r w:rsidRPr="00EE4DED">
        <w:rPr>
          <w:rFonts w:ascii="Meiryo UI" w:hAnsi="Meiryo UI" w:hint="eastAsia"/>
          <w:sz w:val="18"/>
          <w:szCs w:val="18"/>
        </w:rPr>
        <w:t>出典</w:t>
      </w:r>
      <w:r>
        <w:rPr>
          <w:rFonts w:ascii="Meiryo UI" w:hAnsi="Meiryo UI" w:hint="eastAsia"/>
          <w:sz w:val="18"/>
          <w:szCs w:val="18"/>
        </w:rPr>
        <w:t>：</w:t>
      </w:r>
      <w:r w:rsidRPr="00EE4DED">
        <w:rPr>
          <w:rFonts w:ascii="Meiryo UI" w:hAnsi="Meiryo UI" w:hint="eastAsia"/>
          <w:sz w:val="18"/>
          <w:szCs w:val="18"/>
        </w:rPr>
        <w:t>内閣府（防災担当）平成26年7月「事業継続ガイドライン第三版―あらゆる危機的事象を乗り越えるための戦略と対応―解説書」</w:t>
      </w:r>
      <w:r>
        <w:rPr>
          <w:rFonts w:ascii="Meiryo UI" w:hAnsi="Meiryo UI" w:hint="eastAsia"/>
          <w:sz w:val="18"/>
          <w:szCs w:val="18"/>
        </w:rPr>
        <w:t xml:space="preserve"> 10p,13p　</w:t>
      </w:r>
      <w:r w:rsidRPr="00EE4DED">
        <w:t xml:space="preserve"> </w:t>
      </w:r>
      <w:hyperlink r:id="rId1" w:history="1">
        <w:r w:rsidRPr="0008471F">
          <w:rPr>
            <w:rStyle w:val="ac"/>
            <w:rFonts w:ascii="Meiryo UI" w:hAnsi="Meiryo UI"/>
            <w:sz w:val="18"/>
            <w:szCs w:val="18"/>
          </w:rPr>
          <w:t>http://www.bousai.go.jp/kyoiku/kigyou/pdf/guideline03_ex.pdf</w:t>
        </w:r>
      </w:hyperlink>
    </w:p>
    <w:p w14:paraId="1677E26E" w14:textId="77777777" w:rsidR="00997F5F" w:rsidRPr="00EE4DED" w:rsidRDefault="00997F5F">
      <w:pPr>
        <w:pStyle w:val="aff"/>
        <w:rPr>
          <w:rFonts w:ascii="Meiryo UI" w:hAnsi="Meiryo UI"/>
          <w:sz w:val="18"/>
          <w:szCs w:val="18"/>
        </w:rPr>
      </w:pPr>
    </w:p>
  </w:footnote>
  <w:footnote w:id="3">
    <w:p w14:paraId="0613837B" w14:textId="1C1C8B2D" w:rsidR="00997F5F" w:rsidRDefault="00997F5F" w:rsidP="00BE0797">
      <w:pPr>
        <w:tabs>
          <w:tab w:val="left" w:pos="0"/>
        </w:tabs>
        <w:jc w:val="left"/>
        <w:rPr>
          <w:rFonts w:ascii="Meiryo UI" w:hAnsi="Meiryo UI"/>
          <w:sz w:val="18"/>
          <w:szCs w:val="18"/>
        </w:rPr>
      </w:pPr>
      <w:r>
        <w:rPr>
          <w:rStyle w:val="aff1"/>
        </w:rPr>
        <w:footnoteRef/>
      </w:r>
      <w:r>
        <w:t xml:space="preserve"> </w:t>
      </w:r>
      <w:bookmarkStart w:id="31" w:name="_Hlk58751641"/>
      <w:r w:rsidRPr="009D3175">
        <w:rPr>
          <w:rFonts w:hint="eastAsia"/>
          <w:sz w:val="18"/>
          <w:szCs w:val="18"/>
        </w:rPr>
        <w:t>出典：</w:t>
      </w:r>
      <w:r>
        <w:rPr>
          <w:rFonts w:ascii="Meiryo UI" w:hAnsi="Meiryo UI" w:hint="eastAsia"/>
          <w:sz w:val="18"/>
          <w:szCs w:val="18"/>
        </w:rPr>
        <w:t xml:space="preserve">中小企業庁「中小企業BCP策定運用指針　</w:t>
      </w:r>
      <w:r w:rsidRPr="00F47776">
        <w:rPr>
          <w:rFonts w:ascii="Meiryo UI" w:hAnsi="Meiryo UI" w:hint="eastAsia"/>
          <w:sz w:val="18"/>
          <w:szCs w:val="18"/>
        </w:rPr>
        <w:t>様式20地域貢献活動</w:t>
      </w:r>
      <w:r>
        <w:rPr>
          <w:rFonts w:ascii="Meiryo UI" w:hAnsi="Meiryo UI" w:hint="eastAsia"/>
          <w:sz w:val="18"/>
          <w:szCs w:val="18"/>
        </w:rPr>
        <w:t>」を参考に加筆</w:t>
      </w:r>
    </w:p>
    <w:p w14:paraId="7B25620E" w14:textId="28BA4FD7" w:rsidR="00997F5F" w:rsidRPr="00BE0797" w:rsidRDefault="00997F5F" w:rsidP="00BE0797">
      <w:pPr>
        <w:tabs>
          <w:tab w:val="left" w:pos="0"/>
        </w:tabs>
        <w:jc w:val="left"/>
        <w:rPr>
          <w:rFonts w:ascii="Meiryo UI" w:hAnsi="Meiryo UI"/>
          <w:sz w:val="18"/>
          <w:szCs w:val="18"/>
        </w:rPr>
      </w:pPr>
      <w:r>
        <w:rPr>
          <w:rFonts w:ascii="Meiryo UI" w:hAnsi="Meiryo UI"/>
          <w:sz w:val="18"/>
          <w:szCs w:val="18"/>
        </w:rPr>
        <w:tab/>
      </w:r>
      <w:hyperlink r:id="rId2" w:history="1">
        <w:r w:rsidRPr="00596267">
          <w:rPr>
            <w:rStyle w:val="ac"/>
          </w:rPr>
          <w:t>https://www.chusho.meti.go.jp/bcp/contents/bcpgl_download.html</w:t>
        </w:r>
      </w:hyperlink>
      <w:bookmarkEnd w:id="31"/>
    </w:p>
  </w:footnote>
  <w:footnote w:id="4">
    <w:p w14:paraId="362472B7" w14:textId="28582D78" w:rsidR="00997F5F" w:rsidRPr="00540F46" w:rsidRDefault="00997F5F" w:rsidP="00D62A1C">
      <w:pPr>
        <w:pStyle w:val="aff"/>
        <w:rPr>
          <w:rFonts w:ascii="Meiryo UI" w:hAnsi="Meiryo UI"/>
          <w:sz w:val="18"/>
          <w:szCs w:val="18"/>
        </w:rPr>
      </w:pPr>
      <w:r>
        <w:rPr>
          <w:rStyle w:val="aff1"/>
        </w:rPr>
        <w:footnoteRef/>
      </w:r>
      <w:r>
        <w:t xml:space="preserve"> </w:t>
      </w:r>
      <w:r w:rsidRPr="009D3175">
        <w:rPr>
          <w:rFonts w:hint="eastAsia"/>
          <w:sz w:val="18"/>
          <w:szCs w:val="18"/>
        </w:rPr>
        <w:t>出典：</w:t>
      </w:r>
      <w:r w:rsidRPr="009D3175">
        <w:rPr>
          <w:rFonts w:ascii="Meiryo UI" w:hAnsi="Meiryo UI" w:hint="eastAsia"/>
          <w:sz w:val="18"/>
          <w:szCs w:val="18"/>
        </w:rPr>
        <w:t>中</w:t>
      </w:r>
      <w:r w:rsidRPr="00540F46">
        <w:rPr>
          <w:rFonts w:ascii="Meiryo UI" w:hAnsi="Meiryo UI" w:hint="eastAsia"/>
          <w:sz w:val="18"/>
          <w:szCs w:val="18"/>
        </w:rPr>
        <w:t>小企業庁「中小企業BCP策定運用指針　3.1.3財務状況を診断する」に加筆</w:t>
      </w:r>
    </w:p>
    <w:p w14:paraId="7558886D" w14:textId="45ECB64A" w:rsidR="00997F5F" w:rsidRPr="00540F46" w:rsidRDefault="00933EFC" w:rsidP="00D62A1C">
      <w:pPr>
        <w:pStyle w:val="aff"/>
        <w:ind w:firstLine="840"/>
        <w:rPr>
          <w:rFonts w:ascii="Meiryo UI" w:hAnsi="Meiryo UI"/>
          <w:sz w:val="18"/>
          <w:szCs w:val="18"/>
        </w:rPr>
      </w:pPr>
      <w:hyperlink r:id="rId3" w:history="1">
        <w:r w:rsidR="00997F5F" w:rsidRPr="00540F46">
          <w:rPr>
            <w:rStyle w:val="ac"/>
            <w:rFonts w:ascii="Meiryo UI" w:hAnsi="Meiryo UI"/>
            <w:sz w:val="18"/>
            <w:szCs w:val="18"/>
          </w:rPr>
          <w:t>https://www.chusho.meti.go.jp/bcp/contents/level_b/bcpgl_03b_1_3.html</w:t>
        </w:r>
      </w:hyperlink>
    </w:p>
    <w:p w14:paraId="7A700052" w14:textId="77777777" w:rsidR="00997F5F" w:rsidRPr="00D62A1C" w:rsidRDefault="00997F5F" w:rsidP="00D62A1C">
      <w:pPr>
        <w:pStyle w:val="aff"/>
        <w:ind w:firstLine="840"/>
      </w:pPr>
    </w:p>
  </w:footnote>
  <w:footnote w:id="5">
    <w:p w14:paraId="751B5744" w14:textId="622D4B33" w:rsidR="00997F5F" w:rsidRDefault="00997F5F">
      <w:pPr>
        <w:pStyle w:val="aff"/>
      </w:pPr>
      <w:r>
        <w:rPr>
          <w:rStyle w:val="aff1"/>
        </w:rPr>
        <w:footnoteRef/>
      </w:r>
      <w:r>
        <w:t xml:space="preserve"> </w:t>
      </w:r>
      <w:r w:rsidRPr="00610631">
        <w:rPr>
          <w:rFonts w:hint="eastAsia"/>
          <w:sz w:val="18"/>
          <w:szCs w:val="18"/>
        </w:rPr>
        <w:t>「</w:t>
      </w:r>
      <w:r w:rsidRPr="00610631">
        <w:rPr>
          <w:rFonts w:hint="eastAsia"/>
          <w:sz w:val="18"/>
          <w:szCs w:val="18"/>
        </w:rPr>
        <w:t>1</w:t>
      </w:r>
      <w:r w:rsidRPr="00610631">
        <w:rPr>
          <w:rFonts w:hint="eastAsia"/>
          <w:sz w:val="18"/>
          <w:szCs w:val="18"/>
        </w:rPr>
        <w:t>ヶ月程度」としている趣旨は、緊急事態発生月の従業員給与や仕入品購入用資金の目安としたものであることに留意</w:t>
      </w:r>
    </w:p>
  </w:footnote>
  <w:footnote w:id="6">
    <w:p w14:paraId="6BAC1B67" w14:textId="4315CDDC" w:rsidR="00997F5F" w:rsidRDefault="00997F5F">
      <w:pPr>
        <w:pStyle w:val="aff"/>
      </w:pPr>
      <w:r>
        <w:rPr>
          <w:rStyle w:val="aff1"/>
        </w:rPr>
        <w:footnoteRef/>
      </w:r>
      <w:r>
        <w:t xml:space="preserve"> </w:t>
      </w:r>
      <w:r>
        <w:rPr>
          <w:rFonts w:hint="eastAsia"/>
        </w:rPr>
        <w:t xml:space="preserve">中小企業庁ホームページ「事業継続力強化計画」　</w:t>
      </w:r>
      <w:hyperlink r:id="rId4" w:anchor="kouhou" w:history="1">
        <w:r w:rsidRPr="00596267">
          <w:rPr>
            <w:rStyle w:val="ac"/>
          </w:rPr>
          <w:t>https://www.chusho.meti.go.jp/keiei/antei/bousai/keizokuryoku.htm#kouhou</w:t>
        </w:r>
      </w:hyperlink>
    </w:p>
    <w:p w14:paraId="1281910F" w14:textId="77777777" w:rsidR="00997F5F" w:rsidRPr="00D14EEF" w:rsidRDefault="00997F5F">
      <w:pPr>
        <w:pStyle w:val="aff"/>
      </w:pPr>
    </w:p>
  </w:footnote>
  <w:footnote w:id="7">
    <w:p w14:paraId="787179F0" w14:textId="24A33DE4" w:rsidR="00997F5F" w:rsidRPr="00FB2FC3" w:rsidRDefault="00997F5F" w:rsidP="00FB2FC3">
      <w:pPr>
        <w:pStyle w:val="aff"/>
        <w:rPr>
          <w:rFonts w:ascii="Meiryo UI" w:hAnsi="Meiryo UI"/>
          <w:sz w:val="18"/>
          <w:szCs w:val="18"/>
        </w:rPr>
      </w:pPr>
      <w:r>
        <w:rPr>
          <w:rStyle w:val="aff1"/>
        </w:rPr>
        <w:footnoteRef/>
      </w:r>
      <w:r>
        <w:t xml:space="preserve"> </w:t>
      </w:r>
      <w:bookmarkStart w:id="44" w:name="_Hlk58761645"/>
      <w:r w:rsidRPr="00FB2FC3">
        <w:rPr>
          <w:rFonts w:ascii="Meiryo UI" w:hAnsi="Meiryo UI" w:hint="eastAsia"/>
          <w:sz w:val="18"/>
          <w:szCs w:val="18"/>
        </w:rPr>
        <w:t>出典：中小企業庁</w:t>
      </w:r>
      <w:r>
        <w:rPr>
          <w:rFonts w:ascii="Meiryo UI" w:hAnsi="Meiryo UI" w:hint="eastAsia"/>
          <w:sz w:val="18"/>
          <w:szCs w:val="18"/>
        </w:rPr>
        <w:t>「</w:t>
      </w:r>
      <w:r w:rsidRPr="00FB2FC3">
        <w:rPr>
          <w:rFonts w:ascii="Meiryo UI" w:hAnsi="Meiryo UI" w:hint="eastAsia"/>
          <w:sz w:val="18"/>
          <w:szCs w:val="18"/>
        </w:rPr>
        <w:t>中小企業BCP策定運用指針　5.2損害保険の整理</w:t>
      </w:r>
      <w:r>
        <w:rPr>
          <w:rFonts w:ascii="Meiryo UI" w:hAnsi="Meiryo UI" w:hint="eastAsia"/>
          <w:sz w:val="18"/>
          <w:szCs w:val="18"/>
        </w:rPr>
        <w:t>」</w:t>
      </w:r>
      <w:r w:rsidRPr="00FB2FC3">
        <w:rPr>
          <w:rFonts w:ascii="Meiryo UI" w:hAnsi="Meiryo UI" w:hint="eastAsia"/>
          <w:sz w:val="18"/>
          <w:szCs w:val="18"/>
        </w:rPr>
        <w:t>を一部編集</w:t>
      </w:r>
    </w:p>
    <w:p w14:paraId="14572FA7" w14:textId="30A15DCB" w:rsidR="00997F5F" w:rsidRDefault="00997F5F" w:rsidP="00FB2FC3">
      <w:pPr>
        <w:pStyle w:val="aff"/>
        <w:rPr>
          <w:rFonts w:ascii="Meiryo UI" w:hAnsi="Meiryo UI"/>
          <w:sz w:val="18"/>
          <w:szCs w:val="18"/>
        </w:rPr>
      </w:pPr>
      <w:r w:rsidRPr="00FB2FC3">
        <w:rPr>
          <w:rFonts w:ascii="Meiryo UI" w:hAnsi="Meiryo UI"/>
          <w:sz w:val="18"/>
          <w:szCs w:val="18"/>
        </w:rPr>
        <w:tab/>
      </w:r>
      <w:hyperlink r:id="rId5" w:history="1">
        <w:r w:rsidRPr="00596267">
          <w:rPr>
            <w:rStyle w:val="ac"/>
            <w:rFonts w:ascii="Meiryo UI" w:hAnsi="Meiryo UI"/>
            <w:sz w:val="18"/>
            <w:szCs w:val="18"/>
          </w:rPr>
          <w:t>https://www.chusho.meti.go.jp/bcp/contents/level_a/bcpgl_05a_2.html</w:t>
        </w:r>
      </w:hyperlink>
    </w:p>
    <w:bookmarkEnd w:id="44"/>
    <w:p w14:paraId="6EFE3683" w14:textId="77777777" w:rsidR="00997F5F" w:rsidRPr="00FB2FC3" w:rsidRDefault="00997F5F" w:rsidP="00FB2FC3">
      <w:pPr>
        <w:pStyle w:val="aff"/>
        <w:rPr>
          <w:rFonts w:ascii="Meiryo UI" w:hAnsi="Meiryo UI"/>
          <w:sz w:val="18"/>
          <w:szCs w:val="18"/>
        </w:rPr>
      </w:pPr>
    </w:p>
  </w:footnote>
  <w:footnote w:id="8">
    <w:p w14:paraId="2F68C24F" w14:textId="43C00573" w:rsidR="00997F5F" w:rsidRDefault="00997F5F">
      <w:pPr>
        <w:pStyle w:val="aff"/>
        <w:rPr>
          <w:rFonts w:ascii="Meiryo UI" w:hAnsi="Meiryo UI"/>
          <w:sz w:val="18"/>
          <w:szCs w:val="18"/>
        </w:rPr>
      </w:pPr>
      <w:r>
        <w:rPr>
          <w:rStyle w:val="aff1"/>
        </w:rPr>
        <w:footnoteRef/>
      </w:r>
      <w:r>
        <w:t xml:space="preserve"> </w:t>
      </w:r>
      <w:r w:rsidRPr="00560F12">
        <w:rPr>
          <w:rFonts w:ascii="Meiryo UI" w:hAnsi="Meiryo UI" w:hint="eastAsia"/>
          <w:sz w:val="18"/>
          <w:szCs w:val="18"/>
        </w:rPr>
        <w:t>出典</w:t>
      </w:r>
      <w:r>
        <w:rPr>
          <w:rFonts w:ascii="Meiryo UI" w:hAnsi="Meiryo UI" w:hint="eastAsia"/>
          <w:sz w:val="18"/>
          <w:szCs w:val="18"/>
        </w:rPr>
        <w:t>：</w:t>
      </w:r>
      <w:r w:rsidRPr="00560F12">
        <w:rPr>
          <w:rFonts w:ascii="Meiryo UI" w:hAnsi="Meiryo UI" w:hint="eastAsia"/>
          <w:sz w:val="18"/>
          <w:szCs w:val="18"/>
        </w:rPr>
        <w:t>鳥取県商工労働部　令和2年「BCPモデル利用手引き【共通編】」　2</w:t>
      </w:r>
      <w:r w:rsidRPr="00560F12">
        <w:rPr>
          <w:rFonts w:ascii="Meiryo UI" w:hAnsi="Meiryo UI"/>
          <w:sz w:val="18"/>
          <w:szCs w:val="18"/>
        </w:rPr>
        <w:t>4</w:t>
      </w:r>
      <w:r w:rsidRPr="00560F12">
        <w:rPr>
          <w:rFonts w:ascii="Meiryo UI" w:hAnsi="Meiryo UI" w:hint="eastAsia"/>
          <w:sz w:val="18"/>
          <w:szCs w:val="18"/>
        </w:rPr>
        <w:t>ｐ</w:t>
      </w:r>
    </w:p>
    <w:p w14:paraId="3F26C6C3" w14:textId="752E4AE5" w:rsidR="00997F5F" w:rsidRPr="00560F12" w:rsidRDefault="00933EFC" w:rsidP="00FD6F75">
      <w:pPr>
        <w:pStyle w:val="aff"/>
        <w:ind w:firstLine="840"/>
        <w:rPr>
          <w:rFonts w:ascii="Meiryo UI" w:hAnsi="Meiryo UI"/>
          <w:sz w:val="18"/>
          <w:szCs w:val="18"/>
        </w:rPr>
      </w:pPr>
      <w:hyperlink r:id="rId6" w:history="1">
        <w:r w:rsidR="00997F5F" w:rsidRPr="00596267">
          <w:rPr>
            <w:rStyle w:val="ac"/>
            <w:rFonts w:ascii="Meiryo UI" w:hAnsi="Meiryo UI"/>
            <w:sz w:val="18"/>
            <w:szCs w:val="18"/>
          </w:rPr>
          <w:t>https://www.pref.tottori.lg.jp/secure/638397/R2BCPtebiki%20(1).pdf</w:t>
        </w:r>
      </w:hyperlink>
    </w:p>
    <w:p w14:paraId="5992C465" w14:textId="37DEB778" w:rsidR="00997F5F" w:rsidRDefault="00997F5F">
      <w:pPr>
        <w:pStyle w:val="aff"/>
        <w:rPr>
          <w:rFonts w:ascii="Meiryo UI" w:hAnsi="Meiryo UI"/>
          <w:sz w:val="18"/>
          <w:szCs w:val="18"/>
        </w:rPr>
      </w:pPr>
      <w:r w:rsidRPr="00560F12">
        <w:rPr>
          <w:rFonts w:ascii="Meiryo UI" w:hAnsi="Meiryo UI" w:hint="eastAsia"/>
          <w:sz w:val="18"/>
          <w:szCs w:val="18"/>
        </w:rPr>
        <w:t>および</w:t>
      </w:r>
      <w:r>
        <w:rPr>
          <w:rFonts w:ascii="Meiryo UI" w:hAnsi="Meiryo UI" w:hint="eastAsia"/>
          <w:sz w:val="18"/>
          <w:szCs w:val="18"/>
        </w:rPr>
        <w:t>静岡県経済産業部「静岡県事業継続計画モデルプラン（第3版）」　3</w:t>
      </w:r>
      <w:r>
        <w:rPr>
          <w:rFonts w:ascii="Meiryo UI" w:hAnsi="Meiryo UI"/>
          <w:sz w:val="18"/>
          <w:szCs w:val="18"/>
        </w:rPr>
        <w:t>8</w:t>
      </w:r>
      <w:r>
        <w:rPr>
          <w:rFonts w:ascii="Meiryo UI" w:hAnsi="Meiryo UI" w:hint="eastAsia"/>
          <w:sz w:val="18"/>
          <w:szCs w:val="18"/>
        </w:rPr>
        <w:t>ｐを参考</w:t>
      </w:r>
    </w:p>
    <w:p w14:paraId="6B092D88" w14:textId="31399B3C" w:rsidR="00997F5F" w:rsidRDefault="00933EFC" w:rsidP="00FD6F75">
      <w:pPr>
        <w:pStyle w:val="aff"/>
        <w:ind w:left="840"/>
      </w:pPr>
      <w:hyperlink r:id="rId7" w:history="1">
        <w:r w:rsidR="00997F5F" w:rsidRPr="00596267">
          <w:rPr>
            <w:rStyle w:val="ac"/>
          </w:rPr>
          <w:t>http://www.pref.shizuoka.jp/sangyou/sa-510/bcp/modelplan/documents/3rd_11_bcp_modelplan_3rd.pdf</w:t>
        </w:r>
      </w:hyperlink>
    </w:p>
    <w:p w14:paraId="3952028F" w14:textId="77777777" w:rsidR="00997F5F" w:rsidRPr="00FD6F75" w:rsidRDefault="00997F5F">
      <w:pPr>
        <w:pStyle w:val="aff"/>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EC51" w14:textId="035FF456" w:rsidR="00997F5F" w:rsidRDefault="00997F5F" w:rsidP="004B4776">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C4A10" w14:textId="05162E7B" w:rsidR="00997F5F" w:rsidRDefault="00997F5F" w:rsidP="002000B3">
    <w:pPr>
      <w:pStyle w:val="aa"/>
      <w:ind w:right="210"/>
      <w:jc w:val="right"/>
    </w:pPr>
    <w:r>
      <w:rPr>
        <w:noProof/>
      </w:rPr>
      <w:drawing>
        <wp:inline distT="0" distB="0" distL="0" distR="0" wp14:anchorId="6BF54693" wp14:editId="1273F1F6">
          <wp:extent cx="1987550" cy="304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304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B036B" w14:textId="54420616" w:rsidR="00997F5F" w:rsidRDefault="00997F5F" w:rsidP="002000B3">
    <w:pPr>
      <w:pStyle w:val="aa"/>
      <w:ind w:right="210"/>
      <w:jc w:val="right"/>
    </w:pPr>
    <w:r>
      <w:rPr>
        <w:noProof/>
      </w:rPr>
      <w:drawing>
        <wp:inline distT="0" distB="0" distL="0" distR="0" wp14:anchorId="7952994F" wp14:editId="52925E8C">
          <wp:extent cx="1987550" cy="311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3111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A76E" w14:textId="743C47AE" w:rsidR="00997F5F" w:rsidRDefault="00997F5F" w:rsidP="002000B3">
    <w:pPr>
      <w:pStyle w:val="aa"/>
      <w:ind w:right="210"/>
      <w:jc w:val="right"/>
    </w:pPr>
    <w:r>
      <w:rPr>
        <w:noProof/>
      </w:rPr>
      <w:drawing>
        <wp:inline distT="0" distB="0" distL="0" distR="0" wp14:anchorId="6713EC47" wp14:editId="07EB983E">
          <wp:extent cx="1987550" cy="3111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3111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3B32" w14:textId="10A64D64" w:rsidR="00997F5F" w:rsidRDefault="00997F5F" w:rsidP="002000B3">
    <w:pPr>
      <w:pStyle w:val="aa"/>
      <w:ind w:right="210"/>
      <w:jc w:val="right"/>
    </w:pPr>
    <w:r>
      <w:rPr>
        <w:noProof/>
      </w:rPr>
      <w:drawing>
        <wp:inline distT="0" distB="0" distL="0" distR="0" wp14:anchorId="08D9056C" wp14:editId="7D5713FA">
          <wp:extent cx="1987550" cy="3048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30480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96246" w14:textId="56ABD8B4" w:rsidR="00997F5F" w:rsidRDefault="00997F5F" w:rsidP="002000B3">
    <w:pPr>
      <w:pStyle w:val="aa"/>
      <w:ind w:right="210"/>
      <w:jc w:val="right"/>
    </w:pPr>
    <w:r>
      <w:rPr>
        <w:noProof/>
      </w:rPr>
      <w:drawing>
        <wp:inline distT="0" distB="0" distL="0" distR="0" wp14:anchorId="673901CE" wp14:editId="15B4DDC0">
          <wp:extent cx="1987550" cy="3048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763"/>
    <w:multiLevelType w:val="hybridMultilevel"/>
    <w:tmpl w:val="76087506"/>
    <w:lvl w:ilvl="0" w:tplc="0409000F">
      <w:start w:val="1"/>
      <w:numFmt w:val="decimal"/>
      <w:lvlText w:val="%1."/>
      <w:lvlJc w:val="left"/>
      <w:pPr>
        <w:ind w:left="420" w:hanging="420"/>
      </w:pPr>
      <w:rPr>
        <w:rFonts w:hint="default"/>
      </w:rPr>
    </w:lvl>
    <w:lvl w:ilvl="1" w:tplc="40D45000">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872EB"/>
    <w:multiLevelType w:val="hybridMultilevel"/>
    <w:tmpl w:val="0144E3B2"/>
    <w:lvl w:ilvl="0" w:tplc="04090011">
      <w:start w:val="1"/>
      <w:numFmt w:val="decimalEnclosedCircle"/>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26623"/>
    <w:multiLevelType w:val="hybridMultilevel"/>
    <w:tmpl w:val="13088F00"/>
    <w:lvl w:ilvl="0" w:tplc="6D68CE70">
      <w:start w:val="1"/>
      <w:numFmt w:val="decimal"/>
      <w:lvlText w:val="%1."/>
      <w:lvlJc w:val="left"/>
      <w:pPr>
        <w:ind w:left="420" w:hanging="420"/>
      </w:pPr>
      <w:rPr>
        <w:rFonts w:eastAsia="Meiryo UI" w:hint="eastAsia"/>
        <w:b w:val="0"/>
        <w:bCs/>
        <w:i w:val="0"/>
        <w:color w:val="auto"/>
        <w:sz w:val="21"/>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B45D15"/>
    <w:multiLevelType w:val="hybridMultilevel"/>
    <w:tmpl w:val="D7380A74"/>
    <w:lvl w:ilvl="0" w:tplc="B9CAEF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4F4C1C"/>
    <w:multiLevelType w:val="hybridMultilevel"/>
    <w:tmpl w:val="76087506"/>
    <w:lvl w:ilvl="0" w:tplc="0409000F">
      <w:start w:val="1"/>
      <w:numFmt w:val="decimal"/>
      <w:lvlText w:val="%1."/>
      <w:lvlJc w:val="left"/>
      <w:pPr>
        <w:ind w:left="420" w:hanging="420"/>
      </w:pPr>
      <w:rPr>
        <w:rFonts w:hint="default"/>
      </w:rPr>
    </w:lvl>
    <w:lvl w:ilvl="1" w:tplc="40D45000">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0159EF"/>
    <w:multiLevelType w:val="hybridMultilevel"/>
    <w:tmpl w:val="F8F8F316"/>
    <w:lvl w:ilvl="0" w:tplc="133AE45A">
      <w:start w:val="1"/>
      <w:numFmt w:val="decimal"/>
      <w:lvlText w:val="%1."/>
      <w:lvlJc w:val="left"/>
      <w:pPr>
        <w:ind w:left="420" w:hanging="420"/>
      </w:pPr>
      <w:rPr>
        <w:rFonts w:eastAsia="Meiryo UI" w:hint="eastAsia"/>
        <w:b w:val="0"/>
        <w:bCs/>
        <w:i w:val="0"/>
        <w:sz w:val="21"/>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F16C92"/>
    <w:multiLevelType w:val="hybridMultilevel"/>
    <w:tmpl w:val="2A125E56"/>
    <w:lvl w:ilvl="0" w:tplc="6BAC11A4">
      <w:start w:val="1"/>
      <w:numFmt w:val="bullet"/>
      <w:pStyle w:val="a"/>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114B1E"/>
    <w:multiLevelType w:val="hybridMultilevel"/>
    <w:tmpl w:val="816205CE"/>
    <w:lvl w:ilvl="0" w:tplc="B9CAEF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2672F7"/>
    <w:multiLevelType w:val="hybridMultilevel"/>
    <w:tmpl w:val="7DE65020"/>
    <w:lvl w:ilvl="0" w:tplc="6D68CE70">
      <w:start w:val="1"/>
      <w:numFmt w:val="decimal"/>
      <w:lvlText w:val="%1."/>
      <w:lvlJc w:val="left"/>
      <w:pPr>
        <w:ind w:left="420" w:hanging="420"/>
      </w:pPr>
      <w:rPr>
        <w:rFonts w:eastAsia="Meiryo UI" w:hint="eastAsia"/>
        <w:b w:val="0"/>
        <w:bCs/>
        <w:i w:val="0"/>
        <w:color w:val="auto"/>
        <w:sz w:val="21"/>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CD76EF"/>
    <w:multiLevelType w:val="hybridMultilevel"/>
    <w:tmpl w:val="7784868A"/>
    <w:lvl w:ilvl="0" w:tplc="286AB5D2">
      <w:start w:val="1"/>
      <w:numFmt w:val="decimal"/>
      <w:lvlText w:val="（%1）"/>
      <w:lvlJc w:val="left"/>
      <w:pPr>
        <w:ind w:left="875" w:hanging="720"/>
      </w:pPr>
      <w:rPr>
        <w:rFonts w:hint="default"/>
        <w:color w:val="auto"/>
      </w:rPr>
    </w:lvl>
    <w:lvl w:ilvl="1" w:tplc="04090017" w:tentative="1">
      <w:start w:val="1"/>
      <w:numFmt w:val="aiueoFullWidth"/>
      <w:lvlText w:val="(%2)"/>
      <w:lvlJc w:val="left"/>
      <w:pPr>
        <w:ind w:left="995" w:hanging="420"/>
      </w:pPr>
    </w:lvl>
    <w:lvl w:ilvl="2" w:tplc="04090011" w:tentative="1">
      <w:start w:val="1"/>
      <w:numFmt w:val="decimalEnclosedCircle"/>
      <w:lvlText w:val="%3"/>
      <w:lvlJc w:val="left"/>
      <w:pPr>
        <w:ind w:left="1415" w:hanging="420"/>
      </w:pPr>
    </w:lvl>
    <w:lvl w:ilvl="3" w:tplc="0409000F" w:tentative="1">
      <w:start w:val="1"/>
      <w:numFmt w:val="decimal"/>
      <w:lvlText w:val="%4."/>
      <w:lvlJc w:val="left"/>
      <w:pPr>
        <w:ind w:left="1835" w:hanging="420"/>
      </w:pPr>
    </w:lvl>
    <w:lvl w:ilvl="4" w:tplc="04090017" w:tentative="1">
      <w:start w:val="1"/>
      <w:numFmt w:val="aiueoFullWidth"/>
      <w:lvlText w:val="(%5)"/>
      <w:lvlJc w:val="left"/>
      <w:pPr>
        <w:ind w:left="2255" w:hanging="420"/>
      </w:pPr>
    </w:lvl>
    <w:lvl w:ilvl="5" w:tplc="04090011" w:tentative="1">
      <w:start w:val="1"/>
      <w:numFmt w:val="decimalEnclosedCircle"/>
      <w:lvlText w:val="%6"/>
      <w:lvlJc w:val="left"/>
      <w:pPr>
        <w:ind w:left="2675" w:hanging="420"/>
      </w:pPr>
    </w:lvl>
    <w:lvl w:ilvl="6" w:tplc="0409000F" w:tentative="1">
      <w:start w:val="1"/>
      <w:numFmt w:val="decimal"/>
      <w:lvlText w:val="%7."/>
      <w:lvlJc w:val="left"/>
      <w:pPr>
        <w:ind w:left="3095" w:hanging="420"/>
      </w:pPr>
    </w:lvl>
    <w:lvl w:ilvl="7" w:tplc="04090017" w:tentative="1">
      <w:start w:val="1"/>
      <w:numFmt w:val="aiueoFullWidth"/>
      <w:lvlText w:val="(%8)"/>
      <w:lvlJc w:val="left"/>
      <w:pPr>
        <w:ind w:left="3515" w:hanging="420"/>
      </w:pPr>
    </w:lvl>
    <w:lvl w:ilvl="8" w:tplc="04090011" w:tentative="1">
      <w:start w:val="1"/>
      <w:numFmt w:val="decimalEnclosedCircle"/>
      <w:lvlText w:val="%9"/>
      <w:lvlJc w:val="left"/>
      <w:pPr>
        <w:ind w:left="3935" w:hanging="420"/>
      </w:pPr>
    </w:lvl>
  </w:abstractNum>
  <w:abstractNum w:abstractNumId="10" w15:restartNumberingAfterBreak="0">
    <w:nsid w:val="17317901"/>
    <w:multiLevelType w:val="hybridMultilevel"/>
    <w:tmpl w:val="8B48F1FA"/>
    <w:lvl w:ilvl="0" w:tplc="40D450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AF16FD"/>
    <w:multiLevelType w:val="hybridMultilevel"/>
    <w:tmpl w:val="76087506"/>
    <w:lvl w:ilvl="0" w:tplc="0409000F">
      <w:start w:val="1"/>
      <w:numFmt w:val="decimal"/>
      <w:lvlText w:val="%1."/>
      <w:lvlJc w:val="left"/>
      <w:pPr>
        <w:ind w:left="420" w:hanging="420"/>
      </w:pPr>
      <w:rPr>
        <w:rFonts w:hint="default"/>
      </w:rPr>
    </w:lvl>
    <w:lvl w:ilvl="1" w:tplc="40D45000">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1C4ACC"/>
    <w:multiLevelType w:val="hybridMultilevel"/>
    <w:tmpl w:val="856CE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135F99"/>
    <w:multiLevelType w:val="hybridMultilevel"/>
    <w:tmpl w:val="89C61C3E"/>
    <w:lvl w:ilvl="0" w:tplc="B9CAEF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B641333"/>
    <w:multiLevelType w:val="hybridMultilevel"/>
    <w:tmpl w:val="FE42E35A"/>
    <w:lvl w:ilvl="0" w:tplc="CB6217B4">
      <w:start w:val="1"/>
      <w:numFmt w:val="decimal"/>
      <w:lvlText w:val="（%1）"/>
      <w:lvlJc w:val="left"/>
      <w:pPr>
        <w:ind w:left="1260" w:hanging="420"/>
      </w:pPr>
      <w:rPr>
        <w:rFonts w:hint="default"/>
        <w:b w:val="0"/>
        <w:bCs/>
        <w:i w:val="0"/>
        <w:color w:val="auto"/>
        <w:sz w:val="21"/>
      </w:rPr>
    </w:lvl>
    <w:lvl w:ilvl="1" w:tplc="CB6217B4">
      <w:start w:val="1"/>
      <w:numFmt w:val="decimal"/>
      <w:lvlText w:val="（%2）"/>
      <w:lvlJc w:val="left"/>
      <w:pPr>
        <w:ind w:left="1680" w:hanging="4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1BC622D1"/>
    <w:multiLevelType w:val="hybridMultilevel"/>
    <w:tmpl w:val="1BBE8D8A"/>
    <w:lvl w:ilvl="0" w:tplc="6B285E22">
      <w:start w:val="1"/>
      <w:numFmt w:val="decimal"/>
      <w:lvlText w:val="%1."/>
      <w:lvlJc w:val="left"/>
      <w:pPr>
        <w:ind w:left="420" w:hanging="420"/>
      </w:pPr>
      <w:rPr>
        <w:rFonts w:eastAsia="Meiryo UI" w:hint="eastAsia"/>
        <w:b w:val="0"/>
        <w:bCs/>
        <w:i w:val="0"/>
        <w:color w:val="auto"/>
        <w:sz w:val="21"/>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617515"/>
    <w:multiLevelType w:val="hybridMultilevel"/>
    <w:tmpl w:val="13088F00"/>
    <w:lvl w:ilvl="0" w:tplc="6D68CE70">
      <w:start w:val="1"/>
      <w:numFmt w:val="decimal"/>
      <w:lvlText w:val="%1."/>
      <w:lvlJc w:val="left"/>
      <w:pPr>
        <w:ind w:left="420" w:hanging="420"/>
      </w:pPr>
      <w:rPr>
        <w:rFonts w:eastAsia="Meiryo UI" w:hint="eastAsia"/>
        <w:b w:val="0"/>
        <w:bCs/>
        <w:i w:val="0"/>
        <w:color w:val="auto"/>
        <w:sz w:val="21"/>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FB05623"/>
    <w:multiLevelType w:val="hybridMultilevel"/>
    <w:tmpl w:val="76087506"/>
    <w:lvl w:ilvl="0" w:tplc="0409000F">
      <w:start w:val="1"/>
      <w:numFmt w:val="decimal"/>
      <w:lvlText w:val="%1."/>
      <w:lvlJc w:val="left"/>
      <w:pPr>
        <w:ind w:left="420" w:hanging="420"/>
      </w:pPr>
      <w:rPr>
        <w:rFonts w:hint="default"/>
      </w:rPr>
    </w:lvl>
    <w:lvl w:ilvl="1" w:tplc="40D45000">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01B60E7"/>
    <w:multiLevelType w:val="hybridMultilevel"/>
    <w:tmpl w:val="ED124DB0"/>
    <w:lvl w:ilvl="0" w:tplc="B9CAEF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7E30FD"/>
    <w:multiLevelType w:val="hybridMultilevel"/>
    <w:tmpl w:val="E89678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72453E"/>
    <w:multiLevelType w:val="hybridMultilevel"/>
    <w:tmpl w:val="E4CAABA6"/>
    <w:lvl w:ilvl="0" w:tplc="6D68CE70">
      <w:start w:val="1"/>
      <w:numFmt w:val="decimal"/>
      <w:lvlText w:val="%1."/>
      <w:lvlJc w:val="left"/>
      <w:pPr>
        <w:ind w:left="420" w:hanging="420"/>
      </w:pPr>
      <w:rPr>
        <w:rFonts w:eastAsia="Meiryo UI" w:hint="eastAsia"/>
        <w:b w:val="0"/>
        <w:bCs/>
        <w:i w:val="0"/>
        <w:color w:val="auto"/>
        <w:sz w:val="21"/>
      </w:rPr>
    </w:lvl>
    <w:lvl w:ilvl="1" w:tplc="B2725426">
      <w:start w:val="1"/>
      <w:numFmt w:val="bullet"/>
      <w:lvlText w:val=""/>
      <w:lvlJc w:val="left"/>
      <w:pPr>
        <w:ind w:left="840" w:hanging="420"/>
      </w:pPr>
      <w:rPr>
        <w:rFonts w:ascii="Wingdings" w:hAnsi="Wingding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AA7DCB"/>
    <w:multiLevelType w:val="hybridMultilevel"/>
    <w:tmpl w:val="E89678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8EC27BA"/>
    <w:multiLevelType w:val="hybridMultilevel"/>
    <w:tmpl w:val="6F86CBC2"/>
    <w:lvl w:ilvl="0" w:tplc="484628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8C1D6C"/>
    <w:multiLevelType w:val="multilevel"/>
    <w:tmpl w:val="BAB68DD4"/>
    <w:styleLink w:val="a0"/>
    <w:lvl w:ilvl="0">
      <w:start w:val="1"/>
      <w:numFmt w:val="bullet"/>
      <w:lvlText w:val=""/>
      <w:lvlJc w:val="left"/>
      <w:pPr>
        <w:tabs>
          <w:tab w:val="num" w:pos="340"/>
        </w:tabs>
        <w:ind w:left="340" w:hanging="227"/>
      </w:pPr>
      <w:rPr>
        <w:rFonts w:ascii="Wingdings" w:eastAsia="ＭＳ Ｐゴシック" w:hAnsi="Wingdings"/>
        <w:b/>
        <w:kern w:val="2"/>
        <w:sz w:val="22"/>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2B2014EB"/>
    <w:multiLevelType w:val="hybridMultilevel"/>
    <w:tmpl w:val="23DE4342"/>
    <w:lvl w:ilvl="0" w:tplc="40D45000">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C102112"/>
    <w:multiLevelType w:val="hybridMultilevel"/>
    <w:tmpl w:val="E6EC6C5E"/>
    <w:lvl w:ilvl="0" w:tplc="04090011">
      <w:start w:val="1"/>
      <w:numFmt w:val="decimalEnclosedCircle"/>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C770421"/>
    <w:multiLevelType w:val="hybridMultilevel"/>
    <w:tmpl w:val="3566FA38"/>
    <w:lvl w:ilvl="0" w:tplc="484628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DE90669"/>
    <w:multiLevelType w:val="hybridMultilevel"/>
    <w:tmpl w:val="76087506"/>
    <w:lvl w:ilvl="0" w:tplc="0409000F">
      <w:start w:val="1"/>
      <w:numFmt w:val="decimal"/>
      <w:lvlText w:val="%1."/>
      <w:lvlJc w:val="left"/>
      <w:pPr>
        <w:ind w:left="420" w:hanging="420"/>
      </w:pPr>
      <w:rPr>
        <w:rFonts w:hint="default"/>
      </w:rPr>
    </w:lvl>
    <w:lvl w:ilvl="1" w:tplc="40D45000">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086F3B"/>
    <w:multiLevelType w:val="hybridMultilevel"/>
    <w:tmpl w:val="E89678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FA62C52"/>
    <w:multiLevelType w:val="hybridMultilevel"/>
    <w:tmpl w:val="8A7AF03A"/>
    <w:lvl w:ilvl="0" w:tplc="B9CAEFF0">
      <w:start w:val="1"/>
      <w:numFmt w:val="bullet"/>
      <w:lvlText w:val=""/>
      <w:lvlJc w:val="left"/>
      <w:pPr>
        <w:ind w:left="420" w:hanging="420"/>
      </w:pPr>
      <w:rPr>
        <w:rFonts w:ascii="Wingdings" w:hAnsi="Wingdings" w:hint="default"/>
      </w:rPr>
    </w:lvl>
    <w:lvl w:ilvl="1" w:tplc="70B426F6">
      <w:start w:val="2"/>
      <w:numFmt w:val="bullet"/>
      <w:lvlText w:val="＊"/>
      <w:lvlJc w:val="left"/>
      <w:pPr>
        <w:ind w:left="780" w:hanging="360"/>
      </w:pPr>
      <w:rPr>
        <w:rFonts w:ascii="Meiryo UI" w:eastAsia="Meiryo UI" w:hAnsi="Meiryo UI"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FAF039B"/>
    <w:multiLevelType w:val="hybridMultilevel"/>
    <w:tmpl w:val="A9A24C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07712DE"/>
    <w:multiLevelType w:val="hybridMultilevel"/>
    <w:tmpl w:val="211A29D8"/>
    <w:lvl w:ilvl="0" w:tplc="484628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62E4DF3"/>
    <w:multiLevelType w:val="hybridMultilevel"/>
    <w:tmpl w:val="13088F00"/>
    <w:lvl w:ilvl="0" w:tplc="6D68CE70">
      <w:start w:val="1"/>
      <w:numFmt w:val="decimal"/>
      <w:lvlText w:val="%1."/>
      <w:lvlJc w:val="left"/>
      <w:pPr>
        <w:ind w:left="420" w:hanging="420"/>
      </w:pPr>
      <w:rPr>
        <w:rFonts w:eastAsia="Meiryo UI" w:hint="eastAsia"/>
        <w:b w:val="0"/>
        <w:bCs/>
        <w:i w:val="0"/>
        <w:color w:val="auto"/>
        <w:sz w:val="21"/>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7BB393F"/>
    <w:multiLevelType w:val="hybridMultilevel"/>
    <w:tmpl w:val="3542A4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B1F5753"/>
    <w:multiLevelType w:val="hybridMultilevel"/>
    <w:tmpl w:val="94E0CDA4"/>
    <w:lvl w:ilvl="0" w:tplc="484628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E3F410F"/>
    <w:multiLevelType w:val="hybridMultilevel"/>
    <w:tmpl w:val="14322C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CB4CA4"/>
    <w:multiLevelType w:val="hybridMultilevel"/>
    <w:tmpl w:val="4B60F6E0"/>
    <w:lvl w:ilvl="0" w:tplc="A552D4A6">
      <w:start w:val="1"/>
      <w:numFmt w:val="bullet"/>
      <w:pStyle w:val="105pt"/>
      <w:lvlText w:val=""/>
      <w:lvlJc w:val="left"/>
      <w:pPr>
        <w:ind w:left="420" w:hanging="420"/>
      </w:pPr>
      <w:rPr>
        <w:rFonts w:ascii="Wingdings" w:hAnsi="Wingdings" w:hint="default"/>
      </w:rPr>
    </w:lvl>
    <w:lvl w:ilvl="1" w:tplc="0409000B">
      <w:start w:val="1"/>
      <w:numFmt w:val="bullet"/>
      <w:pStyle w:val="CL15p-2"/>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9F86839"/>
    <w:multiLevelType w:val="hybridMultilevel"/>
    <w:tmpl w:val="EE2A51CC"/>
    <w:lvl w:ilvl="0" w:tplc="616035B4">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A83449B"/>
    <w:multiLevelType w:val="hybridMultilevel"/>
    <w:tmpl w:val="42DC54A0"/>
    <w:lvl w:ilvl="0" w:tplc="3246333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D7B2552"/>
    <w:multiLevelType w:val="hybridMultilevel"/>
    <w:tmpl w:val="1A187BC6"/>
    <w:lvl w:ilvl="0" w:tplc="B9CAEFF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E2518FC"/>
    <w:multiLevelType w:val="hybridMultilevel"/>
    <w:tmpl w:val="12EC48D4"/>
    <w:lvl w:ilvl="0" w:tplc="04090011">
      <w:start w:val="1"/>
      <w:numFmt w:val="decimalEnclosedCircle"/>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FAE030D"/>
    <w:multiLevelType w:val="hybridMultilevel"/>
    <w:tmpl w:val="94449042"/>
    <w:lvl w:ilvl="0" w:tplc="484628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6263BBF"/>
    <w:multiLevelType w:val="hybridMultilevel"/>
    <w:tmpl w:val="AA38A684"/>
    <w:lvl w:ilvl="0" w:tplc="484628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B0D4B4F"/>
    <w:multiLevelType w:val="hybridMultilevel"/>
    <w:tmpl w:val="1D64CE6A"/>
    <w:lvl w:ilvl="0" w:tplc="48462892">
      <w:start w:val="1"/>
      <w:numFmt w:val="bullet"/>
      <w:lvlText w:val=""/>
      <w:lvlJc w:val="left"/>
      <w:pPr>
        <w:ind w:left="420" w:hanging="420"/>
      </w:pPr>
      <w:rPr>
        <w:rFonts w:ascii="Wingdings" w:hAnsi="Wingdings" w:hint="default"/>
      </w:rPr>
    </w:lvl>
    <w:lvl w:ilvl="1" w:tplc="2FBA4D72">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0543BC6"/>
    <w:multiLevelType w:val="hybridMultilevel"/>
    <w:tmpl w:val="7DE65020"/>
    <w:lvl w:ilvl="0" w:tplc="6D68CE70">
      <w:start w:val="1"/>
      <w:numFmt w:val="decimal"/>
      <w:lvlText w:val="%1."/>
      <w:lvlJc w:val="left"/>
      <w:pPr>
        <w:ind w:left="420" w:hanging="420"/>
      </w:pPr>
      <w:rPr>
        <w:rFonts w:eastAsia="Meiryo UI" w:hint="eastAsia"/>
        <w:b w:val="0"/>
        <w:bCs/>
        <w:i w:val="0"/>
        <w:color w:val="auto"/>
        <w:sz w:val="21"/>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3225548"/>
    <w:multiLevelType w:val="hybridMultilevel"/>
    <w:tmpl w:val="13088F00"/>
    <w:lvl w:ilvl="0" w:tplc="6D68CE70">
      <w:start w:val="1"/>
      <w:numFmt w:val="decimal"/>
      <w:lvlText w:val="%1."/>
      <w:lvlJc w:val="left"/>
      <w:pPr>
        <w:ind w:left="420" w:hanging="420"/>
      </w:pPr>
      <w:rPr>
        <w:rFonts w:eastAsia="Meiryo UI" w:hint="eastAsia"/>
        <w:b w:val="0"/>
        <w:bCs/>
        <w:i w:val="0"/>
        <w:color w:val="auto"/>
        <w:sz w:val="21"/>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36D09D8"/>
    <w:multiLevelType w:val="hybridMultilevel"/>
    <w:tmpl w:val="76087506"/>
    <w:lvl w:ilvl="0" w:tplc="0409000F">
      <w:start w:val="1"/>
      <w:numFmt w:val="decimal"/>
      <w:lvlText w:val="%1."/>
      <w:lvlJc w:val="left"/>
      <w:pPr>
        <w:ind w:left="420" w:hanging="420"/>
      </w:pPr>
      <w:rPr>
        <w:rFonts w:hint="default"/>
      </w:rPr>
    </w:lvl>
    <w:lvl w:ilvl="1" w:tplc="40D45000">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8AA0A1E"/>
    <w:multiLevelType w:val="hybridMultilevel"/>
    <w:tmpl w:val="99A01E2C"/>
    <w:lvl w:ilvl="0" w:tplc="484628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1B1627C"/>
    <w:multiLevelType w:val="hybridMultilevel"/>
    <w:tmpl w:val="3FC600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637619F"/>
    <w:multiLevelType w:val="hybridMultilevel"/>
    <w:tmpl w:val="1FBAABD0"/>
    <w:lvl w:ilvl="0" w:tplc="DD7A1D2A">
      <w:start w:val="1"/>
      <w:numFmt w:val="bullet"/>
      <w:pStyle w:val="9pt"/>
      <w:lvlText w:val="⃞"/>
      <w:lvlJc w:val="left"/>
      <w:pPr>
        <w:ind w:left="420" w:hanging="420"/>
      </w:pPr>
      <w:rPr>
        <w:rFonts w:ascii="Meiryo UI" w:eastAsia="Meiryo UI" w:hAnsi="Meiryo UI" w:hint="eastAsia"/>
        <w:caps w:val="0"/>
        <w:strike w:val="0"/>
        <w:dstrike w:val="0"/>
        <w:vanish w:val="0"/>
        <w:color w:val="auto"/>
        <w:sz w:val="21"/>
        <w:szCs w:val="21"/>
        <w:vertAlign w:val="baseli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8733456"/>
    <w:multiLevelType w:val="hybridMultilevel"/>
    <w:tmpl w:val="7DE65020"/>
    <w:lvl w:ilvl="0" w:tplc="6D68CE70">
      <w:start w:val="1"/>
      <w:numFmt w:val="decimal"/>
      <w:lvlText w:val="%1."/>
      <w:lvlJc w:val="left"/>
      <w:pPr>
        <w:ind w:left="420" w:hanging="420"/>
      </w:pPr>
      <w:rPr>
        <w:rFonts w:eastAsia="Meiryo UI" w:hint="eastAsia"/>
        <w:b w:val="0"/>
        <w:bCs/>
        <w:i w:val="0"/>
        <w:color w:val="auto"/>
        <w:sz w:val="21"/>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B4546F4"/>
    <w:multiLevelType w:val="hybridMultilevel"/>
    <w:tmpl w:val="B98808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E5714C9"/>
    <w:multiLevelType w:val="hybridMultilevel"/>
    <w:tmpl w:val="76087506"/>
    <w:lvl w:ilvl="0" w:tplc="0409000F">
      <w:start w:val="1"/>
      <w:numFmt w:val="decimal"/>
      <w:lvlText w:val="%1."/>
      <w:lvlJc w:val="left"/>
      <w:pPr>
        <w:ind w:left="420" w:hanging="420"/>
      </w:pPr>
      <w:rPr>
        <w:rFonts w:hint="default"/>
      </w:rPr>
    </w:lvl>
    <w:lvl w:ilvl="1" w:tplc="40D45000">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37"/>
  </w:num>
  <w:num w:numId="3">
    <w:abstractNumId w:val="12"/>
  </w:num>
  <w:num w:numId="4">
    <w:abstractNumId w:val="15"/>
  </w:num>
  <w:num w:numId="5">
    <w:abstractNumId w:val="49"/>
  </w:num>
  <w:num w:numId="6">
    <w:abstractNumId w:val="6"/>
  </w:num>
  <w:num w:numId="7">
    <w:abstractNumId w:val="36"/>
  </w:num>
  <w:num w:numId="8">
    <w:abstractNumId w:val="5"/>
  </w:num>
  <w:num w:numId="9">
    <w:abstractNumId w:val="4"/>
  </w:num>
  <w:num w:numId="10">
    <w:abstractNumId w:val="41"/>
  </w:num>
  <w:num w:numId="11">
    <w:abstractNumId w:val="22"/>
  </w:num>
  <w:num w:numId="12">
    <w:abstractNumId w:val="26"/>
  </w:num>
  <w:num w:numId="13">
    <w:abstractNumId w:val="31"/>
  </w:num>
  <w:num w:numId="14">
    <w:abstractNumId w:val="47"/>
  </w:num>
  <w:num w:numId="15">
    <w:abstractNumId w:val="34"/>
  </w:num>
  <w:num w:numId="16">
    <w:abstractNumId w:val="43"/>
  </w:num>
  <w:num w:numId="17">
    <w:abstractNumId w:val="42"/>
  </w:num>
  <w:num w:numId="18">
    <w:abstractNumId w:val="52"/>
  </w:num>
  <w:num w:numId="19">
    <w:abstractNumId w:val="0"/>
  </w:num>
  <w:num w:numId="20">
    <w:abstractNumId w:val="46"/>
  </w:num>
  <w:num w:numId="21">
    <w:abstractNumId w:val="10"/>
  </w:num>
  <w:num w:numId="22">
    <w:abstractNumId w:val="11"/>
  </w:num>
  <w:num w:numId="23">
    <w:abstractNumId w:val="9"/>
  </w:num>
  <w:num w:numId="24">
    <w:abstractNumId w:val="50"/>
  </w:num>
  <w:num w:numId="25">
    <w:abstractNumId w:val="2"/>
  </w:num>
  <w:num w:numId="26">
    <w:abstractNumId w:val="20"/>
  </w:num>
  <w:num w:numId="27">
    <w:abstractNumId w:val="14"/>
  </w:num>
  <w:num w:numId="28">
    <w:abstractNumId w:val="33"/>
  </w:num>
  <w:num w:numId="29">
    <w:abstractNumId w:val="3"/>
  </w:num>
  <w:num w:numId="30">
    <w:abstractNumId w:val="25"/>
  </w:num>
  <w:num w:numId="31">
    <w:abstractNumId w:val="40"/>
  </w:num>
  <w:num w:numId="32">
    <w:abstractNumId w:val="29"/>
  </w:num>
  <w:num w:numId="33">
    <w:abstractNumId w:val="7"/>
  </w:num>
  <w:num w:numId="34">
    <w:abstractNumId w:val="1"/>
  </w:num>
  <w:num w:numId="35">
    <w:abstractNumId w:val="13"/>
  </w:num>
  <w:num w:numId="36">
    <w:abstractNumId w:val="17"/>
  </w:num>
  <w:num w:numId="37">
    <w:abstractNumId w:val="48"/>
  </w:num>
  <w:num w:numId="38">
    <w:abstractNumId w:val="18"/>
  </w:num>
  <w:num w:numId="39">
    <w:abstractNumId w:val="8"/>
  </w:num>
  <w:num w:numId="40">
    <w:abstractNumId w:val="35"/>
  </w:num>
  <w:num w:numId="41">
    <w:abstractNumId w:val="39"/>
  </w:num>
  <w:num w:numId="42">
    <w:abstractNumId w:val="24"/>
  </w:num>
  <w:num w:numId="43">
    <w:abstractNumId w:val="30"/>
  </w:num>
  <w:num w:numId="44">
    <w:abstractNumId w:val="44"/>
  </w:num>
  <w:num w:numId="45">
    <w:abstractNumId w:val="19"/>
  </w:num>
  <w:num w:numId="46">
    <w:abstractNumId w:val="16"/>
  </w:num>
  <w:num w:numId="47">
    <w:abstractNumId w:val="51"/>
  </w:num>
  <w:num w:numId="48">
    <w:abstractNumId w:val="32"/>
  </w:num>
  <w:num w:numId="49">
    <w:abstractNumId w:val="45"/>
  </w:num>
  <w:num w:numId="50">
    <w:abstractNumId w:val="27"/>
  </w:num>
  <w:num w:numId="51">
    <w:abstractNumId w:val="38"/>
  </w:num>
  <w:num w:numId="52">
    <w:abstractNumId w:val="28"/>
  </w:num>
  <w:num w:numId="53">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fillcolor="white">
      <v:fill color="white"/>
      <v:textbox inset="5.85pt,.7pt,5.85pt,.7pt"/>
      <o:colormru v:ext="edit" colors="#006"/>
    </o:shapedefaults>
  </w:hdrShapeDefaults>
  <w:footnotePr>
    <w:pos w:val="beneathText"/>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F2"/>
    <w:rsid w:val="000001E7"/>
    <w:rsid w:val="00001112"/>
    <w:rsid w:val="00001243"/>
    <w:rsid w:val="00001292"/>
    <w:rsid w:val="000017C5"/>
    <w:rsid w:val="00001881"/>
    <w:rsid w:val="00001E28"/>
    <w:rsid w:val="000033F0"/>
    <w:rsid w:val="0000375E"/>
    <w:rsid w:val="00003869"/>
    <w:rsid w:val="00003D07"/>
    <w:rsid w:val="00003D1A"/>
    <w:rsid w:val="00004060"/>
    <w:rsid w:val="000046F7"/>
    <w:rsid w:val="00004A81"/>
    <w:rsid w:val="00004D1C"/>
    <w:rsid w:val="00005855"/>
    <w:rsid w:val="00005B60"/>
    <w:rsid w:val="00005DF1"/>
    <w:rsid w:val="00005DF9"/>
    <w:rsid w:val="00006441"/>
    <w:rsid w:val="000067C9"/>
    <w:rsid w:val="00006B86"/>
    <w:rsid w:val="00006CD3"/>
    <w:rsid w:val="00006DB8"/>
    <w:rsid w:val="00007411"/>
    <w:rsid w:val="00007625"/>
    <w:rsid w:val="0001068E"/>
    <w:rsid w:val="000113E4"/>
    <w:rsid w:val="00011673"/>
    <w:rsid w:val="00012232"/>
    <w:rsid w:val="0001317A"/>
    <w:rsid w:val="00014575"/>
    <w:rsid w:val="0001472B"/>
    <w:rsid w:val="00014ED7"/>
    <w:rsid w:val="000208CA"/>
    <w:rsid w:val="000215CE"/>
    <w:rsid w:val="00021666"/>
    <w:rsid w:val="000218B7"/>
    <w:rsid w:val="00021AAC"/>
    <w:rsid w:val="00021F64"/>
    <w:rsid w:val="0002242A"/>
    <w:rsid w:val="00022BE5"/>
    <w:rsid w:val="0002314E"/>
    <w:rsid w:val="00024B3E"/>
    <w:rsid w:val="00025856"/>
    <w:rsid w:val="000258C7"/>
    <w:rsid w:val="000259FB"/>
    <w:rsid w:val="00025DC9"/>
    <w:rsid w:val="00025DDE"/>
    <w:rsid w:val="000267FF"/>
    <w:rsid w:val="00026920"/>
    <w:rsid w:val="000272E2"/>
    <w:rsid w:val="000275E1"/>
    <w:rsid w:val="00027DE9"/>
    <w:rsid w:val="00030605"/>
    <w:rsid w:val="00030AFE"/>
    <w:rsid w:val="00031112"/>
    <w:rsid w:val="000312C2"/>
    <w:rsid w:val="0003172F"/>
    <w:rsid w:val="00031772"/>
    <w:rsid w:val="000318DE"/>
    <w:rsid w:val="000319E9"/>
    <w:rsid w:val="00031FBF"/>
    <w:rsid w:val="00032226"/>
    <w:rsid w:val="00032409"/>
    <w:rsid w:val="00032B50"/>
    <w:rsid w:val="00033391"/>
    <w:rsid w:val="00033730"/>
    <w:rsid w:val="00033B94"/>
    <w:rsid w:val="00033BA3"/>
    <w:rsid w:val="000347F6"/>
    <w:rsid w:val="00034AFE"/>
    <w:rsid w:val="00034B09"/>
    <w:rsid w:val="00034B11"/>
    <w:rsid w:val="000361ED"/>
    <w:rsid w:val="00036698"/>
    <w:rsid w:val="00036C3D"/>
    <w:rsid w:val="0003715D"/>
    <w:rsid w:val="00037892"/>
    <w:rsid w:val="00037BD0"/>
    <w:rsid w:val="00037D04"/>
    <w:rsid w:val="00040178"/>
    <w:rsid w:val="00040760"/>
    <w:rsid w:val="00040D46"/>
    <w:rsid w:val="0004162E"/>
    <w:rsid w:val="00041642"/>
    <w:rsid w:val="00043A34"/>
    <w:rsid w:val="0004406D"/>
    <w:rsid w:val="000441DE"/>
    <w:rsid w:val="00044835"/>
    <w:rsid w:val="00044CA9"/>
    <w:rsid w:val="00045700"/>
    <w:rsid w:val="00045FF8"/>
    <w:rsid w:val="00046A35"/>
    <w:rsid w:val="00046E22"/>
    <w:rsid w:val="00050040"/>
    <w:rsid w:val="000501D0"/>
    <w:rsid w:val="000503AD"/>
    <w:rsid w:val="00051644"/>
    <w:rsid w:val="00051957"/>
    <w:rsid w:val="000529A1"/>
    <w:rsid w:val="00052B8B"/>
    <w:rsid w:val="00053816"/>
    <w:rsid w:val="00053FB7"/>
    <w:rsid w:val="00054644"/>
    <w:rsid w:val="000547B5"/>
    <w:rsid w:val="00054F72"/>
    <w:rsid w:val="00055A8D"/>
    <w:rsid w:val="00055FE0"/>
    <w:rsid w:val="00056A56"/>
    <w:rsid w:val="00056CF8"/>
    <w:rsid w:val="00056E66"/>
    <w:rsid w:val="000570F6"/>
    <w:rsid w:val="000571E3"/>
    <w:rsid w:val="000577A9"/>
    <w:rsid w:val="00057E0F"/>
    <w:rsid w:val="000616DE"/>
    <w:rsid w:val="0006198F"/>
    <w:rsid w:val="00061DE2"/>
    <w:rsid w:val="0006254B"/>
    <w:rsid w:val="00062E4F"/>
    <w:rsid w:val="0006313D"/>
    <w:rsid w:val="00063250"/>
    <w:rsid w:val="00063AF2"/>
    <w:rsid w:val="00064D85"/>
    <w:rsid w:val="0006632C"/>
    <w:rsid w:val="00066372"/>
    <w:rsid w:val="00066A07"/>
    <w:rsid w:val="00066F8E"/>
    <w:rsid w:val="0006728F"/>
    <w:rsid w:val="00070458"/>
    <w:rsid w:val="00070DB2"/>
    <w:rsid w:val="00070F7E"/>
    <w:rsid w:val="00071415"/>
    <w:rsid w:val="00072198"/>
    <w:rsid w:val="00072326"/>
    <w:rsid w:val="00072529"/>
    <w:rsid w:val="00072839"/>
    <w:rsid w:val="00072C92"/>
    <w:rsid w:val="0007363B"/>
    <w:rsid w:val="0007435B"/>
    <w:rsid w:val="00075D26"/>
    <w:rsid w:val="00076063"/>
    <w:rsid w:val="00076267"/>
    <w:rsid w:val="00076585"/>
    <w:rsid w:val="000765EA"/>
    <w:rsid w:val="00076806"/>
    <w:rsid w:val="00076DD2"/>
    <w:rsid w:val="0007745A"/>
    <w:rsid w:val="00077CF4"/>
    <w:rsid w:val="000804E7"/>
    <w:rsid w:val="00081D65"/>
    <w:rsid w:val="000822A5"/>
    <w:rsid w:val="0008238C"/>
    <w:rsid w:val="00082769"/>
    <w:rsid w:val="00083701"/>
    <w:rsid w:val="00083B60"/>
    <w:rsid w:val="00083D9D"/>
    <w:rsid w:val="00086261"/>
    <w:rsid w:val="000865E5"/>
    <w:rsid w:val="00086928"/>
    <w:rsid w:val="00086BD9"/>
    <w:rsid w:val="00086DC2"/>
    <w:rsid w:val="0008770F"/>
    <w:rsid w:val="00087883"/>
    <w:rsid w:val="00090968"/>
    <w:rsid w:val="00090B87"/>
    <w:rsid w:val="00090E9F"/>
    <w:rsid w:val="00090F5B"/>
    <w:rsid w:val="00091BD7"/>
    <w:rsid w:val="00091EC6"/>
    <w:rsid w:val="000928C6"/>
    <w:rsid w:val="00092A59"/>
    <w:rsid w:val="00092E88"/>
    <w:rsid w:val="00092E9F"/>
    <w:rsid w:val="0009331C"/>
    <w:rsid w:val="00093C6E"/>
    <w:rsid w:val="00094334"/>
    <w:rsid w:val="00094931"/>
    <w:rsid w:val="00095392"/>
    <w:rsid w:val="00095B97"/>
    <w:rsid w:val="000961B4"/>
    <w:rsid w:val="000966B6"/>
    <w:rsid w:val="00096EC7"/>
    <w:rsid w:val="00097629"/>
    <w:rsid w:val="000A06E8"/>
    <w:rsid w:val="000A1EA3"/>
    <w:rsid w:val="000A24FC"/>
    <w:rsid w:val="000A2522"/>
    <w:rsid w:val="000A2B14"/>
    <w:rsid w:val="000A3417"/>
    <w:rsid w:val="000A3962"/>
    <w:rsid w:val="000A53F5"/>
    <w:rsid w:val="000A5492"/>
    <w:rsid w:val="000A5942"/>
    <w:rsid w:val="000A5F0B"/>
    <w:rsid w:val="000A610B"/>
    <w:rsid w:val="000A611C"/>
    <w:rsid w:val="000A628F"/>
    <w:rsid w:val="000A62B8"/>
    <w:rsid w:val="000A64E3"/>
    <w:rsid w:val="000A6D4F"/>
    <w:rsid w:val="000A748C"/>
    <w:rsid w:val="000A755E"/>
    <w:rsid w:val="000A76E7"/>
    <w:rsid w:val="000B0089"/>
    <w:rsid w:val="000B021E"/>
    <w:rsid w:val="000B0610"/>
    <w:rsid w:val="000B0AF2"/>
    <w:rsid w:val="000B1408"/>
    <w:rsid w:val="000B1616"/>
    <w:rsid w:val="000B18D6"/>
    <w:rsid w:val="000B1AF8"/>
    <w:rsid w:val="000B1B9A"/>
    <w:rsid w:val="000B1F8A"/>
    <w:rsid w:val="000B37FE"/>
    <w:rsid w:val="000B45F4"/>
    <w:rsid w:val="000B4EF1"/>
    <w:rsid w:val="000B554D"/>
    <w:rsid w:val="000B5903"/>
    <w:rsid w:val="000B5A2D"/>
    <w:rsid w:val="000B5C17"/>
    <w:rsid w:val="000B6928"/>
    <w:rsid w:val="000B6933"/>
    <w:rsid w:val="000B697E"/>
    <w:rsid w:val="000B6BA7"/>
    <w:rsid w:val="000B6BC6"/>
    <w:rsid w:val="000B6BC9"/>
    <w:rsid w:val="000B7034"/>
    <w:rsid w:val="000B745C"/>
    <w:rsid w:val="000C0302"/>
    <w:rsid w:val="000C037A"/>
    <w:rsid w:val="000C03AC"/>
    <w:rsid w:val="000C14AE"/>
    <w:rsid w:val="000C16B1"/>
    <w:rsid w:val="000C180A"/>
    <w:rsid w:val="000C2084"/>
    <w:rsid w:val="000C330E"/>
    <w:rsid w:val="000C3428"/>
    <w:rsid w:val="000C3793"/>
    <w:rsid w:val="000C37F0"/>
    <w:rsid w:val="000C3AB2"/>
    <w:rsid w:val="000C4445"/>
    <w:rsid w:val="000C50D3"/>
    <w:rsid w:val="000C52EC"/>
    <w:rsid w:val="000C5351"/>
    <w:rsid w:val="000C54BD"/>
    <w:rsid w:val="000C5ABD"/>
    <w:rsid w:val="000C631D"/>
    <w:rsid w:val="000C6938"/>
    <w:rsid w:val="000C6FE7"/>
    <w:rsid w:val="000C749C"/>
    <w:rsid w:val="000D14E3"/>
    <w:rsid w:val="000D1505"/>
    <w:rsid w:val="000D16F0"/>
    <w:rsid w:val="000D23DF"/>
    <w:rsid w:val="000D2AE1"/>
    <w:rsid w:val="000D2F7B"/>
    <w:rsid w:val="000D3AAD"/>
    <w:rsid w:val="000D4038"/>
    <w:rsid w:val="000D4089"/>
    <w:rsid w:val="000D414C"/>
    <w:rsid w:val="000D41B5"/>
    <w:rsid w:val="000D44A5"/>
    <w:rsid w:val="000D4A41"/>
    <w:rsid w:val="000D4A90"/>
    <w:rsid w:val="000D4F6D"/>
    <w:rsid w:val="000D5F41"/>
    <w:rsid w:val="000D5FD0"/>
    <w:rsid w:val="000E0450"/>
    <w:rsid w:val="000E054E"/>
    <w:rsid w:val="000E0B5C"/>
    <w:rsid w:val="000E0DB2"/>
    <w:rsid w:val="000E0DBB"/>
    <w:rsid w:val="000E18F9"/>
    <w:rsid w:val="000E1D65"/>
    <w:rsid w:val="000E20D9"/>
    <w:rsid w:val="000E2AD2"/>
    <w:rsid w:val="000E3205"/>
    <w:rsid w:val="000E3293"/>
    <w:rsid w:val="000E3447"/>
    <w:rsid w:val="000E6A22"/>
    <w:rsid w:val="000E7104"/>
    <w:rsid w:val="000E7316"/>
    <w:rsid w:val="000E745C"/>
    <w:rsid w:val="000E792E"/>
    <w:rsid w:val="000E79FA"/>
    <w:rsid w:val="000E7BF8"/>
    <w:rsid w:val="000E7DD8"/>
    <w:rsid w:val="000F09A2"/>
    <w:rsid w:val="000F12E8"/>
    <w:rsid w:val="000F267D"/>
    <w:rsid w:val="000F26E2"/>
    <w:rsid w:val="000F26FF"/>
    <w:rsid w:val="000F2F37"/>
    <w:rsid w:val="000F394C"/>
    <w:rsid w:val="000F3A51"/>
    <w:rsid w:val="000F3CF8"/>
    <w:rsid w:val="000F420A"/>
    <w:rsid w:val="000F4555"/>
    <w:rsid w:val="000F48EB"/>
    <w:rsid w:val="000F5BE2"/>
    <w:rsid w:val="000F5DAE"/>
    <w:rsid w:val="000F6DD1"/>
    <w:rsid w:val="000F729D"/>
    <w:rsid w:val="000F7AB1"/>
    <w:rsid w:val="000F7F28"/>
    <w:rsid w:val="001006B8"/>
    <w:rsid w:val="00101311"/>
    <w:rsid w:val="00101372"/>
    <w:rsid w:val="0010150F"/>
    <w:rsid w:val="00101672"/>
    <w:rsid w:val="001016D8"/>
    <w:rsid w:val="00101A0F"/>
    <w:rsid w:val="00101B40"/>
    <w:rsid w:val="00101C84"/>
    <w:rsid w:val="001026CC"/>
    <w:rsid w:val="00102C55"/>
    <w:rsid w:val="00104251"/>
    <w:rsid w:val="001043A4"/>
    <w:rsid w:val="001047FF"/>
    <w:rsid w:val="0010551C"/>
    <w:rsid w:val="0010572B"/>
    <w:rsid w:val="00105827"/>
    <w:rsid w:val="001058C4"/>
    <w:rsid w:val="00106109"/>
    <w:rsid w:val="00106FC0"/>
    <w:rsid w:val="001071D1"/>
    <w:rsid w:val="00107733"/>
    <w:rsid w:val="00107B34"/>
    <w:rsid w:val="00107EED"/>
    <w:rsid w:val="00110EEA"/>
    <w:rsid w:val="001112B4"/>
    <w:rsid w:val="00111533"/>
    <w:rsid w:val="0011174A"/>
    <w:rsid w:val="0011182F"/>
    <w:rsid w:val="00111908"/>
    <w:rsid w:val="00111C07"/>
    <w:rsid w:val="00111EDA"/>
    <w:rsid w:val="00113D69"/>
    <w:rsid w:val="00114362"/>
    <w:rsid w:val="00114B53"/>
    <w:rsid w:val="00114D0D"/>
    <w:rsid w:val="00114E7C"/>
    <w:rsid w:val="00114EDB"/>
    <w:rsid w:val="0011506C"/>
    <w:rsid w:val="001157C0"/>
    <w:rsid w:val="001157F2"/>
    <w:rsid w:val="00116355"/>
    <w:rsid w:val="001168AB"/>
    <w:rsid w:val="00116921"/>
    <w:rsid w:val="00116DCA"/>
    <w:rsid w:val="00117598"/>
    <w:rsid w:val="00117849"/>
    <w:rsid w:val="001178E8"/>
    <w:rsid w:val="00117AFE"/>
    <w:rsid w:val="00120437"/>
    <w:rsid w:val="001209D3"/>
    <w:rsid w:val="00120D0D"/>
    <w:rsid w:val="0012146C"/>
    <w:rsid w:val="001217B6"/>
    <w:rsid w:val="00121BF3"/>
    <w:rsid w:val="00121EF4"/>
    <w:rsid w:val="00122181"/>
    <w:rsid w:val="001223B5"/>
    <w:rsid w:val="00122E12"/>
    <w:rsid w:val="00124904"/>
    <w:rsid w:val="001268AA"/>
    <w:rsid w:val="00126E07"/>
    <w:rsid w:val="00126E17"/>
    <w:rsid w:val="00127E94"/>
    <w:rsid w:val="00130239"/>
    <w:rsid w:val="00130C17"/>
    <w:rsid w:val="00131352"/>
    <w:rsid w:val="001321EB"/>
    <w:rsid w:val="001326F2"/>
    <w:rsid w:val="00133C29"/>
    <w:rsid w:val="0013442F"/>
    <w:rsid w:val="00135355"/>
    <w:rsid w:val="0013539F"/>
    <w:rsid w:val="00135737"/>
    <w:rsid w:val="00135C09"/>
    <w:rsid w:val="00137AE4"/>
    <w:rsid w:val="00137BB7"/>
    <w:rsid w:val="00137DD4"/>
    <w:rsid w:val="00137E12"/>
    <w:rsid w:val="00137F74"/>
    <w:rsid w:val="00137FE0"/>
    <w:rsid w:val="00140521"/>
    <w:rsid w:val="00140710"/>
    <w:rsid w:val="00140A0F"/>
    <w:rsid w:val="00141911"/>
    <w:rsid w:val="00141B01"/>
    <w:rsid w:val="00141DDF"/>
    <w:rsid w:val="00141EB9"/>
    <w:rsid w:val="001423AD"/>
    <w:rsid w:val="00142633"/>
    <w:rsid w:val="00143886"/>
    <w:rsid w:val="001441CF"/>
    <w:rsid w:val="0014460B"/>
    <w:rsid w:val="001446D5"/>
    <w:rsid w:val="001451F3"/>
    <w:rsid w:val="0014520B"/>
    <w:rsid w:val="00145E91"/>
    <w:rsid w:val="00146099"/>
    <w:rsid w:val="00146D5C"/>
    <w:rsid w:val="00146EE4"/>
    <w:rsid w:val="00147FA7"/>
    <w:rsid w:val="00150A2A"/>
    <w:rsid w:val="00150DAA"/>
    <w:rsid w:val="0015147B"/>
    <w:rsid w:val="001518DE"/>
    <w:rsid w:val="00152055"/>
    <w:rsid w:val="0015212C"/>
    <w:rsid w:val="001534C0"/>
    <w:rsid w:val="00153BC1"/>
    <w:rsid w:val="00154902"/>
    <w:rsid w:val="00155540"/>
    <w:rsid w:val="00155C84"/>
    <w:rsid w:val="001561CD"/>
    <w:rsid w:val="001567A5"/>
    <w:rsid w:val="00156864"/>
    <w:rsid w:val="00156C8E"/>
    <w:rsid w:val="001572C4"/>
    <w:rsid w:val="001574ED"/>
    <w:rsid w:val="0016026D"/>
    <w:rsid w:val="001604C7"/>
    <w:rsid w:val="00160513"/>
    <w:rsid w:val="0016112E"/>
    <w:rsid w:val="00161CD5"/>
    <w:rsid w:val="00161E86"/>
    <w:rsid w:val="00161EA8"/>
    <w:rsid w:val="00162933"/>
    <w:rsid w:val="00162C59"/>
    <w:rsid w:val="0016328C"/>
    <w:rsid w:val="00163C81"/>
    <w:rsid w:val="001640D9"/>
    <w:rsid w:val="0016420B"/>
    <w:rsid w:val="00164560"/>
    <w:rsid w:val="00164C78"/>
    <w:rsid w:val="00164F6C"/>
    <w:rsid w:val="00165082"/>
    <w:rsid w:val="001655EA"/>
    <w:rsid w:val="00165F42"/>
    <w:rsid w:val="00166761"/>
    <w:rsid w:val="0016679A"/>
    <w:rsid w:val="001669F5"/>
    <w:rsid w:val="00166E35"/>
    <w:rsid w:val="00167133"/>
    <w:rsid w:val="00167603"/>
    <w:rsid w:val="00167DD1"/>
    <w:rsid w:val="00167FEB"/>
    <w:rsid w:val="001701C9"/>
    <w:rsid w:val="0017021C"/>
    <w:rsid w:val="001703A4"/>
    <w:rsid w:val="00170828"/>
    <w:rsid w:val="00170E68"/>
    <w:rsid w:val="001718C7"/>
    <w:rsid w:val="001719BE"/>
    <w:rsid w:val="001721AF"/>
    <w:rsid w:val="0017274D"/>
    <w:rsid w:val="00172A0A"/>
    <w:rsid w:val="00172F97"/>
    <w:rsid w:val="0017326A"/>
    <w:rsid w:val="0017347D"/>
    <w:rsid w:val="00173A86"/>
    <w:rsid w:val="00173BBF"/>
    <w:rsid w:val="00173C80"/>
    <w:rsid w:val="00174335"/>
    <w:rsid w:val="00174842"/>
    <w:rsid w:val="001755AD"/>
    <w:rsid w:val="00176D24"/>
    <w:rsid w:val="0017780D"/>
    <w:rsid w:val="00177AD0"/>
    <w:rsid w:val="00177CC7"/>
    <w:rsid w:val="00180560"/>
    <w:rsid w:val="0018084B"/>
    <w:rsid w:val="0018149E"/>
    <w:rsid w:val="00181D8F"/>
    <w:rsid w:val="00181E11"/>
    <w:rsid w:val="001832DD"/>
    <w:rsid w:val="0018395F"/>
    <w:rsid w:val="001839A4"/>
    <w:rsid w:val="00184107"/>
    <w:rsid w:val="001846AA"/>
    <w:rsid w:val="00184744"/>
    <w:rsid w:val="00184C7D"/>
    <w:rsid w:val="00184DC7"/>
    <w:rsid w:val="001859C9"/>
    <w:rsid w:val="00185BDB"/>
    <w:rsid w:val="00186A57"/>
    <w:rsid w:val="00186AF4"/>
    <w:rsid w:val="00186CFC"/>
    <w:rsid w:val="00186FF2"/>
    <w:rsid w:val="00187880"/>
    <w:rsid w:val="00187968"/>
    <w:rsid w:val="00187F4F"/>
    <w:rsid w:val="00190542"/>
    <w:rsid w:val="0019086B"/>
    <w:rsid w:val="001913B4"/>
    <w:rsid w:val="001918F6"/>
    <w:rsid w:val="0019281F"/>
    <w:rsid w:val="001928C2"/>
    <w:rsid w:val="00192A65"/>
    <w:rsid w:val="00192D2A"/>
    <w:rsid w:val="0019331F"/>
    <w:rsid w:val="00193C3D"/>
    <w:rsid w:val="001946F5"/>
    <w:rsid w:val="00194E43"/>
    <w:rsid w:val="00195442"/>
    <w:rsid w:val="00196441"/>
    <w:rsid w:val="001969CE"/>
    <w:rsid w:val="001A0057"/>
    <w:rsid w:val="001A013E"/>
    <w:rsid w:val="001A02C4"/>
    <w:rsid w:val="001A089A"/>
    <w:rsid w:val="001A0B4D"/>
    <w:rsid w:val="001A0E50"/>
    <w:rsid w:val="001A10F4"/>
    <w:rsid w:val="001A1932"/>
    <w:rsid w:val="001A1B73"/>
    <w:rsid w:val="001A1F59"/>
    <w:rsid w:val="001A2196"/>
    <w:rsid w:val="001A3B12"/>
    <w:rsid w:val="001A4072"/>
    <w:rsid w:val="001A6216"/>
    <w:rsid w:val="001A6596"/>
    <w:rsid w:val="001A66AB"/>
    <w:rsid w:val="001B104C"/>
    <w:rsid w:val="001B1102"/>
    <w:rsid w:val="001B1114"/>
    <w:rsid w:val="001B186A"/>
    <w:rsid w:val="001B1E7B"/>
    <w:rsid w:val="001B370D"/>
    <w:rsid w:val="001B38BB"/>
    <w:rsid w:val="001B3AD4"/>
    <w:rsid w:val="001B3D9D"/>
    <w:rsid w:val="001B47A6"/>
    <w:rsid w:val="001B4DBD"/>
    <w:rsid w:val="001B7680"/>
    <w:rsid w:val="001B7E9F"/>
    <w:rsid w:val="001C020C"/>
    <w:rsid w:val="001C04F0"/>
    <w:rsid w:val="001C082F"/>
    <w:rsid w:val="001C0A11"/>
    <w:rsid w:val="001C0E18"/>
    <w:rsid w:val="001C122B"/>
    <w:rsid w:val="001C134A"/>
    <w:rsid w:val="001C1768"/>
    <w:rsid w:val="001C1D00"/>
    <w:rsid w:val="001C210D"/>
    <w:rsid w:val="001C2E5E"/>
    <w:rsid w:val="001C2EDC"/>
    <w:rsid w:val="001C3084"/>
    <w:rsid w:val="001C31EA"/>
    <w:rsid w:val="001C3424"/>
    <w:rsid w:val="001C3DBF"/>
    <w:rsid w:val="001C4D29"/>
    <w:rsid w:val="001C4E6B"/>
    <w:rsid w:val="001C5037"/>
    <w:rsid w:val="001C51D8"/>
    <w:rsid w:val="001C554B"/>
    <w:rsid w:val="001C5C99"/>
    <w:rsid w:val="001C6652"/>
    <w:rsid w:val="001C69AD"/>
    <w:rsid w:val="001C7B54"/>
    <w:rsid w:val="001C7DCE"/>
    <w:rsid w:val="001D03DC"/>
    <w:rsid w:val="001D0540"/>
    <w:rsid w:val="001D0F73"/>
    <w:rsid w:val="001D1112"/>
    <w:rsid w:val="001D138E"/>
    <w:rsid w:val="001D16B5"/>
    <w:rsid w:val="001D1D6E"/>
    <w:rsid w:val="001D2E0B"/>
    <w:rsid w:val="001D3DC3"/>
    <w:rsid w:val="001D3ED4"/>
    <w:rsid w:val="001D423D"/>
    <w:rsid w:val="001D42C4"/>
    <w:rsid w:val="001D45B4"/>
    <w:rsid w:val="001D4944"/>
    <w:rsid w:val="001D5003"/>
    <w:rsid w:val="001D5651"/>
    <w:rsid w:val="001D5AD1"/>
    <w:rsid w:val="001D5D5E"/>
    <w:rsid w:val="001D604A"/>
    <w:rsid w:val="001D6085"/>
    <w:rsid w:val="001D65C4"/>
    <w:rsid w:val="001D6F2F"/>
    <w:rsid w:val="001D6FF9"/>
    <w:rsid w:val="001E0609"/>
    <w:rsid w:val="001E07AC"/>
    <w:rsid w:val="001E31E8"/>
    <w:rsid w:val="001E33F8"/>
    <w:rsid w:val="001E3B01"/>
    <w:rsid w:val="001E3C1B"/>
    <w:rsid w:val="001E3ECF"/>
    <w:rsid w:val="001E3EFD"/>
    <w:rsid w:val="001E3FC3"/>
    <w:rsid w:val="001E43B8"/>
    <w:rsid w:val="001E48F5"/>
    <w:rsid w:val="001E4944"/>
    <w:rsid w:val="001E4B76"/>
    <w:rsid w:val="001E4F08"/>
    <w:rsid w:val="001E4FF4"/>
    <w:rsid w:val="001E54F8"/>
    <w:rsid w:val="001E58D5"/>
    <w:rsid w:val="001E5B19"/>
    <w:rsid w:val="001E5EA7"/>
    <w:rsid w:val="001E6104"/>
    <w:rsid w:val="001E65BA"/>
    <w:rsid w:val="001E69EA"/>
    <w:rsid w:val="001E7BB5"/>
    <w:rsid w:val="001E7DAE"/>
    <w:rsid w:val="001E7FFA"/>
    <w:rsid w:val="001F004E"/>
    <w:rsid w:val="001F03BA"/>
    <w:rsid w:val="001F03D6"/>
    <w:rsid w:val="001F0EBC"/>
    <w:rsid w:val="001F1024"/>
    <w:rsid w:val="001F1748"/>
    <w:rsid w:val="001F1DA6"/>
    <w:rsid w:val="001F31C2"/>
    <w:rsid w:val="001F3903"/>
    <w:rsid w:val="001F39FA"/>
    <w:rsid w:val="001F5197"/>
    <w:rsid w:val="001F5353"/>
    <w:rsid w:val="001F56C9"/>
    <w:rsid w:val="001F610B"/>
    <w:rsid w:val="001F619A"/>
    <w:rsid w:val="001F61DC"/>
    <w:rsid w:val="001F6564"/>
    <w:rsid w:val="001F6A8F"/>
    <w:rsid w:val="001F6DDF"/>
    <w:rsid w:val="001F6F27"/>
    <w:rsid w:val="001F72AF"/>
    <w:rsid w:val="001F7F1F"/>
    <w:rsid w:val="002000B3"/>
    <w:rsid w:val="0020077F"/>
    <w:rsid w:val="00200841"/>
    <w:rsid w:val="00200A72"/>
    <w:rsid w:val="002014B8"/>
    <w:rsid w:val="00202FE5"/>
    <w:rsid w:val="0020305F"/>
    <w:rsid w:val="00203C5D"/>
    <w:rsid w:val="002041C8"/>
    <w:rsid w:val="002043C5"/>
    <w:rsid w:val="00204637"/>
    <w:rsid w:val="002053BD"/>
    <w:rsid w:val="00205A64"/>
    <w:rsid w:val="002060ED"/>
    <w:rsid w:val="002061C0"/>
    <w:rsid w:val="00206AB1"/>
    <w:rsid w:val="00206AF9"/>
    <w:rsid w:val="00206D28"/>
    <w:rsid w:val="00206D92"/>
    <w:rsid w:val="00206FCA"/>
    <w:rsid w:val="0020750D"/>
    <w:rsid w:val="00210262"/>
    <w:rsid w:val="002124A5"/>
    <w:rsid w:val="00212BB4"/>
    <w:rsid w:val="00212CF5"/>
    <w:rsid w:val="00213F74"/>
    <w:rsid w:val="00214117"/>
    <w:rsid w:val="0021498B"/>
    <w:rsid w:val="00215055"/>
    <w:rsid w:val="00215219"/>
    <w:rsid w:val="00215B25"/>
    <w:rsid w:val="002173CD"/>
    <w:rsid w:val="002175B6"/>
    <w:rsid w:val="0021791A"/>
    <w:rsid w:val="002179F0"/>
    <w:rsid w:val="00220276"/>
    <w:rsid w:val="0022034A"/>
    <w:rsid w:val="00220750"/>
    <w:rsid w:val="002207AA"/>
    <w:rsid w:val="0022130E"/>
    <w:rsid w:val="0022181D"/>
    <w:rsid w:val="002218B8"/>
    <w:rsid w:val="00221A3F"/>
    <w:rsid w:val="00221C42"/>
    <w:rsid w:val="00222252"/>
    <w:rsid w:val="002225DB"/>
    <w:rsid w:val="00222697"/>
    <w:rsid w:val="00222724"/>
    <w:rsid w:val="0022309F"/>
    <w:rsid w:val="002230E2"/>
    <w:rsid w:val="002246A7"/>
    <w:rsid w:val="002246CD"/>
    <w:rsid w:val="00224FB6"/>
    <w:rsid w:val="002255FD"/>
    <w:rsid w:val="002257EF"/>
    <w:rsid w:val="00225801"/>
    <w:rsid w:val="00225A93"/>
    <w:rsid w:val="00225C0B"/>
    <w:rsid w:val="00225DFF"/>
    <w:rsid w:val="00225ECD"/>
    <w:rsid w:val="00226F4F"/>
    <w:rsid w:val="00227252"/>
    <w:rsid w:val="002272CF"/>
    <w:rsid w:val="00227483"/>
    <w:rsid w:val="00227A04"/>
    <w:rsid w:val="00227CF7"/>
    <w:rsid w:val="002305B8"/>
    <w:rsid w:val="00230DE7"/>
    <w:rsid w:val="00231AA2"/>
    <w:rsid w:val="00231D77"/>
    <w:rsid w:val="00232310"/>
    <w:rsid w:val="002331A5"/>
    <w:rsid w:val="00233561"/>
    <w:rsid w:val="0023361E"/>
    <w:rsid w:val="002337D8"/>
    <w:rsid w:val="00234437"/>
    <w:rsid w:val="0023488E"/>
    <w:rsid w:val="00235C55"/>
    <w:rsid w:val="00237F78"/>
    <w:rsid w:val="00240C17"/>
    <w:rsid w:val="00240C79"/>
    <w:rsid w:val="00240E55"/>
    <w:rsid w:val="0024117D"/>
    <w:rsid w:val="0024174B"/>
    <w:rsid w:val="00241B61"/>
    <w:rsid w:val="00241B90"/>
    <w:rsid w:val="00241EE2"/>
    <w:rsid w:val="00242207"/>
    <w:rsid w:val="0024269A"/>
    <w:rsid w:val="00242AA7"/>
    <w:rsid w:val="00243ABD"/>
    <w:rsid w:val="00243B77"/>
    <w:rsid w:val="00243C8C"/>
    <w:rsid w:val="002441CE"/>
    <w:rsid w:val="002443C4"/>
    <w:rsid w:val="002445D6"/>
    <w:rsid w:val="00244E11"/>
    <w:rsid w:val="002455EE"/>
    <w:rsid w:val="00245614"/>
    <w:rsid w:val="00245E49"/>
    <w:rsid w:val="002463B7"/>
    <w:rsid w:val="0024645C"/>
    <w:rsid w:val="00246505"/>
    <w:rsid w:val="0024685F"/>
    <w:rsid w:val="00246917"/>
    <w:rsid w:val="00246A23"/>
    <w:rsid w:val="00246E59"/>
    <w:rsid w:val="00247200"/>
    <w:rsid w:val="0024732F"/>
    <w:rsid w:val="0024734F"/>
    <w:rsid w:val="002473FF"/>
    <w:rsid w:val="00247533"/>
    <w:rsid w:val="002476A7"/>
    <w:rsid w:val="00250AB4"/>
    <w:rsid w:val="00250C65"/>
    <w:rsid w:val="002512EE"/>
    <w:rsid w:val="00252076"/>
    <w:rsid w:val="0025278F"/>
    <w:rsid w:val="00253CAE"/>
    <w:rsid w:val="00254444"/>
    <w:rsid w:val="00255AB0"/>
    <w:rsid w:val="00255B10"/>
    <w:rsid w:val="002563D5"/>
    <w:rsid w:val="00256691"/>
    <w:rsid w:val="00257151"/>
    <w:rsid w:val="002571C5"/>
    <w:rsid w:val="0025726E"/>
    <w:rsid w:val="00257A32"/>
    <w:rsid w:val="00257A67"/>
    <w:rsid w:val="00257E38"/>
    <w:rsid w:val="00257E95"/>
    <w:rsid w:val="00260546"/>
    <w:rsid w:val="002605DB"/>
    <w:rsid w:val="00260F12"/>
    <w:rsid w:val="002610FD"/>
    <w:rsid w:val="00261374"/>
    <w:rsid w:val="002613A9"/>
    <w:rsid w:val="00261633"/>
    <w:rsid w:val="00261B96"/>
    <w:rsid w:val="00262650"/>
    <w:rsid w:val="002627F0"/>
    <w:rsid w:val="00262F0D"/>
    <w:rsid w:val="00263492"/>
    <w:rsid w:val="002635DE"/>
    <w:rsid w:val="00263CDA"/>
    <w:rsid w:val="00264218"/>
    <w:rsid w:val="0026467A"/>
    <w:rsid w:val="002649E4"/>
    <w:rsid w:val="00264DE7"/>
    <w:rsid w:val="002659CD"/>
    <w:rsid w:val="00265D6E"/>
    <w:rsid w:val="00266060"/>
    <w:rsid w:val="002663C0"/>
    <w:rsid w:val="00266581"/>
    <w:rsid w:val="002667CE"/>
    <w:rsid w:val="002668DD"/>
    <w:rsid w:val="00266918"/>
    <w:rsid w:val="00266BBC"/>
    <w:rsid w:val="00266BD8"/>
    <w:rsid w:val="00266D4E"/>
    <w:rsid w:val="00267552"/>
    <w:rsid w:val="002676B1"/>
    <w:rsid w:val="00267F00"/>
    <w:rsid w:val="00270AC4"/>
    <w:rsid w:val="00270B18"/>
    <w:rsid w:val="00270BC7"/>
    <w:rsid w:val="00270F1F"/>
    <w:rsid w:val="002711F5"/>
    <w:rsid w:val="00271819"/>
    <w:rsid w:val="00271F46"/>
    <w:rsid w:val="00271F88"/>
    <w:rsid w:val="00272517"/>
    <w:rsid w:val="002728EF"/>
    <w:rsid w:val="0027313F"/>
    <w:rsid w:val="00273864"/>
    <w:rsid w:val="00275A64"/>
    <w:rsid w:val="00275A77"/>
    <w:rsid w:val="00276141"/>
    <w:rsid w:val="002763C2"/>
    <w:rsid w:val="002773B2"/>
    <w:rsid w:val="00277454"/>
    <w:rsid w:val="00277DF7"/>
    <w:rsid w:val="00280186"/>
    <w:rsid w:val="0028060A"/>
    <w:rsid w:val="00281399"/>
    <w:rsid w:val="00282265"/>
    <w:rsid w:val="00283CB0"/>
    <w:rsid w:val="00283D9F"/>
    <w:rsid w:val="00284497"/>
    <w:rsid w:val="00284617"/>
    <w:rsid w:val="00284795"/>
    <w:rsid w:val="00284889"/>
    <w:rsid w:val="00284E24"/>
    <w:rsid w:val="00285119"/>
    <w:rsid w:val="002858B2"/>
    <w:rsid w:val="00287077"/>
    <w:rsid w:val="00287793"/>
    <w:rsid w:val="0029034C"/>
    <w:rsid w:val="00291054"/>
    <w:rsid w:val="0029127F"/>
    <w:rsid w:val="00291622"/>
    <w:rsid w:val="00291B15"/>
    <w:rsid w:val="00291FC9"/>
    <w:rsid w:val="002922BC"/>
    <w:rsid w:val="00293E3F"/>
    <w:rsid w:val="00294838"/>
    <w:rsid w:val="002948B9"/>
    <w:rsid w:val="002949B7"/>
    <w:rsid w:val="00294AC6"/>
    <w:rsid w:val="00294DA9"/>
    <w:rsid w:val="00294E89"/>
    <w:rsid w:val="00294EE1"/>
    <w:rsid w:val="0029692F"/>
    <w:rsid w:val="00297156"/>
    <w:rsid w:val="0029767B"/>
    <w:rsid w:val="002A1200"/>
    <w:rsid w:val="002A12BB"/>
    <w:rsid w:val="002A13FE"/>
    <w:rsid w:val="002A144B"/>
    <w:rsid w:val="002A1EAF"/>
    <w:rsid w:val="002A220E"/>
    <w:rsid w:val="002A2474"/>
    <w:rsid w:val="002A279E"/>
    <w:rsid w:val="002A2851"/>
    <w:rsid w:val="002A2B79"/>
    <w:rsid w:val="002A3275"/>
    <w:rsid w:val="002A4A93"/>
    <w:rsid w:val="002A50F0"/>
    <w:rsid w:val="002A6083"/>
    <w:rsid w:val="002A616F"/>
    <w:rsid w:val="002A706A"/>
    <w:rsid w:val="002A7556"/>
    <w:rsid w:val="002B00B1"/>
    <w:rsid w:val="002B04F9"/>
    <w:rsid w:val="002B06C1"/>
    <w:rsid w:val="002B0CB8"/>
    <w:rsid w:val="002B0D0B"/>
    <w:rsid w:val="002B15A7"/>
    <w:rsid w:val="002B1E8A"/>
    <w:rsid w:val="002B29B3"/>
    <w:rsid w:val="002B319C"/>
    <w:rsid w:val="002B3767"/>
    <w:rsid w:val="002B3D03"/>
    <w:rsid w:val="002B4FDC"/>
    <w:rsid w:val="002B5038"/>
    <w:rsid w:val="002B5A77"/>
    <w:rsid w:val="002B69E0"/>
    <w:rsid w:val="002B6A12"/>
    <w:rsid w:val="002B6A8F"/>
    <w:rsid w:val="002B728B"/>
    <w:rsid w:val="002B74C9"/>
    <w:rsid w:val="002B7836"/>
    <w:rsid w:val="002B7AE5"/>
    <w:rsid w:val="002C013A"/>
    <w:rsid w:val="002C062B"/>
    <w:rsid w:val="002C106F"/>
    <w:rsid w:val="002C187D"/>
    <w:rsid w:val="002C21C4"/>
    <w:rsid w:val="002C258A"/>
    <w:rsid w:val="002C2615"/>
    <w:rsid w:val="002C2BCF"/>
    <w:rsid w:val="002C2F3A"/>
    <w:rsid w:val="002C3050"/>
    <w:rsid w:val="002C32A7"/>
    <w:rsid w:val="002C362B"/>
    <w:rsid w:val="002C3BF1"/>
    <w:rsid w:val="002C3E73"/>
    <w:rsid w:val="002C3E79"/>
    <w:rsid w:val="002C4CBC"/>
    <w:rsid w:val="002C4EC6"/>
    <w:rsid w:val="002C585A"/>
    <w:rsid w:val="002C6430"/>
    <w:rsid w:val="002C6434"/>
    <w:rsid w:val="002C6CC9"/>
    <w:rsid w:val="002C6F6C"/>
    <w:rsid w:val="002D10A3"/>
    <w:rsid w:val="002D144E"/>
    <w:rsid w:val="002D15C5"/>
    <w:rsid w:val="002D2067"/>
    <w:rsid w:val="002D2447"/>
    <w:rsid w:val="002D27BB"/>
    <w:rsid w:val="002D290E"/>
    <w:rsid w:val="002D2A34"/>
    <w:rsid w:val="002D2EB9"/>
    <w:rsid w:val="002D3234"/>
    <w:rsid w:val="002D40C6"/>
    <w:rsid w:val="002D43F1"/>
    <w:rsid w:val="002D46CA"/>
    <w:rsid w:val="002D49FF"/>
    <w:rsid w:val="002D517B"/>
    <w:rsid w:val="002D556A"/>
    <w:rsid w:val="002D6196"/>
    <w:rsid w:val="002D6F1E"/>
    <w:rsid w:val="002D6FC8"/>
    <w:rsid w:val="002D738E"/>
    <w:rsid w:val="002E01C0"/>
    <w:rsid w:val="002E1B5B"/>
    <w:rsid w:val="002E1BB2"/>
    <w:rsid w:val="002E258A"/>
    <w:rsid w:val="002E27AA"/>
    <w:rsid w:val="002E2E28"/>
    <w:rsid w:val="002E4829"/>
    <w:rsid w:val="002E4F6F"/>
    <w:rsid w:val="002E4FFB"/>
    <w:rsid w:val="002E5118"/>
    <w:rsid w:val="002E5511"/>
    <w:rsid w:val="002E596B"/>
    <w:rsid w:val="002E5A04"/>
    <w:rsid w:val="002E5A3A"/>
    <w:rsid w:val="002E619B"/>
    <w:rsid w:val="002E7857"/>
    <w:rsid w:val="002E7A56"/>
    <w:rsid w:val="002E7A77"/>
    <w:rsid w:val="002F061B"/>
    <w:rsid w:val="002F128E"/>
    <w:rsid w:val="002F2D45"/>
    <w:rsid w:val="002F37EE"/>
    <w:rsid w:val="002F3CA5"/>
    <w:rsid w:val="002F3F78"/>
    <w:rsid w:val="002F4788"/>
    <w:rsid w:val="002F4A9F"/>
    <w:rsid w:val="002F505A"/>
    <w:rsid w:val="002F5EE0"/>
    <w:rsid w:val="002F684F"/>
    <w:rsid w:val="002F7484"/>
    <w:rsid w:val="002F759B"/>
    <w:rsid w:val="002F760E"/>
    <w:rsid w:val="002F7D92"/>
    <w:rsid w:val="002F7DDE"/>
    <w:rsid w:val="002F7FCD"/>
    <w:rsid w:val="00300AD9"/>
    <w:rsid w:val="00300B2C"/>
    <w:rsid w:val="00300D82"/>
    <w:rsid w:val="003010DD"/>
    <w:rsid w:val="00302323"/>
    <w:rsid w:val="00302F43"/>
    <w:rsid w:val="00303216"/>
    <w:rsid w:val="00303304"/>
    <w:rsid w:val="00303973"/>
    <w:rsid w:val="0030504A"/>
    <w:rsid w:val="00305F80"/>
    <w:rsid w:val="003074AF"/>
    <w:rsid w:val="00310294"/>
    <w:rsid w:val="00310591"/>
    <w:rsid w:val="00310ED0"/>
    <w:rsid w:val="00311505"/>
    <w:rsid w:val="00311A51"/>
    <w:rsid w:val="00311FD5"/>
    <w:rsid w:val="00312122"/>
    <w:rsid w:val="00312E93"/>
    <w:rsid w:val="0031312E"/>
    <w:rsid w:val="003132E2"/>
    <w:rsid w:val="00313D82"/>
    <w:rsid w:val="00313FB0"/>
    <w:rsid w:val="003142C9"/>
    <w:rsid w:val="00315178"/>
    <w:rsid w:val="00315724"/>
    <w:rsid w:val="003161CB"/>
    <w:rsid w:val="00316C0E"/>
    <w:rsid w:val="00316C76"/>
    <w:rsid w:val="0032080D"/>
    <w:rsid w:val="0032088B"/>
    <w:rsid w:val="00320937"/>
    <w:rsid w:val="00321BE4"/>
    <w:rsid w:val="00321CA4"/>
    <w:rsid w:val="00323421"/>
    <w:rsid w:val="0032354E"/>
    <w:rsid w:val="003235FA"/>
    <w:rsid w:val="00323BA0"/>
    <w:rsid w:val="00323BE1"/>
    <w:rsid w:val="00324B05"/>
    <w:rsid w:val="003253D2"/>
    <w:rsid w:val="0032604E"/>
    <w:rsid w:val="00326927"/>
    <w:rsid w:val="00326D6D"/>
    <w:rsid w:val="0032722B"/>
    <w:rsid w:val="003308B1"/>
    <w:rsid w:val="00330C0A"/>
    <w:rsid w:val="00330ED1"/>
    <w:rsid w:val="003313E3"/>
    <w:rsid w:val="00331BDB"/>
    <w:rsid w:val="00332226"/>
    <w:rsid w:val="00332911"/>
    <w:rsid w:val="00332B45"/>
    <w:rsid w:val="00332EE0"/>
    <w:rsid w:val="0033337A"/>
    <w:rsid w:val="00333B5A"/>
    <w:rsid w:val="00333BC6"/>
    <w:rsid w:val="00334338"/>
    <w:rsid w:val="00335CC8"/>
    <w:rsid w:val="003367FE"/>
    <w:rsid w:val="0033692D"/>
    <w:rsid w:val="00337167"/>
    <w:rsid w:val="0033750B"/>
    <w:rsid w:val="0033762A"/>
    <w:rsid w:val="00337863"/>
    <w:rsid w:val="00337AC3"/>
    <w:rsid w:val="00340053"/>
    <w:rsid w:val="003400BB"/>
    <w:rsid w:val="003401F3"/>
    <w:rsid w:val="003406BF"/>
    <w:rsid w:val="003408E8"/>
    <w:rsid w:val="003409E3"/>
    <w:rsid w:val="00341493"/>
    <w:rsid w:val="00341525"/>
    <w:rsid w:val="00341685"/>
    <w:rsid w:val="00341FF0"/>
    <w:rsid w:val="00342253"/>
    <w:rsid w:val="00342DE4"/>
    <w:rsid w:val="00342EDA"/>
    <w:rsid w:val="00342F5E"/>
    <w:rsid w:val="003432CB"/>
    <w:rsid w:val="003432FF"/>
    <w:rsid w:val="003436BB"/>
    <w:rsid w:val="00344048"/>
    <w:rsid w:val="003444AA"/>
    <w:rsid w:val="00344BC2"/>
    <w:rsid w:val="00344DE8"/>
    <w:rsid w:val="00344F4B"/>
    <w:rsid w:val="00345522"/>
    <w:rsid w:val="00345A89"/>
    <w:rsid w:val="00345C7C"/>
    <w:rsid w:val="003463DE"/>
    <w:rsid w:val="00346498"/>
    <w:rsid w:val="0034697A"/>
    <w:rsid w:val="00347073"/>
    <w:rsid w:val="00347A57"/>
    <w:rsid w:val="00350046"/>
    <w:rsid w:val="003509D3"/>
    <w:rsid w:val="00350A25"/>
    <w:rsid w:val="00350B54"/>
    <w:rsid w:val="00350F74"/>
    <w:rsid w:val="0035133F"/>
    <w:rsid w:val="00352B2D"/>
    <w:rsid w:val="00353201"/>
    <w:rsid w:val="00353D94"/>
    <w:rsid w:val="00353EA3"/>
    <w:rsid w:val="00354391"/>
    <w:rsid w:val="003544F9"/>
    <w:rsid w:val="00354741"/>
    <w:rsid w:val="003548AB"/>
    <w:rsid w:val="00355891"/>
    <w:rsid w:val="00355AFA"/>
    <w:rsid w:val="0035655E"/>
    <w:rsid w:val="003567A0"/>
    <w:rsid w:val="003567FB"/>
    <w:rsid w:val="00356FFC"/>
    <w:rsid w:val="003573D9"/>
    <w:rsid w:val="00357994"/>
    <w:rsid w:val="00357A47"/>
    <w:rsid w:val="00357E7D"/>
    <w:rsid w:val="0036154E"/>
    <w:rsid w:val="00361EB5"/>
    <w:rsid w:val="003622B2"/>
    <w:rsid w:val="00362A6F"/>
    <w:rsid w:val="00363C61"/>
    <w:rsid w:val="003640AB"/>
    <w:rsid w:val="00365763"/>
    <w:rsid w:val="0036581F"/>
    <w:rsid w:val="003658ED"/>
    <w:rsid w:val="00365A78"/>
    <w:rsid w:val="00365C57"/>
    <w:rsid w:val="00365D2F"/>
    <w:rsid w:val="00365F7F"/>
    <w:rsid w:val="00366E97"/>
    <w:rsid w:val="00367028"/>
    <w:rsid w:val="0036706C"/>
    <w:rsid w:val="00367CD7"/>
    <w:rsid w:val="00370905"/>
    <w:rsid w:val="00370B0E"/>
    <w:rsid w:val="00370E6E"/>
    <w:rsid w:val="003710AD"/>
    <w:rsid w:val="003714FE"/>
    <w:rsid w:val="00371578"/>
    <w:rsid w:val="00372444"/>
    <w:rsid w:val="003733B4"/>
    <w:rsid w:val="0037342A"/>
    <w:rsid w:val="00373896"/>
    <w:rsid w:val="003739B6"/>
    <w:rsid w:val="00373D0E"/>
    <w:rsid w:val="003742CE"/>
    <w:rsid w:val="0037452F"/>
    <w:rsid w:val="00374845"/>
    <w:rsid w:val="003749CB"/>
    <w:rsid w:val="003750B4"/>
    <w:rsid w:val="003751BD"/>
    <w:rsid w:val="00375511"/>
    <w:rsid w:val="00375B04"/>
    <w:rsid w:val="003760A0"/>
    <w:rsid w:val="003762E0"/>
    <w:rsid w:val="00376644"/>
    <w:rsid w:val="0037670D"/>
    <w:rsid w:val="00376B49"/>
    <w:rsid w:val="00376F99"/>
    <w:rsid w:val="00377776"/>
    <w:rsid w:val="00377AE8"/>
    <w:rsid w:val="00377B6E"/>
    <w:rsid w:val="003805F9"/>
    <w:rsid w:val="00380623"/>
    <w:rsid w:val="00382D2A"/>
    <w:rsid w:val="00384506"/>
    <w:rsid w:val="003849C9"/>
    <w:rsid w:val="00384AC6"/>
    <w:rsid w:val="00384F88"/>
    <w:rsid w:val="003854CE"/>
    <w:rsid w:val="00385A69"/>
    <w:rsid w:val="003865EE"/>
    <w:rsid w:val="0038665F"/>
    <w:rsid w:val="00386671"/>
    <w:rsid w:val="003873D0"/>
    <w:rsid w:val="003878EA"/>
    <w:rsid w:val="00387928"/>
    <w:rsid w:val="00387B18"/>
    <w:rsid w:val="0039054D"/>
    <w:rsid w:val="00390FDF"/>
    <w:rsid w:val="00391417"/>
    <w:rsid w:val="00391EA5"/>
    <w:rsid w:val="00391F86"/>
    <w:rsid w:val="0039241A"/>
    <w:rsid w:val="00392686"/>
    <w:rsid w:val="003926BA"/>
    <w:rsid w:val="00392837"/>
    <w:rsid w:val="00393284"/>
    <w:rsid w:val="003935E4"/>
    <w:rsid w:val="00393A8D"/>
    <w:rsid w:val="003945B3"/>
    <w:rsid w:val="00394DE8"/>
    <w:rsid w:val="00394E9C"/>
    <w:rsid w:val="00395156"/>
    <w:rsid w:val="003963F9"/>
    <w:rsid w:val="00396985"/>
    <w:rsid w:val="00397431"/>
    <w:rsid w:val="003976A2"/>
    <w:rsid w:val="00397F22"/>
    <w:rsid w:val="003A0414"/>
    <w:rsid w:val="003A07F9"/>
    <w:rsid w:val="003A1297"/>
    <w:rsid w:val="003A1E6F"/>
    <w:rsid w:val="003A2906"/>
    <w:rsid w:val="003A2DB8"/>
    <w:rsid w:val="003A3875"/>
    <w:rsid w:val="003A465B"/>
    <w:rsid w:val="003A4755"/>
    <w:rsid w:val="003A5544"/>
    <w:rsid w:val="003A59F7"/>
    <w:rsid w:val="003A5DC0"/>
    <w:rsid w:val="003A5EAB"/>
    <w:rsid w:val="003A61E9"/>
    <w:rsid w:val="003A69FB"/>
    <w:rsid w:val="003A712D"/>
    <w:rsid w:val="003A7470"/>
    <w:rsid w:val="003B01A6"/>
    <w:rsid w:val="003B0239"/>
    <w:rsid w:val="003B04BC"/>
    <w:rsid w:val="003B189E"/>
    <w:rsid w:val="003B18E1"/>
    <w:rsid w:val="003B1CA2"/>
    <w:rsid w:val="003B23A1"/>
    <w:rsid w:val="003B31D9"/>
    <w:rsid w:val="003B38C4"/>
    <w:rsid w:val="003B3A34"/>
    <w:rsid w:val="003B3B0D"/>
    <w:rsid w:val="003B3D95"/>
    <w:rsid w:val="003B4324"/>
    <w:rsid w:val="003B4B1F"/>
    <w:rsid w:val="003B5B5C"/>
    <w:rsid w:val="003B6BDE"/>
    <w:rsid w:val="003B743E"/>
    <w:rsid w:val="003C0477"/>
    <w:rsid w:val="003C0809"/>
    <w:rsid w:val="003C0A44"/>
    <w:rsid w:val="003C0E59"/>
    <w:rsid w:val="003C129B"/>
    <w:rsid w:val="003C17D5"/>
    <w:rsid w:val="003C2313"/>
    <w:rsid w:val="003C2790"/>
    <w:rsid w:val="003C285B"/>
    <w:rsid w:val="003C2FAD"/>
    <w:rsid w:val="003C31C8"/>
    <w:rsid w:val="003C3A26"/>
    <w:rsid w:val="003C3F91"/>
    <w:rsid w:val="003C42F0"/>
    <w:rsid w:val="003C5057"/>
    <w:rsid w:val="003C558D"/>
    <w:rsid w:val="003C56EC"/>
    <w:rsid w:val="003C5BFD"/>
    <w:rsid w:val="003C5E3A"/>
    <w:rsid w:val="003C60A4"/>
    <w:rsid w:val="003C64D5"/>
    <w:rsid w:val="003C6777"/>
    <w:rsid w:val="003C6AA7"/>
    <w:rsid w:val="003C72F0"/>
    <w:rsid w:val="003C7EF3"/>
    <w:rsid w:val="003D121F"/>
    <w:rsid w:val="003D140F"/>
    <w:rsid w:val="003D1931"/>
    <w:rsid w:val="003D1B30"/>
    <w:rsid w:val="003D23B2"/>
    <w:rsid w:val="003D321E"/>
    <w:rsid w:val="003D382C"/>
    <w:rsid w:val="003D39C1"/>
    <w:rsid w:val="003D3E31"/>
    <w:rsid w:val="003D4038"/>
    <w:rsid w:val="003D4DA4"/>
    <w:rsid w:val="003D5537"/>
    <w:rsid w:val="003D5A31"/>
    <w:rsid w:val="003D604C"/>
    <w:rsid w:val="003D6485"/>
    <w:rsid w:val="003D6689"/>
    <w:rsid w:val="003D670E"/>
    <w:rsid w:val="003D70F8"/>
    <w:rsid w:val="003D759B"/>
    <w:rsid w:val="003D75D2"/>
    <w:rsid w:val="003D7AFA"/>
    <w:rsid w:val="003D7E46"/>
    <w:rsid w:val="003D7F8F"/>
    <w:rsid w:val="003E01E1"/>
    <w:rsid w:val="003E079D"/>
    <w:rsid w:val="003E1683"/>
    <w:rsid w:val="003E223D"/>
    <w:rsid w:val="003E3144"/>
    <w:rsid w:val="003E325B"/>
    <w:rsid w:val="003E3280"/>
    <w:rsid w:val="003E3539"/>
    <w:rsid w:val="003E3732"/>
    <w:rsid w:val="003E38D4"/>
    <w:rsid w:val="003E47AD"/>
    <w:rsid w:val="003E53B1"/>
    <w:rsid w:val="003E5693"/>
    <w:rsid w:val="003E5B74"/>
    <w:rsid w:val="003E6069"/>
    <w:rsid w:val="003E6B3E"/>
    <w:rsid w:val="003E7433"/>
    <w:rsid w:val="003E7FCE"/>
    <w:rsid w:val="003F0033"/>
    <w:rsid w:val="003F158C"/>
    <w:rsid w:val="003F1BBA"/>
    <w:rsid w:val="003F1FA8"/>
    <w:rsid w:val="003F1FCB"/>
    <w:rsid w:val="003F2136"/>
    <w:rsid w:val="003F285F"/>
    <w:rsid w:val="003F3795"/>
    <w:rsid w:val="003F42A7"/>
    <w:rsid w:val="003F48A9"/>
    <w:rsid w:val="003F494D"/>
    <w:rsid w:val="003F51E8"/>
    <w:rsid w:val="003F570C"/>
    <w:rsid w:val="003F5E5D"/>
    <w:rsid w:val="003F5F62"/>
    <w:rsid w:val="003F6892"/>
    <w:rsid w:val="003F6A38"/>
    <w:rsid w:val="003F7054"/>
    <w:rsid w:val="003F73B1"/>
    <w:rsid w:val="003F7FCB"/>
    <w:rsid w:val="004007EF"/>
    <w:rsid w:val="00401206"/>
    <w:rsid w:val="00401510"/>
    <w:rsid w:val="004019CD"/>
    <w:rsid w:val="00401C09"/>
    <w:rsid w:val="00402F17"/>
    <w:rsid w:val="00403636"/>
    <w:rsid w:val="00404415"/>
    <w:rsid w:val="004044F0"/>
    <w:rsid w:val="004048EE"/>
    <w:rsid w:val="004049EF"/>
    <w:rsid w:val="0040514F"/>
    <w:rsid w:val="004052DF"/>
    <w:rsid w:val="00405BC0"/>
    <w:rsid w:val="0040604B"/>
    <w:rsid w:val="004067C6"/>
    <w:rsid w:val="00406813"/>
    <w:rsid w:val="00406EE7"/>
    <w:rsid w:val="004079CE"/>
    <w:rsid w:val="00407A00"/>
    <w:rsid w:val="00407A63"/>
    <w:rsid w:val="00407DB0"/>
    <w:rsid w:val="004102F4"/>
    <w:rsid w:val="00410536"/>
    <w:rsid w:val="004107F0"/>
    <w:rsid w:val="00410C1D"/>
    <w:rsid w:val="0041132C"/>
    <w:rsid w:val="00411546"/>
    <w:rsid w:val="00412317"/>
    <w:rsid w:val="0041240E"/>
    <w:rsid w:val="00412425"/>
    <w:rsid w:val="00412A60"/>
    <w:rsid w:val="00412AA8"/>
    <w:rsid w:val="00412B5D"/>
    <w:rsid w:val="00412D4A"/>
    <w:rsid w:val="00412FB4"/>
    <w:rsid w:val="004137DE"/>
    <w:rsid w:val="00413EB1"/>
    <w:rsid w:val="00413F44"/>
    <w:rsid w:val="0041437F"/>
    <w:rsid w:val="00414944"/>
    <w:rsid w:val="00414FEE"/>
    <w:rsid w:val="00415365"/>
    <w:rsid w:val="004158B9"/>
    <w:rsid w:val="00415C69"/>
    <w:rsid w:val="004165F4"/>
    <w:rsid w:val="00416883"/>
    <w:rsid w:val="0041706E"/>
    <w:rsid w:val="00417CE9"/>
    <w:rsid w:val="00420A5A"/>
    <w:rsid w:val="00420C0F"/>
    <w:rsid w:val="00420F38"/>
    <w:rsid w:val="004215A7"/>
    <w:rsid w:val="004220DE"/>
    <w:rsid w:val="004220FA"/>
    <w:rsid w:val="004224EA"/>
    <w:rsid w:val="004228EE"/>
    <w:rsid w:val="00422BA2"/>
    <w:rsid w:val="00423772"/>
    <w:rsid w:val="004237EF"/>
    <w:rsid w:val="00423C03"/>
    <w:rsid w:val="004245FD"/>
    <w:rsid w:val="004253E9"/>
    <w:rsid w:val="0042690E"/>
    <w:rsid w:val="004279E5"/>
    <w:rsid w:val="00427BD8"/>
    <w:rsid w:val="00430166"/>
    <w:rsid w:val="00431C06"/>
    <w:rsid w:val="004322B5"/>
    <w:rsid w:val="0043473F"/>
    <w:rsid w:val="0043501A"/>
    <w:rsid w:val="00435415"/>
    <w:rsid w:val="004354C2"/>
    <w:rsid w:val="004359DC"/>
    <w:rsid w:val="00435AF1"/>
    <w:rsid w:val="00436217"/>
    <w:rsid w:val="004362DD"/>
    <w:rsid w:val="004363CB"/>
    <w:rsid w:val="00436698"/>
    <w:rsid w:val="0043720C"/>
    <w:rsid w:val="004376F7"/>
    <w:rsid w:val="004378C2"/>
    <w:rsid w:val="004379BC"/>
    <w:rsid w:val="00437A62"/>
    <w:rsid w:val="00437F38"/>
    <w:rsid w:val="00440A92"/>
    <w:rsid w:val="00440CE5"/>
    <w:rsid w:val="00440F37"/>
    <w:rsid w:val="004412AA"/>
    <w:rsid w:val="004417D1"/>
    <w:rsid w:val="004425A7"/>
    <w:rsid w:val="0044278B"/>
    <w:rsid w:val="004433DC"/>
    <w:rsid w:val="00443932"/>
    <w:rsid w:val="004441FA"/>
    <w:rsid w:val="004450AC"/>
    <w:rsid w:val="0044581D"/>
    <w:rsid w:val="00446027"/>
    <w:rsid w:val="00446A41"/>
    <w:rsid w:val="00446CD1"/>
    <w:rsid w:val="00446EAE"/>
    <w:rsid w:val="00446F96"/>
    <w:rsid w:val="0044778D"/>
    <w:rsid w:val="004477AD"/>
    <w:rsid w:val="00447E6E"/>
    <w:rsid w:val="00450115"/>
    <w:rsid w:val="004504AB"/>
    <w:rsid w:val="004506EC"/>
    <w:rsid w:val="00450B86"/>
    <w:rsid w:val="0045107B"/>
    <w:rsid w:val="004517B8"/>
    <w:rsid w:val="00451AB0"/>
    <w:rsid w:val="00452AD1"/>
    <w:rsid w:val="004533B9"/>
    <w:rsid w:val="00453DB7"/>
    <w:rsid w:val="004546AD"/>
    <w:rsid w:val="004547E2"/>
    <w:rsid w:val="0045537F"/>
    <w:rsid w:val="00455451"/>
    <w:rsid w:val="00456BCF"/>
    <w:rsid w:val="0045775F"/>
    <w:rsid w:val="00457D6B"/>
    <w:rsid w:val="00457E49"/>
    <w:rsid w:val="004611E4"/>
    <w:rsid w:val="0046175C"/>
    <w:rsid w:val="0046311E"/>
    <w:rsid w:val="00463158"/>
    <w:rsid w:val="004634A3"/>
    <w:rsid w:val="0046391B"/>
    <w:rsid w:val="00464122"/>
    <w:rsid w:val="00465056"/>
    <w:rsid w:val="0046521B"/>
    <w:rsid w:val="004657FB"/>
    <w:rsid w:val="00465861"/>
    <w:rsid w:val="00465E06"/>
    <w:rsid w:val="00466A2C"/>
    <w:rsid w:val="00467481"/>
    <w:rsid w:val="00470404"/>
    <w:rsid w:val="004704C7"/>
    <w:rsid w:val="00470788"/>
    <w:rsid w:val="00470A03"/>
    <w:rsid w:val="00471181"/>
    <w:rsid w:val="0047141D"/>
    <w:rsid w:val="004724BA"/>
    <w:rsid w:val="00472710"/>
    <w:rsid w:val="00472E40"/>
    <w:rsid w:val="00472E88"/>
    <w:rsid w:val="00473C73"/>
    <w:rsid w:val="0047428A"/>
    <w:rsid w:val="00474C0E"/>
    <w:rsid w:val="00474F24"/>
    <w:rsid w:val="004759AE"/>
    <w:rsid w:val="00475A87"/>
    <w:rsid w:val="00475CEB"/>
    <w:rsid w:val="00476C8A"/>
    <w:rsid w:val="00476CAA"/>
    <w:rsid w:val="00476E5A"/>
    <w:rsid w:val="00480197"/>
    <w:rsid w:val="00480762"/>
    <w:rsid w:val="004818CF"/>
    <w:rsid w:val="00481D7A"/>
    <w:rsid w:val="004826E4"/>
    <w:rsid w:val="004830B8"/>
    <w:rsid w:val="004833FF"/>
    <w:rsid w:val="00483C42"/>
    <w:rsid w:val="00484017"/>
    <w:rsid w:val="004841C8"/>
    <w:rsid w:val="00484837"/>
    <w:rsid w:val="00484B15"/>
    <w:rsid w:val="00484C7A"/>
    <w:rsid w:val="00484D68"/>
    <w:rsid w:val="004852BB"/>
    <w:rsid w:val="00485494"/>
    <w:rsid w:val="0048594D"/>
    <w:rsid w:val="00485FE7"/>
    <w:rsid w:val="004864EE"/>
    <w:rsid w:val="004866A3"/>
    <w:rsid w:val="0048682F"/>
    <w:rsid w:val="00486A68"/>
    <w:rsid w:val="00486C35"/>
    <w:rsid w:val="00487188"/>
    <w:rsid w:val="0048730C"/>
    <w:rsid w:val="004878BA"/>
    <w:rsid w:val="00490982"/>
    <w:rsid w:val="00490D8E"/>
    <w:rsid w:val="004916AB"/>
    <w:rsid w:val="00491A43"/>
    <w:rsid w:val="00492552"/>
    <w:rsid w:val="00492637"/>
    <w:rsid w:val="00492E61"/>
    <w:rsid w:val="00493023"/>
    <w:rsid w:val="00493238"/>
    <w:rsid w:val="00493DC6"/>
    <w:rsid w:val="0049443B"/>
    <w:rsid w:val="00494601"/>
    <w:rsid w:val="00494D66"/>
    <w:rsid w:val="00494DCB"/>
    <w:rsid w:val="00494F05"/>
    <w:rsid w:val="00495094"/>
    <w:rsid w:val="00495378"/>
    <w:rsid w:val="00495471"/>
    <w:rsid w:val="00495A3B"/>
    <w:rsid w:val="00495DE6"/>
    <w:rsid w:val="00496252"/>
    <w:rsid w:val="00496FE9"/>
    <w:rsid w:val="00497260"/>
    <w:rsid w:val="00497596"/>
    <w:rsid w:val="004A04A9"/>
    <w:rsid w:val="004A063C"/>
    <w:rsid w:val="004A0921"/>
    <w:rsid w:val="004A19EE"/>
    <w:rsid w:val="004A2009"/>
    <w:rsid w:val="004A2A1D"/>
    <w:rsid w:val="004A2A31"/>
    <w:rsid w:val="004A3405"/>
    <w:rsid w:val="004A3721"/>
    <w:rsid w:val="004A4010"/>
    <w:rsid w:val="004A4374"/>
    <w:rsid w:val="004A444E"/>
    <w:rsid w:val="004A4527"/>
    <w:rsid w:val="004A45BC"/>
    <w:rsid w:val="004A46A0"/>
    <w:rsid w:val="004A47FC"/>
    <w:rsid w:val="004A4A72"/>
    <w:rsid w:val="004A4A8B"/>
    <w:rsid w:val="004A5AB1"/>
    <w:rsid w:val="004A5B63"/>
    <w:rsid w:val="004A6C48"/>
    <w:rsid w:val="004A7849"/>
    <w:rsid w:val="004A7901"/>
    <w:rsid w:val="004A7980"/>
    <w:rsid w:val="004A7F03"/>
    <w:rsid w:val="004B05CD"/>
    <w:rsid w:val="004B1088"/>
    <w:rsid w:val="004B124B"/>
    <w:rsid w:val="004B19B9"/>
    <w:rsid w:val="004B1BD9"/>
    <w:rsid w:val="004B1FC8"/>
    <w:rsid w:val="004B26D5"/>
    <w:rsid w:val="004B2AD5"/>
    <w:rsid w:val="004B2AFD"/>
    <w:rsid w:val="004B3A3A"/>
    <w:rsid w:val="004B3DB4"/>
    <w:rsid w:val="004B3F88"/>
    <w:rsid w:val="004B3FE4"/>
    <w:rsid w:val="004B4689"/>
    <w:rsid w:val="004B4776"/>
    <w:rsid w:val="004B4C07"/>
    <w:rsid w:val="004B4CB5"/>
    <w:rsid w:val="004B4DD0"/>
    <w:rsid w:val="004B5947"/>
    <w:rsid w:val="004B6156"/>
    <w:rsid w:val="004B62EE"/>
    <w:rsid w:val="004B6E13"/>
    <w:rsid w:val="004B6FA3"/>
    <w:rsid w:val="004B7672"/>
    <w:rsid w:val="004B7C45"/>
    <w:rsid w:val="004C0151"/>
    <w:rsid w:val="004C0B2C"/>
    <w:rsid w:val="004C0F80"/>
    <w:rsid w:val="004C1406"/>
    <w:rsid w:val="004C21D1"/>
    <w:rsid w:val="004C248B"/>
    <w:rsid w:val="004C32F6"/>
    <w:rsid w:val="004C3575"/>
    <w:rsid w:val="004C3B09"/>
    <w:rsid w:val="004C451D"/>
    <w:rsid w:val="004C45F0"/>
    <w:rsid w:val="004C46E1"/>
    <w:rsid w:val="004C4A81"/>
    <w:rsid w:val="004C5544"/>
    <w:rsid w:val="004C5DE5"/>
    <w:rsid w:val="004C618E"/>
    <w:rsid w:val="004C62F6"/>
    <w:rsid w:val="004D02FE"/>
    <w:rsid w:val="004D0326"/>
    <w:rsid w:val="004D14DE"/>
    <w:rsid w:val="004D2AA4"/>
    <w:rsid w:val="004D2C01"/>
    <w:rsid w:val="004D2DDB"/>
    <w:rsid w:val="004D2F66"/>
    <w:rsid w:val="004D4189"/>
    <w:rsid w:val="004D5733"/>
    <w:rsid w:val="004D60AE"/>
    <w:rsid w:val="004D6F7F"/>
    <w:rsid w:val="004D77D0"/>
    <w:rsid w:val="004D7927"/>
    <w:rsid w:val="004D7B81"/>
    <w:rsid w:val="004D7CD8"/>
    <w:rsid w:val="004E0A69"/>
    <w:rsid w:val="004E1590"/>
    <w:rsid w:val="004E24C9"/>
    <w:rsid w:val="004E2591"/>
    <w:rsid w:val="004E2D42"/>
    <w:rsid w:val="004E2F52"/>
    <w:rsid w:val="004E3F31"/>
    <w:rsid w:val="004E449A"/>
    <w:rsid w:val="004E51FF"/>
    <w:rsid w:val="004E540E"/>
    <w:rsid w:val="004E547E"/>
    <w:rsid w:val="004E570A"/>
    <w:rsid w:val="004E5917"/>
    <w:rsid w:val="004E59E3"/>
    <w:rsid w:val="004E5BBA"/>
    <w:rsid w:val="004E5F6A"/>
    <w:rsid w:val="004E6588"/>
    <w:rsid w:val="004E6E67"/>
    <w:rsid w:val="004E76A4"/>
    <w:rsid w:val="004E7FA2"/>
    <w:rsid w:val="004F0602"/>
    <w:rsid w:val="004F11DB"/>
    <w:rsid w:val="004F139A"/>
    <w:rsid w:val="004F1503"/>
    <w:rsid w:val="004F158C"/>
    <w:rsid w:val="004F1BC6"/>
    <w:rsid w:val="004F2A41"/>
    <w:rsid w:val="004F2A4E"/>
    <w:rsid w:val="004F40FD"/>
    <w:rsid w:val="004F496D"/>
    <w:rsid w:val="004F4A58"/>
    <w:rsid w:val="004F5350"/>
    <w:rsid w:val="004F547C"/>
    <w:rsid w:val="004F562F"/>
    <w:rsid w:val="004F598A"/>
    <w:rsid w:val="004F5F40"/>
    <w:rsid w:val="004F7053"/>
    <w:rsid w:val="004F76B9"/>
    <w:rsid w:val="004F78B1"/>
    <w:rsid w:val="004F7BBB"/>
    <w:rsid w:val="005000E9"/>
    <w:rsid w:val="005000F0"/>
    <w:rsid w:val="00500336"/>
    <w:rsid w:val="005009B7"/>
    <w:rsid w:val="005009E9"/>
    <w:rsid w:val="00500D04"/>
    <w:rsid w:val="005013D3"/>
    <w:rsid w:val="0050153E"/>
    <w:rsid w:val="005015B1"/>
    <w:rsid w:val="00501D87"/>
    <w:rsid w:val="0050205A"/>
    <w:rsid w:val="005020B2"/>
    <w:rsid w:val="0050372E"/>
    <w:rsid w:val="00503930"/>
    <w:rsid w:val="00503A60"/>
    <w:rsid w:val="00503A7F"/>
    <w:rsid w:val="005041E3"/>
    <w:rsid w:val="00505925"/>
    <w:rsid w:val="00505C63"/>
    <w:rsid w:val="0050696B"/>
    <w:rsid w:val="00506E8A"/>
    <w:rsid w:val="00507030"/>
    <w:rsid w:val="00507974"/>
    <w:rsid w:val="00507B25"/>
    <w:rsid w:val="00507E0E"/>
    <w:rsid w:val="00510932"/>
    <w:rsid w:val="00511272"/>
    <w:rsid w:val="00511862"/>
    <w:rsid w:val="005129B4"/>
    <w:rsid w:val="00512B03"/>
    <w:rsid w:val="00512E84"/>
    <w:rsid w:val="00513ECF"/>
    <w:rsid w:val="00514070"/>
    <w:rsid w:val="00514BEA"/>
    <w:rsid w:val="0051535B"/>
    <w:rsid w:val="005157C8"/>
    <w:rsid w:val="00515D91"/>
    <w:rsid w:val="00515ED8"/>
    <w:rsid w:val="0051635E"/>
    <w:rsid w:val="0051644D"/>
    <w:rsid w:val="00516C41"/>
    <w:rsid w:val="005175E9"/>
    <w:rsid w:val="00517B60"/>
    <w:rsid w:val="00517F80"/>
    <w:rsid w:val="00520673"/>
    <w:rsid w:val="00520916"/>
    <w:rsid w:val="0052181D"/>
    <w:rsid w:val="0052183B"/>
    <w:rsid w:val="00521BB1"/>
    <w:rsid w:val="00522158"/>
    <w:rsid w:val="00522596"/>
    <w:rsid w:val="00522918"/>
    <w:rsid w:val="0052297D"/>
    <w:rsid w:val="005235D5"/>
    <w:rsid w:val="00523907"/>
    <w:rsid w:val="0052453B"/>
    <w:rsid w:val="0052468C"/>
    <w:rsid w:val="0052488C"/>
    <w:rsid w:val="00524968"/>
    <w:rsid w:val="00524FF5"/>
    <w:rsid w:val="00525177"/>
    <w:rsid w:val="00525219"/>
    <w:rsid w:val="00525233"/>
    <w:rsid w:val="00525C49"/>
    <w:rsid w:val="005260AE"/>
    <w:rsid w:val="0052658C"/>
    <w:rsid w:val="005265B9"/>
    <w:rsid w:val="00527081"/>
    <w:rsid w:val="00527419"/>
    <w:rsid w:val="005305CB"/>
    <w:rsid w:val="00530F61"/>
    <w:rsid w:val="005310D7"/>
    <w:rsid w:val="005314AF"/>
    <w:rsid w:val="005314CF"/>
    <w:rsid w:val="00531564"/>
    <w:rsid w:val="00531BAE"/>
    <w:rsid w:val="00531F34"/>
    <w:rsid w:val="0053227B"/>
    <w:rsid w:val="0053275E"/>
    <w:rsid w:val="00532820"/>
    <w:rsid w:val="00533158"/>
    <w:rsid w:val="005335E9"/>
    <w:rsid w:val="00533714"/>
    <w:rsid w:val="00533932"/>
    <w:rsid w:val="00533EE2"/>
    <w:rsid w:val="00534417"/>
    <w:rsid w:val="00534AC5"/>
    <w:rsid w:val="00535162"/>
    <w:rsid w:val="00535534"/>
    <w:rsid w:val="00535713"/>
    <w:rsid w:val="00535BE1"/>
    <w:rsid w:val="00535FF6"/>
    <w:rsid w:val="0053630D"/>
    <w:rsid w:val="0053656D"/>
    <w:rsid w:val="005366A3"/>
    <w:rsid w:val="005368E2"/>
    <w:rsid w:val="00536E15"/>
    <w:rsid w:val="00537CB1"/>
    <w:rsid w:val="0054049F"/>
    <w:rsid w:val="00540679"/>
    <w:rsid w:val="00540F46"/>
    <w:rsid w:val="005410CB"/>
    <w:rsid w:val="0054113E"/>
    <w:rsid w:val="0054153A"/>
    <w:rsid w:val="00541727"/>
    <w:rsid w:val="00541BC1"/>
    <w:rsid w:val="0054290A"/>
    <w:rsid w:val="0054294D"/>
    <w:rsid w:val="00543B8B"/>
    <w:rsid w:val="00545754"/>
    <w:rsid w:val="00545EE6"/>
    <w:rsid w:val="00546A80"/>
    <w:rsid w:val="00546BF7"/>
    <w:rsid w:val="00546F22"/>
    <w:rsid w:val="00547459"/>
    <w:rsid w:val="005478D9"/>
    <w:rsid w:val="00547BF9"/>
    <w:rsid w:val="005506BC"/>
    <w:rsid w:val="00550860"/>
    <w:rsid w:val="005508CB"/>
    <w:rsid w:val="0055105A"/>
    <w:rsid w:val="00551573"/>
    <w:rsid w:val="00551797"/>
    <w:rsid w:val="00551B4B"/>
    <w:rsid w:val="00552065"/>
    <w:rsid w:val="00552161"/>
    <w:rsid w:val="0055233B"/>
    <w:rsid w:val="00553392"/>
    <w:rsid w:val="005534E8"/>
    <w:rsid w:val="005543B3"/>
    <w:rsid w:val="00554E8D"/>
    <w:rsid w:val="00555FDC"/>
    <w:rsid w:val="005561E8"/>
    <w:rsid w:val="0055731E"/>
    <w:rsid w:val="00557373"/>
    <w:rsid w:val="005579DA"/>
    <w:rsid w:val="00557F05"/>
    <w:rsid w:val="005600F5"/>
    <w:rsid w:val="0056028F"/>
    <w:rsid w:val="00560BCB"/>
    <w:rsid w:val="00560F12"/>
    <w:rsid w:val="00561A8F"/>
    <w:rsid w:val="00561B69"/>
    <w:rsid w:val="00561E57"/>
    <w:rsid w:val="00561F7C"/>
    <w:rsid w:val="005620B6"/>
    <w:rsid w:val="00562BC7"/>
    <w:rsid w:val="00562CCE"/>
    <w:rsid w:val="00564173"/>
    <w:rsid w:val="005647BF"/>
    <w:rsid w:val="0056520F"/>
    <w:rsid w:val="005652DC"/>
    <w:rsid w:val="005662FF"/>
    <w:rsid w:val="0056638A"/>
    <w:rsid w:val="00566853"/>
    <w:rsid w:val="00567C37"/>
    <w:rsid w:val="00567EAB"/>
    <w:rsid w:val="00567F66"/>
    <w:rsid w:val="00570031"/>
    <w:rsid w:val="005703D9"/>
    <w:rsid w:val="005706DF"/>
    <w:rsid w:val="00570751"/>
    <w:rsid w:val="0057120E"/>
    <w:rsid w:val="00571756"/>
    <w:rsid w:val="0057247D"/>
    <w:rsid w:val="00572537"/>
    <w:rsid w:val="00572725"/>
    <w:rsid w:val="00573DA2"/>
    <w:rsid w:val="005744C2"/>
    <w:rsid w:val="00574522"/>
    <w:rsid w:val="00574C3A"/>
    <w:rsid w:val="00574DDE"/>
    <w:rsid w:val="00574E6C"/>
    <w:rsid w:val="005750B5"/>
    <w:rsid w:val="005755EB"/>
    <w:rsid w:val="00575640"/>
    <w:rsid w:val="005762C2"/>
    <w:rsid w:val="00576867"/>
    <w:rsid w:val="00576C66"/>
    <w:rsid w:val="00576CB0"/>
    <w:rsid w:val="00576F22"/>
    <w:rsid w:val="00577167"/>
    <w:rsid w:val="00577948"/>
    <w:rsid w:val="00577B1D"/>
    <w:rsid w:val="00577F22"/>
    <w:rsid w:val="00577FFE"/>
    <w:rsid w:val="0058008D"/>
    <w:rsid w:val="0058079A"/>
    <w:rsid w:val="00580928"/>
    <w:rsid w:val="00581630"/>
    <w:rsid w:val="00581AE5"/>
    <w:rsid w:val="00581BD7"/>
    <w:rsid w:val="00582672"/>
    <w:rsid w:val="00582C65"/>
    <w:rsid w:val="00582C8A"/>
    <w:rsid w:val="00583928"/>
    <w:rsid w:val="00584425"/>
    <w:rsid w:val="005844B5"/>
    <w:rsid w:val="00584773"/>
    <w:rsid w:val="0058480C"/>
    <w:rsid w:val="005849BE"/>
    <w:rsid w:val="00584B68"/>
    <w:rsid w:val="00584D55"/>
    <w:rsid w:val="005861EB"/>
    <w:rsid w:val="00586B12"/>
    <w:rsid w:val="00587029"/>
    <w:rsid w:val="005870BF"/>
    <w:rsid w:val="00587657"/>
    <w:rsid w:val="00587721"/>
    <w:rsid w:val="00587A5D"/>
    <w:rsid w:val="0059046C"/>
    <w:rsid w:val="00590611"/>
    <w:rsid w:val="005910D4"/>
    <w:rsid w:val="005911D2"/>
    <w:rsid w:val="0059142E"/>
    <w:rsid w:val="00591876"/>
    <w:rsid w:val="00591F07"/>
    <w:rsid w:val="00592366"/>
    <w:rsid w:val="00593127"/>
    <w:rsid w:val="00593758"/>
    <w:rsid w:val="00593944"/>
    <w:rsid w:val="00593CB1"/>
    <w:rsid w:val="00593EC1"/>
    <w:rsid w:val="00594231"/>
    <w:rsid w:val="00594277"/>
    <w:rsid w:val="00594408"/>
    <w:rsid w:val="0059481A"/>
    <w:rsid w:val="00594A3C"/>
    <w:rsid w:val="005952B9"/>
    <w:rsid w:val="00595384"/>
    <w:rsid w:val="00595522"/>
    <w:rsid w:val="00595B70"/>
    <w:rsid w:val="00596214"/>
    <w:rsid w:val="005964BF"/>
    <w:rsid w:val="00596EB5"/>
    <w:rsid w:val="00596EFC"/>
    <w:rsid w:val="00596FA7"/>
    <w:rsid w:val="00597071"/>
    <w:rsid w:val="005972E9"/>
    <w:rsid w:val="005A0283"/>
    <w:rsid w:val="005A030C"/>
    <w:rsid w:val="005A08EE"/>
    <w:rsid w:val="005A0951"/>
    <w:rsid w:val="005A1B0B"/>
    <w:rsid w:val="005A1DF3"/>
    <w:rsid w:val="005A20E3"/>
    <w:rsid w:val="005A20E8"/>
    <w:rsid w:val="005A252D"/>
    <w:rsid w:val="005A294C"/>
    <w:rsid w:val="005A2D54"/>
    <w:rsid w:val="005A2E82"/>
    <w:rsid w:val="005A38C3"/>
    <w:rsid w:val="005A4584"/>
    <w:rsid w:val="005A45C1"/>
    <w:rsid w:val="005A460D"/>
    <w:rsid w:val="005A495E"/>
    <w:rsid w:val="005A4D04"/>
    <w:rsid w:val="005A553D"/>
    <w:rsid w:val="005A57B3"/>
    <w:rsid w:val="005A61B4"/>
    <w:rsid w:val="005A6202"/>
    <w:rsid w:val="005A622E"/>
    <w:rsid w:val="005A7B5F"/>
    <w:rsid w:val="005B0013"/>
    <w:rsid w:val="005B0A7B"/>
    <w:rsid w:val="005B0EE8"/>
    <w:rsid w:val="005B1D10"/>
    <w:rsid w:val="005B226D"/>
    <w:rsid w:val="005B25D0"/>
    <w:rsid w:val="005B426E"/>
    <w:rsid w:val="005B4AC3"/>
    <w:rsid w:val="005B5506"/>
    <w:rsid w:val="005B6017"/>
    <w:rsid w:val="005B6E16"/>
    <w:rsid w:val="005B717C"/>
    <w:rsid w:val="005B7803"/>
    <w:rsid w:val="005B78F1"/>
    <w:rsid w:val="005C0587"/>
    <w:rsid w:val="005C0651"/>
    <w:rsid w:val="005C0E39"/>
    <w:rsid w:val="005C17C8"/>
    <w:rsid w:val="005C1BAE"/>
    <w:rsid w:val="005C1EA2"/>
    <w:rsid w:val="005C21A3"/>
    <w:rsid w:val="005C2311"/>
    <w:rsid w:val="005C2935"/>
    <w:rsid w:val="005C3A3A"/>
    <w:rsid w:val="005C3EAC"/>
    <w:rsid w:val="005C402E"/>
    <w:rsid w:val="005C474C"/>
    <w:rsid w:val="005C5209"/>
    <w:rsid w:val="005C540B"/>
    <w:rsid w:val="005C55F9"/>
    <w:rsid w:val="005C5D7C"/>
    <w:rsid w:val="005C5DED"/>
    <w:rsid w:val="005C6D68"/>
    <w:rsid w:val="005C6EED"/>
    <w:rsid w:val="005D0920"/>
    <w:rsid w:val="005D0C54"/>
    <w:rsid w:val="005D186E"/>
    <w:rsid w:val="005D1BE2"/>
    <w:rsid w:val="005D21AD"/>
    <w:rsid w:val="005D3141"/>
    <w:rsid w:val="005D33BC"/>
    <w:rsid w:val="005D395E"/>
    <w:rsid w:val="005D3BDB"/>
    <w:rsid w:val="005D4616"/>
    <w:rsid w:val="005D4877"/>
    <w:rsid w:val="005D5383"/>
    <w:rsid w:val="005D559A"/>
    <w:rsid w:val="005D592F"/>
    <w:rsid w:val="005D5B34"/>
    <w:rsid w:val="005D5C7F"/>
    <w:rsid w:val="005D5E7A"/>
    <w:rsid w:val="005D63CA"/>
    <w:rsid w:val="005D6754"/>
    <w:rsid w:val="005D6D5A"/>
    <w:rsid w:val="005D733F"/>
    <w:rsid w:val="005D7631"/>
    <w:rsid w:val="005D78BA"/>
    <w:rsid w:val="005D7946"/>
    <w:rsid w:val="005E0056"/>
    <w:rsid w:val="005E1104"/>
    <w:rsid w:val="005E15DD"/>
    <w:rsid w:val="005E1918"/>
    <w:rsid w:val="005E20D9"/>
    <w:rsid w:val="005E2347"/>
    <w:rsid w:val="005E27B9"/>
    <w:rsid w:val="005E30CB"/>
    <w:rsid w:val="005E3B94"/>
    <w:rsid w:val="005E3C02"/>
    <w:rsid w:val="005E3C23"/>
    <w:rsid w:val="005E43CC"/>
    <w:rsid w:val="005E5DE9"/>
    <w:rsid w:val="005E65C4"/>
    <w:rsid w:val="005E75F7"/>
    <w:rsid w:val="005F00D5"/>
    <w:rsid w:val="005F0201"/>
    <w:rsid w:val="005F0F4A"/>
    <w:rsid w:val="005F1348"/>
    <w:rsid w:val="005F157F"/>
    <w:rsid w:val="005F2EB6"/>
    <w:rsid w:val="005F2F4B"/>
    <w:rsid w:val="005F383C"/>
    <w:rsid w:val="005F3C18"/>
    <w:rsid w:val="005F3E75"/>
    <w:rsid w:val="005F3EC5"/>
    <w:rsid w:val="005F3F81"/>
    <w:rsid w:val="005F416B"/>
    <w:rsid w:val="005F433C"/>
    <w:rsid w:val="005F43B2"/>
    <w:rsid w:val="005F5225"/>
    <w:rsid w:val="005F5329"/>
    <w:rsid w:val="005F54A1"/>
    <w:rsid w:val="005F599D"/>
    <w:rsid w:val="005F5A3B"/>
    <w:rsid w:val="005F5BAC"/>
    <w:rsid w:val="005F6B7B"/>
    <w:rsid w:val="005F6F5B"/>
    <w:rsid w:val="005F73A6"/>
    <w:rsid w:val="00601350"/>
    <w:rsid w:val="00602140"/>
    <w:rsid w:val="0060266C"/>
    <w:rsid w:val="00602F03"/>
    <w:rsid w:val="00602FA3"/>
    <w:rsid w:val="006034CB"/>
    <w:rsid w:val="0060461E"/>
    <w:rsid w:val="00604A78"/>
    <w:rsid w:val="0060542D"/>
    <w:rsid w:val="006055DA"/>
    <w:rsid w:val="00605D7D"/>
    <w:rsid w:val="00606C3B"/>
    <w:rsid w:val="00607666"/>
    <w:rsid w:val="00610008"/>
    <w:rsid w:val="006100E2"/>
    <w:rsid w:val="006105AB"/>
    <w:rsid w:val="00610631"/>
    <w:rsid w:val="006106B9"/>
    <w:rsid w:val="00610B0D"/>
    <w:rsid w:val="0061100D"/>
    <w:rsid w:val="00611B94"/>
    <w:rsid w:val="00611F57"/>
    <w:rsid w:val="00611FCF"/>
    <w:rsid w:val="00612327"/>
    <w:rsid w:val="006123D6"/>
    <w:rsid w:val="0061322C"/>
    <w:rsid w:val="006133C2"/>
    <w:rsid w:val="006134FE"/>
    <w:rsid w:val="00613A7F"/>
    <w:rsid w:val="00613B41"/>
    <w:rsid w:val="00613DA4"/>
    <w:rsid w:val="00613E48"/>
    <w:rsid w:val="00613EBA"/>
    <w:rsid w:val="00614223"/>
    <w:rsid w:val="006143C5"/>
    <w:rsid w:val="00615637"/>
    <w:rsid w:val="00615BC8"/>
    <w:rsid w:val="0061659B"/>
    <w:rsid w:val="00616C1D"/>
    <w:rsid w:val="00616C4C"/>
    <w:rsid w:val="00617385"/>
    <w:rsid w:val="00617417"/>
    <w:rsid w:val="006179E0"/>
    <w:rsid w:val="00617BDC"/>
    <w:rsid w:val="00620158"/>
    <w:rsid w:val="006202E2"/>
    <w:rsid w:val="0062151D"/>
    <w:rsid w:val="00622159"/>
    <w:rsid w:val="0062216D"/>
    <w:rsid w:val="00622496"/>
    <w:rsid w:val="006226B7"/>
    <w:rsid w:val="00622BA9"/>
    <w:rsid w:val="006231A1"/>
    <w:rsid w:val="006233EB"/>
    <w:rsid w:val="006237BA"/>
    <w:rsid w:val="00623D31"/>
    <w:rsid w:val="00624FEB"/>
    <w:rsid w:val="00625069"/>
    <w:rsid w:val="006251BE"/>
    <w:rsid w:val="0062529E"/>
    <w:rsid w:val="006264C4"/>
    <w:rsid w:val="006276DF"/>
    <w:rsid w:val="00627708"/>
    <w:rsid w:val="006278A5"/>
    <w:rsid w:val="00627C61"/>
    <w:rsid w:val="00627D04"/>
    <w:rsid w:val="006304AD"/>
    <w:rsid w:val="00630653"/>
    <w:rsid w:val="00630BFB"/>
    <w:rsid w:val="00630F1E"/>
    <w:rsid w:val="00631A90"/>
    <w:rsid w:val="006321DB"/>
    <w:rsid w:val="00632AED"/>
    <w:rsid w:val="00632BE4"/>
    <w:rsid w:val="00632FA6"/>
    <w:rsid w:val="00633633"/>
    <w:rsid w:val="00633696"/>
    <w:rsid w:val="00633F77"/>
    <w:rsid w:val="00634360"/>
    <w:rsid w:val="0063455D"/>
    <w:rsid w:val="00634859"/>
    <w:rsid w:val="006349E8"/>
    <w:rsid w:val="00634E04"/>
    <w:rsid w:val="006351E2"/>
    <w:rsid w:val="00635217"/>
    <w:rsid w:val="006353F6"/>
    <w:rsid w:val="006355D8"/>
    <w:rsid w:val="006356FC"/>
    <w:rsid w:val="0063573E"/>
    <w:rsid w:val="00635B2E"/>
    <w:rsid w:val="00635D10"/>
    <w:rsid w:val="00635E17"/>
    <w:rsid w:val="006362B2"/>
    <w:rsid w:val="006363D6"/>
    <w:rsid w:val="0063643C"/>
    <w:rsid w:val="0064311C"/>
    <w:rsid w:val="006432FA"/>
    <w:rsid w:val="0064354C"/>
    <w:rsid w:val="00643783"/>
    <w:rsid w:val="0064395F"/>
    <w:rsid w:val="00643C30"/>
    <w:rsid w:val="00643D95"/>
    <w:rsid w:val="00643DCA"/>
    <w:rsid w:val="00644ABB"/>
    <w:rsid w:val="006455C0"/>
    <w:rsid w:val="00645A63"/>
    <w:rsid w:val="00645A73"/>
    <w:rsid w:val="00646831"/>
    <w:rsid w:val="00646A09"/>
    <w:rsid w:val="00646DAE"/>
    <w:rsid w:val="00646DF3"/>
    <w:rsid w:val="006470FE"/>
    <w:rsid w:val="006473A8"/>
    <w:rsid w:val="006506D2"/>
    <w:rsid w:val="006508DC"/>
    <w:rsid w:val="00650F4A"/>
    <w:rsid w:val="00650F6F"/>
    <w:rsid w:val="0065109F"/>
    <w:rsid w:val="006517B1"/>
    <w:rsid w:val="00652F32"/>
    <w:rsid w:val="0065395D"/>
    <w:rsid w:val="006540AB"/>
    <w:rsid w:val="006553A7"/>
    <w:rsid w:val="0065568E"/>
    <w:rsid w:val="006558E0"/>
    <w:rsid w:val="00655916"/>
    <w:rsid w:val="00655993"/>
    <w:rsid w:val="0065610A"/>
    <w:rsid w:val="00657018"/>
    <w:rsid w:val="00657125"/>
    <w:rsid w:val="00657EE0"/>
    <w:rsid w:val="00657FD5"/>
    <w:rsid w:val="0066027A"/>
    <w:rsid w:val="00660502"/>
    <w:rsid w:val="0066069A"/>
    <w:rsid w:val="0066185A"/>
    <w:rsid w:val="00661D4F"/>
    <w:rsid w:val="006622E7"/>
    <w:rsid w:val="00662376"/>
    <w:rsid w:val="00662F53"/>
    <w:rsid w:val="00663946"/>
    <w:rsid w:val="00663C8D"/>
    <w:rsid w:val="00664C71"/>
    <w:rsid w:val="00664E08"/>
    <w:rsid w:val="006651B5"/>
    <w:rsid w:val="00665C4F"/>
    <w:rsid w:val="00666760"/>
    <w:rsid w:val="0066689E"/>
    <w:rsid w:val="00666B57"/>
    <w:rsid w:val="006673AD"/>
    <w:rsid w:val="006674AF"/>
    <w:rsid w:val="00667649"/>
    <w:rsid w:val="00667BEA"/>
    <w:rsid w:val="00667F66"/>
    <w:rsid w:val="00667F6C"/>
    <w:rsid w:val="00671282"/>
    <w:rsid w:val="00671995"/>
    <w:rsid w:val="00671F5E"/>
    <w:rsid w:val="006725BA"/>
    <w:rsid w:val="00672BD9"/>
    <w:rsid w:val="0067322E"/>
    <w:rsid w:val="006738C4"/>
    <w:rsid w:val="00673E8F"/>
    <w:rsid w:val="0067479E"/>
    <w:rsid w:val="00674C1F"/>
    <w:rsid w:val="006756F5"/>
    <w:rsid w:val="0067579B"/>
    <w:rsid w:val="00675ED2"/>
    <w:rsid w:val="00677DD3"/>
    <w:rsid w:val="00677E4B"/>
    <w:rsid w:val="0068070F"/>
    <w:rsid w:val="00680CB2"/>
    <w:rsid w:val="00681067"/>
    <w:rsid w:val="006817E4"/>
    <w:rsid w:val="006819CF"/>
    <w:rsid w:val="0068253D"/>
    <w:rsid w:val="00682895"/>
    <w:rsid w:val="00682CDA"/>
    <w:rsid w:val="00682FE1"/>
    <w:rsid w:val="00683026"/>
    <w:rsid w:val="006830A9"/>
    <w:rsid w:val="0068333C"/>
    <w:rsid w:val="00683B20"/>
    <w:rsid w:val="00683BCE"/>
    <w:rsid w:val="00683E12"/>
    <w:rsid w:val="006840E3"/>
    <w:rsid w:val="00684620"/>
    <w:rsid w:val="00684780"/>
    <w:rsid w:val="00684C34"/>
    <w:rsid w:val="006852BE"/>
    <w:rsid w:val="00685C34"/>
    <w:rsid w:val="00685E8E"/>
    <w:rsid w:val="00686026"/>
    <w:rsid w:val="00686816"/>
    <w:rsid w:val="00686C03"/>
    <w:rsid w:val="00687BEE"/>
    <w:rsid w:val="00690799"/>
    <w:rsid w:val="00691109"/>
    <w:rsid w:val="00691423"/>
    <w:rsid w:val="0069192E"/>
    <w:rsid w:val="00691AA9"/>
    <w:rsid w:val="00695DBD"/>
    <w:rsid w:val="00696211"/>
    <w:rsid w:val="00696605"/>
    <w:rsid w:val="00696AA2"/>
    <w:rsid w:val="00696B8C"/>
    <w:rsid w:val="00696D0C"/>
    <w:rsid w:val="00696EDD"/>
    <w:rsid w:val="006971D5"/>
    <w:rsid w:val="006973F9"/>
    <w:rsid w:val="006974EA"/>
    <w:rsid w:val="0069777A"/>
    <w:rsid w:val="00697809"/>
    <w:rsid w:val="00697962"/>
    <w:rsid w:val="00697C84"/>
    <w:rsid w:val="00697CB4"/>
    <w:rsid w:val="00697F14"/>
    <w:rsid w:val="006A09B9"/>
    <w:rsid w:val="006A1723"/>
    <w:rsid w:val="006A1A8E"/>
    <w:rsid w:val="006A231F"/>
    <w:rsid w:val="006A27CF"/>
    <w:rsid w:val="006A2A21"/>
    <w:rsid w:val="006A2C84"/>
    <w:rsid w:val="006A2CCE"/>
    <w:rsid w:val="006A3123"/>
    <w:rsid w:val="006A37F7"/>
    <w:rsid w:val="006A3A06"/>
    <w:rsid w:val="006A3D1B"/>
    <w:rsid w:val="006A4C4E"/>
    <w:rsid w:val="006A4F40"/>
    <w:rsid w:val="006A5313"/>
    <w:rsid w:val="006A5482"/>
    <w:rsid w:val="006A566E"/>
    <w:rsid w:val="006A579F"/>
    <w:rsid w:val="006A5ED0"/>
    <w:rsid w:val="006A5F06"/>
    <w:rsid w:val="006A6BBD"/>
    <w:rsid w:val="006A7968"/>
    <w:rsid w:val="006A79D6"/>
    <w:rsid w:val="006A7CE7"/>
    <w:rsid w:val="006A7D6F"/>
    <w:rsid w:val="006B0634"/>
    <w:rsid w:val="006B0C53"/>
    <w:rsid w:val="006B0CE1"/>
    <w:rsid w:val="006B1327"/>
    <w:rsid w:val="006B17A4"/>
    <w:rsid w:val="006B1887"/>
    <w:rsid w:val="006B20A4"/>
    <w:rsid w:val="006B2255"/>
    <w:rsid w:val="006B27AE"/>
    <w:rsid w:val="006B2F5F"/>
    <w:rsid w:val="006B3035"/>
    <w:rsid w:val="006B3383"/>
    <w:rsid w:val="006B3B7A"/>
    <w:rsid w:val="006B3BA8"/>
    <w:rsid w:val="006B3D9A"/>
    <w:rsid w:val="006B3FC8"/>
    <w:rsid w:val="006B4EF8"/>
    <w:rsid w:val="006B542A"/>
    <w:rsid w:val="006B59D4"/>
    <w:rsid w:val="006B5B1D"/>
    <w:rsid w:val="006B665C"/>
    <w:rsid w:val="006B6947"/>
    <w:rsid w:val="006B6ACF"/>
    <w:rsid w:val="006B6D0C"/>
    <w:rsid w:val="006B7258"/>
    <w:rsid w:val="006B743E"/>
    <w:rsid w:val="006B75E3"/>
    <w:rsid w:val="006B7859"/>
    <w:rsid w:val="006C031B"/>
    <w:rsid w:val="006C0822"/>
    <w:rsid w:val="006C1B74"/>
    <w:rsid w:val="006C1D23"/>
    <w:rsid w:val="006C34D8"/>
    <w:rsid w:val="006C38B0"/>
    <w:rsid w:val="006C4969"/>
    <w:rsid w:val="006C5F43"/>
    <w:rsid w:val="006C620B"/>
    <w:rsid w:val="006C656C"/>
    <w:rsid w:val="006C6DD2"/>
    <w:rsid w:val="006C734B"/>
    <w:rsid w:val="006C7449"/>
    <w:rsid w:val="006C7870"/>
    <w:rsid w:val="006D11D4"/>
    <w:rsid w:val="006D1BB6"/>
    <w:rsid w:val="006D1D79"/>
    <w:rsid w:val="006D2232"/>
    <w:rsid w:val="006D2A92"/>
    <w:rsid w:val="006D315C"/>
    <w:rsid w:val="006D31AC"/>
    <w:rsid w:val="006D3883"/>
    <w:rsid w:val="006D399A"/>
    <w:rsid w:val="006D3F57"/>
    <w:rsid w:val="006D4037"/>
    <w:rsid w:val="006D45FE"/>
    <w:rsid w:val="006D463A"/>
    <w:rsid w:val="006D4C15"/>
    <w:rsid w:val="006D4F4D"/>
    <w:rsid w:val="006D5711"/>
    <w:rsid w:val="006D5FA8"/>
    <w:rsid w:val="006D637A"/>
    <w:rsid w:val="006D6495"/>
    <w:rsid w:val="006D672D"/>
    <w:rsid w:val="006D67B8"/>
    <w:rsid w:val="006D7201"/>
    <w:rsid w:val="006D7466"/>
    <w:rsid w:val="006E02D9"/>
    <w:rsid w:val="006E0411"/>
    <w:rsid w:val="006E1203"/>
    <w:rsid w:val="006E14D3"/>
    <w:rsid w:val="006E1EE8"/>
    <w:rsid w:val="006E1F42"/>
    <w:rsid w:val="006E1FA6"/>
    <w:rsid w:val="006E2749"/>
    <w:rsid w:val="006E2B8E"/>
    <w:rsid w:val="006E3A3E"/>
    <w:rsid w:val="006E3ECE"/>
    <w:rsid w:val="006E460D"/>
    <w:rsid w:val="006E4B6B"/>
    <w:rsid w:val="006E57B7"/>
    <w:rsid w:val="006E5D39"/>
    <w:rsid w:val="006E5E08"/>
    <w:rsid w:val="006E5E11"/>
    <w:rsid w:val="006E6238"/>
    <w:rsid w:val="006E6C0B"/>
    <w:rsid w:val="006E6DB0"/>
    <w:rsid w:val="006E6E78"/>
    <w:rsid w:val="006E71E8"/>
    <w:rsid w:val="006E72E9"/>
    <w:rsid w:val="006E7679"/>
    <w:rsid w:val="006E786D"/>
    <w:rsid w:val="006E7C9C"/>
    <w:rsid w:val="006F0969"/>
    <w:rsid w:val="006F1BB0"/>
    <w:rsid w:val="006F21A9"/>
    <w:rsid w:val="006F2E84"/>
    <w:rsid w:val="006F2F58"/>
    <w:rsid w:val="006F3925"/>
    <w:rsid w:val="006F3D7B"/>
    <w:rsid w:val="006F3E58"/>
    <w:rsid w:val="006F42E7"/>
    <w:rsid w:val="006F4650"/>
    <w:rsid w:val="006F50C5"/>
    <w:rsid w:val="006F58EE"/>
    <w:rsid w:val="006F6070"/>
    <w:rsid w:val="006F77FF"/>
    <w:rsid w:val="00700011"/>
    <w:rsid w:val="00700300"/>
    <w:rsid w:val="00700410"/>
    <w:rsid w:val="00700AF4"/>
    <w:rsid w:val="00700C40"/>
    <w:rsid w:val="00700F7C"/>
    <w:rsid w:val="0070103D"/>
    <w:rsid w:val="00701466"/>
    <w:rsid w:val="0070179E"/>
    <w:rsid w:val="00701E3F"/>
    <w:rsid w:val="00702229"/>
    <w:rsid w:val="00702CC3"/>
    <w:rsid w:val="00702EFC"/>
    <w:rsid w:val="007037B2"/>
    <w:rsid w:val="00704D99"/>
    <w:rsid w:val="00705A6D"/>
    <w:rsid w:val="00705B8A"/>
    <w:rsid w:val="00705F37"/>
    <w:rsid w:val="0070610C"/>
    <w:rsid w:val="007063E9"/>
    <w:rsid w:val="007065B7"/>
    <w:rsid w:val="00706ED9"/>
    <w:rsid w:val="00706FB0"/>
    <w:rsid w:val="00707190"/>
    <w:rsid w:val="00707666"/>
    <w:rsid w:val="00707F84"/>
    <w:rsid w:val="007102E2"/>
    <w:rsid w:val="00710336"/>
    <w:rsid w:val="00710469"/>
    <w:rsid w:val="00710B0C"/>
    <w:rsid w:val="007114E9"/>
    <w:rsid w:val="00711507"/>
    <w:rsid w:val="00711B29"/>
    <w:rsid w:val="00711E21"/>
    <w:rsid w:val="00712466"/>
    <w:rsid w:val="00712F62"/>
    <w:rsid w:val="00713295"/>
    <w:rsid w:val="00713697"/>
    <w:rsid w:val="00713F18"/>
    <w:rsid w:val="007146C1"/>
    <w:rsid w:val="007146EB"/>
    <w:rsid w:val="00714A64"/>
    <w:rsid w:val="0071520D"/>
    <w:rsid w:val="00715449"/>
    <w:rsid w:val="007155A5"/>
    <w:rsid w:val="00715827"/>
    <w:rsid w:val="00715919"/>
    <w:rsid w:val="00715E4C"/>
    <w:rsid w:val="00715E87"/>
    <w:rsid w:val="0071606B"/>
    <w:rsid w:val="007160BE"/>
    <w:rsid w:val="007169C9"/>
    <w:rsid w:val="0071713B"/>
    <w:rsid w:val="007171EA"/>
    <w:rsid w:val="00717DDA"/>
    <w:rsid w:val="00720469"/>
    <w:rsid w:val="007216EB"/>
    <w:rsid w:val="00721C70"/>
    <w:rsid w:val="00721DB5"/>
    <w:rsid w:val="00722545"/>
    <w:rsid w:val="00722580"/>
    <w:rsid w:val="00722C0A"/>
    <w:rsid w:val="00722F35"/>
    <w:rsid w:val="00723244"/>
    <w:rsid w:val="007246EB"/>
    <w:rsid w:val="0072485B"/>
    <w:rsid w:val="007248E3"/>
    <w:rsid w:val="00724AC0"/>
    <w:rsid w:val="00724BAA"/>
    <w:rsid w:val="00726733"/>
    <w:rsid w:val="00727229"/>
    <w:rsid w:val="007276E8"/>
    <w:rsid w:val="00727941"/>
    <w:rsid w:val="00727E5E"/>
    <w:rsid w:val="00727FCE"/>
    <w:rsid w:val="007308D2"/>
    <w:rsid w:val="00730B4C"/>
    <w:rsid w:val="0073116F"/>
    <w:rsid w:val="00731281"/>
    <w:rsid w:val="0073162D"/>
    <w:rsid w:val="00731813"/>
    <w:rsid w:val="007319B6"/>
    <w:rsid w:val="0073284A"/>
    <w:rsid w:val="00732C57"/>
    <w:rsid w:val="0073416D"/>
    <w:rsid w:val="00734ACD"/>
    <w:rsid w:val="007357CC"/>
    <w:rsid w:val="007358FF"/>
    <w:rsid w:val="007366F1"/>
    <w:rsid w:val="00737BC6"/>
    <w:rsid w:val="00737D40"/>
    <w:rsid w:val="0074053F"/>
    <w:rsid w:val="00740593"/>
    <w:rsid w:val="00740C27"/>
    <w:rsid w:val="007414BD"/>
    <w:rsid w:val="00741732"/>
    <w:rsid w:val="0074233E"/>
    <w:rsid w:val="00742F5D"/>
    <w:rsid w:val="0074352E"/>
    <w:rsid w:val="0074378C"/>
    <w:rsid w:val="00743EE6"/>
    <w:rsid w:val="00744821"/>
    <w:rsid w:val="00744BB2"/>
    <w:rsid w:val="00744C9A"/>
    <w:rsid w:val="00745439"/>
    <w:rsid w:val="00745BF5"/>
    <w:rsid w:val="007462A6"/>
    <w:rsid w:val="007463CE"/>
    <w:rsid w:val="00746773"/>
    <w:rsid w:val="0074686A"/>
    <w:rsid w:val="00746A35"/>
    <w:rsid w:val="00746EE3"/>
    <w:rsid w:val="00747260"/>
    <w:rsid w:val="00747BFA"/>
    <w:rsid w:val="007505FA"/>
    <w:rsid w:val="00750BDB"/>
    <w:rsid w:val="00751021"/>
    <w:rsid w:val="00751A0F"/>
    <w:rsid w:val="0075248E"/>
    <w:rsid w:val="00752AA5"/>
    <w:rsid w:val="00752D79"/>
    <w:rsid w:val="00752DB5"/>
    <w:rsid w:val="0075394C"/>
    <w:rsid w:val="007539F3"/>
    <w:rsid w:val="0075422D"/>
    <w:rsid w:val="007544B7"/>
    <w:rsid w:val="007544C1"/>
    <w:rsid w:val="007546B6"/>
    <w:rsid w:val="007554AD"/>
    <w:rsid w:val="007557A8"/>
    <w:rsid w:val="007561D2"/>
    <w:rsid w:val="00756875"/>
    <w:rsid w:val="0075693A"/>
    <w:rsid w:val="00756D5A"/>
    <w:rsid w:val="00757A10"/>
    <w:rsid w:val="00757DBD"/>
    <w:rsid w:val="00760067"/>
    <w:rsid w:val="00760F9D"/>
    <w:rsid w:val="007615C5"/>
    <w:rsid w:val="00761B0F"/>
    <w:rsid w:val="00762083"/>
    <w:rsid w:val="0076350F"/>
    <w:rsid w:val="00763E42"/>
    <w:rsid w:val="007641C7"/>
    <w:rsid w:val="00764896"/>
    <w:rsid w:val="007653BA"/>
    <w:rsid w:val="00765C92"/>
    <w:rsid w:val="00765D36"/>
    <w:rsid w:val="007660F5"/>
    <w:rsid w:val="0076691C"/>
    <w:rsid w:val="00767432"/>
    <w:rsid w:val="0076753F"/>
    <w:rsid w:val="00771B30"/>
    <w:rsid w:val="00771F9D"/>
    <w:rsid w:val="0077209D"/>
    <w:rsid w:val="0077232F"/>
    <w:rsid w:val="007729AD"/>
    <w:rsid w:val="00772D27"/>
    <w:rsid w:val="00772EBD"/>
    <w:rsid w:val="007738D9"/>
    <w:rsid w:val="007741F4"/>
    <w:rsid w:val="0077513F"/>
    <w:rsid w:val="007758D8"/>
    <w:rsid w:val="00775B96"/>
    <w:rsid w:val="007764E9"/>
    <w:rsid w:val="00776851"/>
    <w:rsid w:val="00777464"/>
    <w:rsid w:val="007774C1"/>
    <w:rsid w:val="007775F1"/>
    <w:rsid w:val="00777D82"/>
    <w:rsid w:val="0078002D"/>
    <w:rsid w:val="007800D5"/>
    <w:rsid w:val="007808D8"/>
    <w:rsid w:val="00780A0B"/>
    <w:rsid w:val="007815E9"/>
    <w:rsid w:val="007820C5"/>
    <w:rsid w:val="00782290"/>
    <w:rsid w:val="00782391"/>
    <w:rsid w:val="007824EE"/>
    <w:rsid w:val="00783484"/>
    <w:rsid w:val="00783D79"/>
    <w:rsid w:val="00783DE3"/>
    <w:rsid w:val="00783EDE"/>
    <w:rsid w:val="0078437B"/>
    <w:rsid w:val="00785B6D"/>
    <w:rsid w:val="007861E8"/>
    <w:rsid w:val="00786ABD"/>
    <w:rsid w:val="007874CD"/>
    <w:rsid w:val="00787DDE"/>
    <w:rsid w:val="00790A16"/>
    <w:rsid w:val="00790B80"/>
    <w:rsid w:val="00791AAE"/>
    <w:rsid w:val="007930D9"/>
    <w:rsid w:val="0079318B"/>
    <w:rsid w:val="00793594"/>
    <w:rsid w:val="007945B2"/>
    <w:rsid w:val="00794A76"/>
    <w:rsid w:val="00794FF6"/>
    <w:rsid w:val="00795031"/>
    <w:rsid w:val="00795203"/>
    <w:rsid w:val="007959C8"/>
    <w:rsid w:val="00795CC6"/>
    <w:rsid w:val="00795F15"/>
    <w:rsid w:val="007969F5"/>
    <w:rsid w:val="00796DA8"/>
    <w:rsid w:val="00796DDB"/>
    <w:rsid w:val="00796F74"/>
    <w:rsid w:val="007A0C1B"/>
    <w:rsid w:val="007A16D2"/>
    <w:rsid w:val="007A18E1"/>
    <w:rsid w:val="007A1B49"/>
    <w:rsid w:val="007A1B60"/>
    <w:rsid w:val="007A1E9F"/>
    <w:rsid w:val="007A245E"/>
    <w:rsid w:val="007A292B"/>
    <w:rsid w:val="007A377F"/>
    <w:rsid w:val="007A4829"/>
    <w:rsid w:val="007A5900"/>
    <w:rsid w:val="007A64FC"/>
    <w:rsid w:val="007A7BFF"/>
    <w:rsid w:val="007B0531"/>
    <w:rsid w:val="007B0B21"/>
    <w:rsid w:val="007B0CBE"/>
    <w:rsid w:val="007B1B28"/>
    <w:rsid w:val="007B332B"/>
    <w:rsid w:val="007B3D45"/>
    <w:rsid w:val="007B4201"/>
    <w:rsid w:val="007B4CFD"/>
    <w:rsid w:val="007B4E67"/>
    <w:rsid w:val="007B5D06"/>
    <w:rsid w:val="007B633D"/>
    <w:rsid w:val="007B6D5D"/>
    <w:rsid w:val="007C0176"/>
    <w:rsid w:val="007C022C"/>
    <w:rsid w:val="007C040F"/>
    <w:rsid w:val="007C07D2"/>
    <w:rsid w:val="007C0F8C"/>
    <w:rsid w:val="007C15A8"/>
    <w:rsid w:val="007C1DC0"/>
    <w:rsid w:val="007C2D8E"/>
    <w:rsid w:val="007C2DD6"/>
    <w:rsid w:val="007C37C9"/>
    <w:rsid w:val="007C39DB"/>
    <w:rsid w:val="007C3A6C"/>
    <w:rsid w:val="007C3A84"/>
    <w:rsid w:val="007C460D"/>
    <w:rsid w:val="007C5077"/>
    <w:rsid w:val="007C5E8C"/>
    <w:rsid w:val="007C61E3"/>
    <w:rsid w:val="007C6447"/>
    <w:rsid w:val="007C6700"/>
    <w:rsid w:val="007C6959"/>
    <w:rsid w:val="007C6C7F"/>
    <w:rsid w:val="007C75C1"/>
    <w:rsid w:val="007C7BE5"/>
    <w:rsid w:val="007C7EBF"/>
    <w:rsid w:val="007D01AD"/>
    <w:rsid w:val="007D06A6"/>
    <w:rsid w:val="007D0D4F"/>
    <w:rsid w:val="007D0F7B"/>
    <w:rsid w:val="007D102A"/>
    <w:rsid w:val="007D106B"/>
    <w:rsid w:val="007D1EEA"/>
    <w:rsid w:val="007D2D21"/>
    <w:rsid w:val="007D3177"/>
    <w:rsid w:val="007D3705"/>
    <w:rsid w:val="007D377E"/>
    <w:rsid w:val="007D3B96"/>
    <w:rsid w:val="007D4142"/>
    <w:rsid w:val="007D415D"/>
    <w:rsid w:val="007D5230"/>
    <w:rsid w:val="007D5922"/>
    <w:rsid w:val="007D5F7C"/>
    <w:rsid w:val="007D5FDA"/>
    <w:rsid w:val="007D6291"/>
    <w:rsid w:val="007D6329"/>
    <w:rsid w:val="007D6EED"/>
    <w:rsid w:val="007D70CF"/>
    <w:rsid w:val="007D784B"/>
    <w:rsid w:val="007D78FA"/>
    <w:rsid w:val="007E0983"/>
    <w:rsid w:val="007E0B33"/>
    <w:rsid w:val="007E1CDE"/>
    <w:rsid w:val="007E20A2"/>
    <w:rsid w:val="007E319C"/>
    <w:rsid w:val="007E396C"/>
    <w:rsid w:val="007E3FAB"/>
    <w:rsid w:val="007E4734"/>
    <w:rsid w:val="007E4FEF"/>
    <w:rsid w:val="007E535E"/>
    <w:rsid w:val="007E59DC"/>
    <w:rsid w:val="007E65E6"/>
    <w:rsid w:val="007E6F6B"/>
    <w:rsid w:val="007E70FE"/>
    <w:rsid w:val="007E7298"/>
    <w:rsid w:val="007E75A2"/>
    <w:rsid w:val="007E7B46"/>
    <w:rsid w:val="007E7D53"/>
    <w:rsid w:val="007F0090"/>
    <w:rsid w:val="007F020E"/>
    <w:rsid w:val="007F0419"/>
    <w:rsid w:val="007F0420"/>
    <w:rsid w:val="007F0666"/>
    <w:rsid w:val="007F1380"/>
    <w:rsid w:val="007F1662"/>
    <w:rsid w:val="007F188A"/>
    <w:rsid w:val="007F2126"/>
    <w:rsid w:val="007F2C72"/>
    <w:rsid w:val="007F3D1E"/>
    <w:rsid w:val="007F4603"/>
    <w:rsid w:val="007F4ED9"/>
    <w:rsid w:val="007F503B"/>
    <w:rsid w:val="007F5BE8"/>
    <w:rsid w:val="007F6262"/>
    <w:rsid w:val="007F6F94"/>
    <w:rsid w:val="007F754F"/>
    <w:rsid w:val="007F756E"/>
    <w:rsid w:val="00800166"/>
    <w:rsid w:val="00800462"/>
    <w:rsid w:val="008008C4"/>
    <w:rsid w:val="00800C4D"/>
    <w:rsid w:val="0080111D"/>
    <w:rsid w:val="00801183"/>
    <w:rsid w:val="00801A26"/>
    <w:rsid w:val="00801E2B"/>
    <w:rsid w:val="00802AB8"/>
    <w:rsid w:val="00802AEC"/>
    <w:rsid w:val="00802B05"/>
    <w:rsid w:val="0080354C"/>
    <w:rsid w:val="00803958"/>
    <w:rsid w:val="0080470F"/>
    <w:rsid w:val="008048B1"/>
    <w:rsid w:val="00805928"/>
    <w:rsid w:val="00805CEC"/>
    <w:rsid w:val="00806018"/>
    <w:rsid w:val="00806DD7"/>
    <w:rsid w:val="00807515"/>
    <w:rsid w:val="00807735"/>
    <w:rsid w:val="00810529"/>
    <w:rsid w:val="00810D00"/>
    <w:rsid w:val="00811CDD"/>
    <w:rsid w:val="008122F8"/>
    <w:rsid w:val="008123C8"/>
    <w:rsid w:val="00812AF5"/>
    <w:rsid w:val="00812B20"/>
    <w:rsid w:val="00812C25"/>
    <w:rsid w:val="00812E96"/>
    <w:rsid w:val="0081361A"/>
    <w:rsid w:val="00813C66"/>
    <w:rsid w:val="00813CF1"/>
    <w:rsid w:val="008141FA"/>
    <w:rsid w:val="008150A3"/>
    <w:rsid w:val="0081527C"/>
    <w:rsid w:val="008162EA"/>
    <w:rsid w:val="008163F5"/>
    <w:rsid w:val="0081696B"/>
    <w:rsid w:val="00816A8E"/>
    <w:rsid w:val="00816D91"/>
    <w:rsid w:val="00817529"/>
    <w:rsid w:val="00820C72"/>
    <w:rsid w:val="00822BCA"/>
    <w:rsid w:val="00822E0B"/>
    <w:rsid w:val="0082314F"/>
    <w:rsid w:val="00823AAA"/>
    <w:rsid w:val="00823B98"/>
    <w:rsid w:val="00823BC8"/>
    <w:rsid w:val="00823C01"/>
    <w:rsid w:val="00823D31"/>
    <w:rsid w:val="008244B5"/>
    <w:rsid w:val="00824ADF"/>
    <w:rsid w:val="00825598"/>
    <w:rsid w:val="00825993"/>
    <w:rsid w:val="00825995"/>
    <w:rsid w:val="00826293"/>
    <w:rsid w:val="00826492"/>
    <w:rsid w:val="008265C8"/>
    <w:rsid w:val="00826A28"/>
    <w:rsid w:val="00826C75"/>
    <w:rsid w:val="00826E6E"/>
    <w:rsid w:val="00827110"/>
    <w:rsid w:val="00827294"/>
    <w:rsid w:val="0082732B"/>
    <w:rsid w:val="00827363"/>
    <w:rsid w:val="0082764C"/>
    <w:rsid w:val="00831008"/>
    <w:rsid w:val="008319BD"/>
    <w:rsid w:val="00831B07"/>
    <w:rsid w:val="00831B3D"/>
    <w:rsid w:val="008322CE"/>
    <w:rsid w:val="00832373"/>
    <w:rsid w:val="00832457"/>
    <w:rsid w:val="00832F66"/>
    <w:rsid w:val="00833086"/>
    <w:rsid w:val="0083354E"/>
    <w:rsid w:val="00833A33"/>
    <w:rsid w:val="00836885"/>
    <w:rsid w:val="00836B3A"/>
    <w:rsid w:val="00837BF5"/>
    <w:rsid w:val="00837D35"/>
    <w:rsid w:val="00837F9C"/>
    <w:rsid w:val="008400A3"/>
    <w:rsid w:val="008405E2"/>
    <w:rsid w:val="00841BC3"/>
    <w:rsid w:val="00841D70"/>
    <w:rsid w:val="008421B3"/>
    <w:rsid w:val="00842C71"/>
    <w:rsid w:val="00842D60"/>
    <w:rsid w:val="00843390"/>
    <w:rsid w:val="008434EA"/>
    <w:rsid w:val="008435BC"/>
    <w:rsid w:val="0084404B"/>
    <w:rsid w:val="008440B3"/>
    <w:rsid w:val="00844800"/>
    <w:rsid w:val="00844A0B"/>
    <w:rsid w:val="00844B2B"/>
    <w:rsid w:val="00845F9C"/>
    <w:rsid w:val="008469B7"/>
    <w:rsid w:val="00846CC4"/>
    <w:rsid w:val="008471F6"/>
    <w:rsid w:val="0084721A"/>
    <w:rsid w:val="0084727E"/>
    <w:rsid w:val="008472B5"/>
    <w:rsid w:val="00850567"/>
    <w:rsid w:val="008507DE"/>
    <w:rsid w:val="00850A81"/>
    <w:rsid w:val="00850FB8"/>
    <w:rsid w:val="0085188A"/>
    <w:rsid w:val="00851AE9"/>
    <w:rsid w:val="008522B9"/>
    <w:rsid w:val="00852391"/>
    <w:rsid w:val="00852854"/>
    <w:rsid w:val="008534C7"/>
    <w:rsid w:val="0085392B"/>
    <w:rsid w:val="008545BE"/>
    <w:rsid w:val="008553C7"/>
    <w:rsid w:val="00855DAD"/>
    <w:rsid w:val="00856444"/>
    <w:rsid w:val="008568AD"/>
    <w:rsid w:val="00856AE1"/>
    <w:rsid w:val="00856F37"/>
    <w:rsid w:val="0085747C"/>
    <w:rsid w:val="00857638"/>
    <w:rsid w:val="0085763D"/>
    <w:rsid w:val="0085782E"/>
    <w:rsid w:val="0085790C"/>
    <w:rsid w:val="008611B2"/>
    <w:rsid w:val="008613D9"/>
    <w:rsid w:val="00861A19"/>
    <w:rsid w:val="00861C72"/>
    <w:rsid w:val="00861E31"/>
    <w:rsid w:val="00862174"/>
    <w:rsid w:val="008622EC"/>
    <w:rsid w:val="00862F67"/>
    <w:rsid w:val="00863205"/>
    <w:rsid w:val="0086328A"/>
    <w:rsid w:val="00863979"/>
    <w:rsid w:val="008647E8"/>
    <w:rsid w:val="00865469"/>
    <w:rsid w:val="00865551"/>
    <w:rsid w:val="008662DC"/>
    <w:rsid w:val="0086642E"/>
    <w:rsid w:val="00866580"/>
    <w:rsid w:val="00866A66"/>
    <w:rsid w:val="00866BBD"/>
    <w:rsid w:val="008670A6"/>
    <w:rsid w:val="00871536"/>
    <w:rsid w:val="00872085"/>
    <w:rsid w:val="008721B8"/>
    <w:rsid w:val="00873C40"/>
    <w:rsid w:val="00873E7E"/>
    <w:rsid w:val="00873F64"/>
    <w:rsid w:val="00874CE6"/>
    <w:rsid w:val="00875998"/>
    <w:rsid w:val="00876E9E"/>
    <w:rsid w:val="00877B5B"/>
    <w:rsid w:val="00880443"/>
    <w:rsid w:val="008818D2"/>
    <w:rsid w:val="0088233F"/>
    <w:rsid w:val="00882D18"/>
    <w:rsid w:val="00883178"/>
    <w:rsid w:val="00883CF6"/>
    <w:rsid w:val="00883F1B"/>
    <w:rsid w:val="00883F40"/>
    <w:rsid w:val="008841D0"/>
    <w:rsid w:val="00884464"/>
    <w:rsid w:val="00884CB5"/>
    <w:rsid w:val="00884E47"/>
    <w:rsid w:val="00885242"/>
    <w:rsid w:val="00885D55"/>
    <w:rsid w:val="008862EA"/>
    <w:rsid w:val="0088641E"/>
    <w:rsid w:val="008864B0"/>
    <w:rsid w:val="0088699F"/>
    <w:rsid w:val="008869C1"/>
    <w:rsid w:val="00886B8C"/>
    <w:rsid w:val="008870C1"/>
    <w:rsid w:val="00887306"/>
    <w:rsid w:val="008879B3"/>
    <w:rsid w:val="00887C54"/>
    <w:rsid w:val="00887F6C"/>
    <w:rsid w:val="008900DF"/>
    <w:rsid w:val="00890F1B"/>
    <w:rsid w:val="00890F2E"/>
    <w:rsid w:val="00891472"/>
    <w:rsid w:val="00891CB4"/>
    <w:rsid w:val="00891D2E"/>
    <w:rsid w:val="00892569"/>
    <w:rsid w:val="0089268B"/>
    <w:rsid w:val="00893D0D"/>
    <w:rsid w:val="00893F6C"/>
    <w:rsid w:val="00894042"/>
    <w:rsid w:val="008940AA"/>
    <w:rsid w:val="00894730"/>
    <w:rsid w:val="008949E0"/>
    <w:rsid w:val="00894F42"/>
    <w:rsid w:val="008952DB"/>
    <w:rsid w:val="008953E6"/>
    <w:rsid w:val="008955C1"/>
    <w:rsid w:val="00896F07"/>
    <w:rsid w:val="008975B3"/>
    <w:rsid w:val="008A0963"/>
    <w:rsid w:val="008A0E32"/>
    <w:rsid w:val="008A1AC7"/>
    <w:rsid w:val="008A20B2"/>
    <w:rsid w:val="008A2485"/>
    <w:rsid w:val="008A2795"/>
    <w:rsid w:val="008A2A9C"/>
    <w:rsid w:val="008A2D26"/>
    <w:rsid w:val="008A2EDE"/>
    <w:rsid w:val="008A2FE8"/>
    <w:rsid w:val="008A34D2"/>
    <w:rsid w:val="008A35D1"/>
    <w:rsid w:val="008A3FB9"/>
    <w:rsid w:val="008A45B7"/>
    <w:rsid w:val="008A48BF"/>
    <w:rsid w:val="008A5705"/>
    <w:rsid w:val="008A5DE2"/>
    <w:rsid w:val="008A6202"/>
    <w:rsid w:val="008A646F"/>
    <w:rsid w:val="008A67FA"/>
    <w:rsid w:val="008A6C45"/>
    <w:rsid w:val="008A7575"/>
    <w:rsid w:val="008A7B76"/>
    <w:rsid w:val="008B1A78"/>
    <w:rsid w:val="008B1D95"/>
    <w:rsid w:val="008B26D5"/>
    <w:rsid w:val="008B274C"/>
    <w:rsid w:val="008B28EF"/>
    <w:rsid w:val="008B2C9B"/>
    <w:rsid w:val="008B4856"/>
    <w:rsid w:val="008B4F82"/>
    <w:rsid w:val="008B4FF7"/>
    <w:rsid w:val="008B5099"/>
    <w:rsid w:val="008B50FF"/>
    <w:rsid w:val="008B5406"/>
    <w:rsid w:val="008B5779"/>
    <w:rsid w:val="008B5814"/>
    <w:rsid w:val="008B5E17"/>
    <w:rsid w:val="008B6A29"/>
    <w:rsid w:val="008B771A"/>
    <w:rsid w:val="008B7DF5"/>
    <w:rsid w:val="008C0236"/>
    <w:rsid w:val="008C030B"/>
    <w:rsid w:val="008C0459"/>
    <w:rsid w:val="008C2933"/>
    <w:rsid w:val="008C3208"/>
    <w:rsid w:val="008C34F9"/>
    <w:rsid w:val="008C356A"/>
    <w:rsid w:val="008C3894"/>
    <w:rsid w:val="008C399E"/>
    <w:rsid w:val="008C4B08"/>
    <w:rsid w:val="008C4E1F"/>
    <w:rsid w:val="008C56AB"/>
    <w:rsid w:val="008C5DF7"/>
    <w:rsid w:val="008C5E38"/>
    <w:rsid w:val="008C5FBA"/>
    <w:rsid w:val="008C6B1D"/>
    <w:rsid w:val="008C71D0"/>
    <w:rsid w:val="008C7423"/>
    <w:rsid w:val="008C7790"/>
    <w:rsid w:val="008C7B59"/>
    <w:rsid w:val="008D03E5"/>
    <w:rsid w:val="008D0FA7"/>
    <w:rsid w:val="008D1C9F"/>
    <w:rsid w:val="008D26FF"/>
    <w:rsid w:val="008D2A82"/>
    <w:rsid w:val="008D2DE8"/>
    <w:rsid w:val="008D33A3"/>
    <w:rsid w:val="008D3760"/>
    <w:rsid w:val="008D3DE9"/>
    <w:rsid w:val="008D40EB"/>
    <w:rsid w:val="008D49C9"/>
    <w:rsid w:val="008D52A4"/>
    <w:rsid w:val="008D5791"/>
    <w:rsid w:val="008D587B"/>
    <w:rsid w:val="008D5ADE"/>
    <w:rsid w:val="008D5BFF"/>
    <w:rsid w:val="008D5C2A"/>
    <w:rsid w:val="008D5FF9"/>
    <w:rsid w:val="008D6718"/>
    <w:rsid w:val="008D7439"/>
    <w:rsid w:val="008D7612"/>
    <w:rsid w:val="008D797B"/>
    <w:rsid w:val="008D7F25"/>
    <w:rsid w:val="008D7FA7"/>
    <w:rsid w:val="008E01C2"/>
    <w:rsid w:val="008E05D4"/>
    <w:rsid w:val="008E0A45"/>
    <w:rsid w:val="008E0C53"/>
    <w:rsid w:val="008E16BF"/>
    <w:rsid w:val="008E2736"/>
    <w:rsid w:val="008E2851"/>
    <w:rsid w:val="008E29E0"/>
    <w:rsid w:val="008E2E4A"/>
    <w:rsid w:val="008E31D9"/>
    <w:rsid w:val="008E3C25"/>
    <w:rsid w:val="008E4053"/>
    <w:rsid w:val="008E40C2"/>
    <w:rsid w:val="008E4544"/>
    <w:rsid w:val="008E45C3"/>
    <w:rsid w:val="008E5857"/>
    <w:rsid w:val="008E6030"/>
    <w:rsid w:val="008E635F"/>
    <w:rsid w:val="008E6D35"/>
    <w:rsid w:val="008E6DB1"/>
    <w:rsid w:val="008E6EE5"/>
    <w:rsid w:val="008E79F5"/>
    <w:rsid w:val="008F0955"/>
    <w:rsid w:val="008F0998"/>
    <w:rsid w:val="008F0B28"/>
    <w:rsid w:val="008F0C28"/>
    <w:rsid w:val="008F0CDE"/>
    <w:rsid w:val="008F0E76"/>
    <w:rsid w:val="008F1BE1"/>
    <w:rsid w:val="008F2477"/>
    <w:rsid w:val="008F5226"/>
    <w:rsid w:val="008F6047"/>
    <w:rsid w:val="008F71F1"/>
    <w:rsid w:val="008F76BB"/>
    <w:rsid w:val="00901276"/>
    <w:rsid w:val="00902036"/>
    <w:rsid w:val="0090286E"/>
    <w:rsid w:val="00903162"/>
    <w:rsid w:val="00903330"/>
    <w:rsid w:val="00903374"/>
    <w:rsid w:val="009033E6"/>
    <w:rsid w:val="009034B8"/>
    <w:rsid w:val="0090357A"/>
    <w:rsid w:val="00903C70"/>
    <w:rsid w:val="00903CFE"/>
    <w:rsid w:val="00903E4A"/>
    <w:rsid w:val="009040B3"/>
    <w:rsid w:val="0090440E"/>
    <w:rsid w:val="00904423"/>
    <w:rsid w:val="00904461"/>
    <w:rsid w:val="009044AE"/>
    <w:rsid w:val="00905156"/>
    <w:rsid w:val="00905C7F"/>
    <w:rsid w:val="00905D78"/>
    <w:rsid w:val="00905F64"/>
    <w:rsid w:val="0090612E"/>
    <w:rsid w:val="009064C8"/>
    <w:rsid w:val="00906746"/>
    <w:rsid w:val="00907CB3"/>
    <w:rsid w:val="0091049C"/>
    <w:rsid w:val="009105E1"/>
    <w:rsid w:val="00910EB3"/>
    <w:rsid w:val="00911D03"/>
    <w:rsid w:val="00911F1E"/>
    <w:rsid w:val="00911FF3"/>
    <w:rsid w:val="0091307F"/>
    <w:rsid w:val="0091378F"/>
    <w:rsid w:val="00914A55"/>
    <w:rsid w:val="00914F88"/>
    <w:rsid w:val="00915121"/>
    <w:rsid w:val="00915C28"/>
    <w:rsid w:val="00916033"/>
    <w:rsid w:val="0091683E"/>
    <w:rsid w:val="00916B40"/>
    <w:rsid w:val="00916CD8"/>
    <w:rsid w:val="00917F73"/>
    <w:rsid w:val="00920235"/>
    <w:rsid w:val="009204B3"/>
    <w:rsid w:val="0092052A"/>
    <w:rsid w:val="00920685"/>
    <w:rsid w:val="00920C3B"/>
    <w:rsid w:val="0092138B"/>
    <w:rsid w:val="009213FD"/>
    <w:rsid w:val="0092194A"/>
    <w:rsid w:val="00921C96"/>
    <w:rsid w:val="009223F9"/>
    <w:rsid w:val="00924094"/>
    <w:rsid w:val="00924655"/>
    <w:rsid w:val="00924908"/>
    <w:rsid w:val="00924A0F"/>
    <w:rsid w:val="00924F2E"/>
    <w:rsid w:val="009256B2"/>
    <w:rsid w:val="00925869"/>
    <w:rsid w:val="0092666B"/>
    <w:rsid w:val="009266B6"/>
    <w:rsid w:val="0092670C"/>
    <w:rsid w:val="00926A4B"/>
    <w:rsid w:val="00926D76"/>
    <w:rsid w:val="00927FB7"/>
    <w:rsid w:val="009305AF"/>
    <w:rsid w:val="00930869"/>
    <w:rsid w:val="0093132C"/>
    <w:rsid w:val="00931461"/>
    <w:rsid w:val="0093170B"/>
    <w:rsid w:val="00931C0C"/>
    <w:rsid w:val="00931D43"/>
    <w:rsid w:val="00931FDA"/>
    <w:rsid w:val="00931FF2"/>
    <w:rsid w:val="00932D1C"/>
    <w:rsid w:val="00932F15"/>
    <w:rsid w:val="00933337"/>
    <w:rsid w:val="00933E3D"/>
    <w:rsid w:val="00933EFC"/>
    <w:rsid w:val="009346A5"/>
    <w:rsid w:val="00934AD9"/>
    <w:rsid w:val="00935DDC"/>
    <w:rsid w:val="00936776"/>
    <w:rsid w:val="00936813"/>
    <w:rsid w:val="00936B45"/>
    <w:rsid w:val="00936C8B"/>
    <w:rsid w:val="0093704D"/>
    <w:rsid w:val="009371E8"/>
    <w:rsid w:val="009378FA"/>
    <w:rsid w:val="00937DDC"/>
    <w:rsid w:val="0094000C"/>
    <w:rsid w:val="00940310"/>
    <w:rsid w:val="00940690"/>
    <w:rsid w:val="00940C15"/>
    <w:rsid w:val="00940F36"/>
    <w:rsid w:val="00941259"/>
    <w:rsid w:val="00942B84"/>
    <w:rsid w:val="00943694"/>
    <w:rsid w:val="00943B9B"/>
    <w:rsid w:val="00944112"/>
    <w:rsid w:val="009449D9"/>
    <w:rsid w:val="00944B71"/>
    <w:rsid w:val="009450DB"/>
    <w:rsid w:val="009451FD"/>
    <w:rsid w:val="009454A2"/>
    <w:rsid w:val="00945B1E"/>
    <w:rsid w:val="009479C6"/>
    <w:rsid w:val="0095060A"/>
    <w:rsid w:val="00950A45"/>
    <w:rsid w:val="00950A7D"/>
    <w:rsid w:val="00950BC8"/>
    <w:rsid w:val="00950C46"/>
    <w:rsid w:val="00950FE6"/>
    <w:rsid w:val="0095107A"/>
    <w:rsid w:val="009510F4"/>
    <w:rsid w:val="00951131"/>
    <w:rsid w:val="009517E7"/>
    <w:rsid w:val="00952641"/>
    <w:rsid w:val="0095269D"/>
    <w:rsid w:val="00952AFC"/>
    <w:rsid w:val="00953445"/>
    <w:rsid w:val="00953531"/>
    <w:rsid w:val="009545BF"/>
    <w:rsid w:val="009552DD"/>
    <w:rsid w:val="00955ACB"/>
    <w:rsid w:val="00955D1B"/>
    <w:rsid w:val="00955F02"/>
    <w:rsid w:val="0095615C"/>
    <w:rsid w:val="00956DCC"/>
    <w:rsid w:val="00956EE3"/>
    <w:rsid w:val="00957C3F"/>
    <w:rsid w:val="009604A0"/>
    <w:rsid w:val="0096133F"/>
    <w:rsid w:val="009615CD"/>
    <w:rsid w:val="00961DD5"/>
    <w:rsid w:val="00962130"/>
    <w:rsid w:val="0096258E"/>
    <w:rsid w:val="00963B3A"/>
    <w:rsid w:val="00964585"/>
    <w:rsid w:val="00964C8C"/>
    <w:rsid w:val="0096524E"/>
    <w:rsid w:val="009658A4"/>
    <w:rsid w:val="00965B56"/>
    <w:rsid w:val="0096698B"/>
    <w:rsid w:val="00966CAD"/>
    <w:rsid w:val="00966D0E"/>
    <w:rsid w:val="00966FAF"/>
    <w:rsid w:val="0096756C"/>
    <w:rsid w:val="00967955"/>
    <w:rsid w:val="009679AF"/>
    <w:rsid w:val="009703F1"/>
    <w:rsid w:val="00971383"/>
    <w:rsid w:val="009714BA"/>
    <w:rsid w:val="00971560"/>
    <w:rsid w:val="00971C6B"/>
    <w:rsid w:val="00972056"/>
    <w:rsid w:val="00972665"/>
    <w:rsid w:val="00972951"/>
    <w:rsid w:val="00973464"/>
    <w:rsid w:val="009734E6"/>
    <w:rsid w:val="009747EE"/>
    <w:rsid w:val="00974C85"/>
    <w:rsid w:val="00974E6C"/>
    <w:rsid w:val="00974FC8"/>
    <w:rsid w:val="009755E8"/>
    <w:rsid w:val="00975D9B"/>
    <w:rsid w:val="00976353"/>
    <w:rsid w:val="00976767"/>
    <w:rsid w:val="00976E81"/>
    <w:rsid w:val="00976F88"/>
    <w:rsid w:val="009770DC"/>
    <w:rsid w:val="0097787A"/>
    <w:rsid w:val="009807FE"/>
    <w:rsid w:val="00981216"/>
    <w:rsid w:val="0098200A"/>
    <w:rsid w:val="00982756"/>
    <w:rsid w:val="00982AC5"/>
    <w:rsid w:val="00982C81"/>
    <w:rsid w:val="0098303F"/>
    <w:rsid w:val="00983FCF"/>
    <w:rsid w:val="00984E7F"/>
    <w:rsid w:val="0098511F"/>
    <w:rsid w:val="009857A9"/>
    <w:rsid w:val="009869D4"/>
    <w:rsid w:val="009869DA"/>
    <w:rsid w:val="00987284"/>
    <w:rsid w:val="00987328"/>
    <w:rsid w:val="009874F7"/>
    <w:rsid w:val="00987A10"/>
    <w:rsid w:val="0099094A"/>
    <w:rsid w:val="00990AF9"/>
    <w:rsid w:val="009911C0"/>
    <w:rsid w:val="0099132B"/>
    <w:rsid w:val="009917DC"/>
    <w:rsid w:val="00991A52"/>
    <w:rsid w:val="00991EE5"/>
    <w:rsid w:val="00992119"/>
    <w:rsid w:val="00992272"/>
    <w:rsid w:val="00992325"/>
    <w:rsid w:val="009947E6"/>
    <w:rsid w:val="0099554B"/>
    <w:rsid w:val="00995EEE"/>
    <w:rsid w:val="00996C1D"/>
    <w:rsid w:val="00997F5F"/>
    <w:rsid w:val="009A034F"/>
    <w:rsid w:val="009A0E68"/>
    <w:rsid w:val="009A0FC0"/>
    <w:rsid w:val="009A1EE4"/>
    <w:rsid w:val="009A25DD"/>
    <w:rsid w:val="009A2673"/>
    <w:rsid w:val="009A28B2"/>
    <w:rsid w:val="009A2BF6"/>
    <w:rsid w:val="009A2D5E"/>
    <w:rsid w:val="009A3088"/>
    <w:rsid w:val="009A3294"/>
    <w:rsid w:val="009A3665"/>
    <w:rsid w:val="009A3D2F"/>
    <w:rsid w:val="009A4735"/>
    <w:rsid w:val="009A47F6"/>
    <w:rsid w:val="009A484A"/>
    <w:rsid w:val="009A4966"/>
    <w:rsid w:val="009A6039"/>
    <w:rsid w:val="009A6B92"/>
    <w:rsid w:val="009A725C"/>
    <w:rsid w:val="009B0498"/>
    <w:rsid w:val="009B097E"/>
    <w:rsid w:val="009B0EB9"/>
    <w:rsid w:val="009B1977"/>
    <w:rsid w:val="009B1EEC"/>
    <w:rsid w:val="009B20D6"/>
    <w:rsid w:val="009B24FA"/>
    <w:rsid w:val="009B4404"/>
    <w:rsid w:val="009B639A"/>
    <w:rsid w:val="009B694E"/>
    <w:rsid w:val="009B6C36"/>
    <w:rsid w:val="009B6EAC"/>
    <w:rsid w:val="009B79B2"/>
    <w:rsid w:val="009C0205"/>
    <w:rsid w:val="009C0EB4"/>
    <w:rsid w:val="009C110F"/>
    <w:rsid w:val="009C14D4"/>
    <w:rsid w:val="009C196F"/>
    <w:rsid w:val="009C2B10"/>
    <w:rsid w:val="009C33AB"/>
    <w:rsid w:val="009C3A16"/>
    <w:rsid w:val="009C42E0"/>
    <w:rsid w:val="009C4329"/>
    <w:rsid w:val="009C445F"/>
    <w:rsid w:val="009C45D6"/>
    <w:rsid w:val="009C4E7C"/>
    <w:rsid w:val="009C58F6"/>
    <w:rsid w:val="009C7D42"/>
    <w:rsid w:val="009C7F11"/>
    <w:rsid w:val="009D0C86"/>
    <w:rsid w:val="009D0F61"/>
    <w:rsid w:val="009D18B9"/>
    <w:rsid w:val="009D1C1B"/>
    <w:rsid w:val="009D1C1F"/>
    <w:rsid w:val="009D21E0"/>
    <w:rsid w:val="009D2282"/>
    <w:rsid w:val="009D2303"/>
    <w:rsid w:val="009D2730"/>
    <w:rsid w:val="009D2B71"/>
    <w:rsid w:val="009D2E0B"/>
    <w:rsid w:val="009D2EE4"/>
    <w:rsid w:val="009D3175"/>
    <w:rsid w:val="009D3AA2"/>
    <w:rsid w:val="009D4309"/>
    <w:rsid w:val="009D43F6"/>
    <w:rsid w:val="009D46A8"/>
    <w:rsid w:val="009D4CB3"/>
    <w:rsid w:val="009D64FD"/>
    <w:rsid w:val="009D69D5"/>
    <w:rsid w:val="009D6DD9"/>
    <w:rsid w:val="009D758E"/>
    <w:rsid w:val="009D75F5"/>
    <w:rsid w:val="009D7B77"/>
    <w:rsid w:val="009E0C84"/>
    <w:rsid w:val="009E1218"/>
    <w:rsid w:val="009E12CD"/>
    <w:rsid w:val="009E2894"/>
    <w:rsid w:val="009E3753"/>
    <w:rsid w:val="009E40C8"/>
    <w:rsid w:val="009E4717"/>
    <w:rsid w:val="009E4EC0"/>
    <w:rsid w:val="009E58B5"/>
    <w:rsid w:val="009E686F"/>
    <w:rsid w:val="009E71EB"/>
    <w:rsid w:val="009E7425"/>
    <w:rsid w:val="009E7F67"/>
    <w:rsid w:val="009E7FBE"/>
    <w:rsid w:val="009F03BF"/>
    <w:rsid w:val="009F07B3"/>
    <w:rsid w:val="009F0D57"/>
    <w:rsid w:val="009F11C8"/>
    <w:rsid w:val="009F1315"/>
    <w:rsid w:val="009F23E8"/>
    <w:rsid w:val="009F24A1"/>
    <w:rsid w:val="009F34C7"/>
    <w:rsid w:val="009F35D8"/>
    <w:rsid w:val="009F3C3A"/>
    <w:rsid w:val="009F50A1"/>
    <w:rsid w:val="009F53DA"/>
    <w:rsid w:val="009F5504"/>
    <w:rsid w:val="009F6551"/>
    <w:rsid w:val="009F666A"/>
    <w:rsid w:val="009F66F1"/>
    <w:rsid w:val="009F6F60"/>
    <w:rsid w:val="009F6F69"/>
    <w:rsid w:val="009F6F7C"/>
    <w:rsid w:val="009F6F8C"/>
    <w:rsid w:val="009F74B6"/>
    <w:rsid w:val="009F750D"/>
    <w:rsid w:val="009F7A70"/>
    <w:rsid w:val="009F7D65"/>
    <w:rsid w:val="009F7E37"/>
    <w:rsid w:val="00A00328"/>
    <w:rsid w:val="00A003B6"/>
    <w:rsid w:val="00A010CF"/>
    <w:rsid w:val="00A01308"/>
    <w:rsid w:val="00A01BF4"/>
    <w:rsid w:val="00A021DB"/>
    <w:rsid w:val="00A02B8F"/>
    <w:rsid w:val="00A03FE0"/>
    <w:rsid w:val="00A04068"/>
    <w:rsid w:val="00A0524D"/>
    <w:rsid w:val="00A0539A"/>
    <w:rsid w:val="00A05861"/>
    <w:rsid w:val="00A05AD1"/>
    <w:rsid w:val="00A069EE"/>
    <w:rsid w:val="00A07123"/>
    <w:rsid w:val="00A07B62"/>
    <w:rsid w:val="00A10ECB"/>
    <w:rsid w:val="00A110F9"/>
    <w:rsid w:val="00A11418"/>
    <w:rsid w:val="00A1166C"/>
    <w:rsid w:val="00A11C55"/>
    <w:rsid w:val="00A11D9B"/>
    <w:rsid w:val="00A13CFB"/>
    <w:rsid w:val="00A146A9"/>
    <w:rsid w:val="00A148EC"/>
    <w:rsid w:val="00A14BEE"/>
    <w:rsid w:val="00A14D38"/>
    <w:rsid w:val="00A15187"/>
    <w:rsid w:val="00A15318"/>
    <w:rsid w:val="00A1571F"/>
    <w:rsid w:val="00A159DD"/>
    <w:rsid w:val="00A16391"/>
    <w:rsid w:val="00A165D6"/>
    <w:rsid w:val="00A166CD"/>
    <w:rsid w:val="00A16A34"/>
    <w:rsid w:val="00A16A83"/>
    <w:rsid w:val="00A16E31"/>
    <w:rsid w:val="00A17C09"/>
    <w:rsid w:val="00A17C3B"/>
    <w:rsid w:val="00A20511"/>
    <w:rsid w:val="00A214EF"/>
    <w:rsid w:val="00A21A99"/>
    <w:rsid w:val="00A22301"/>
    <w:rsid w:val="00A22620"/>
    <w:rsid w:val="00A22A9E"/>
    <w:rsid w:val="00A22F81"/>
    <w:rsid w:val="00A23041"/>
    <w:rsid w:val="00A2345E"/>
    <w:rsid w:val="00A236C2"/>
    <w:rsid w:val="00A23C1B"/>
    <w:rsid w:val="00A25BDB"/>
    <w:rsid w:val="00A25EF6"/>
    <w:rsid w:val="00A2658D"/>
    <w:rsid w:val="00A268F3"/>
    <w:rsid w:val="00A26BA9"/>
    <w:rsid w:val="00A26E34"/>
    <w:rsid w:val="00A26F18"/>
    <w:rsid w:val="00A272C2"/>
    <w:rsid w:val="00A27712"/>
    <w:rsid w:val="00A27E19"/>
    <w:rsid w:val="00A300F7"/>
    <w:rsid w:val="00A3019D"/>
    <w:rsid w:val="00A3046C"/>
    <w:rsid w:val="00A30851"/>
    <w:rsid w:val="00A30916"/>
    <w:rsid w:val="00A30DC2"/>
    <w:rsid w:val="00A31246"/>
    <w:rsid w:val="00A31491"/>
    <w:rsid w:val="00A32416"/>
    <w:rsid w:val="00A32E1C"/>
    <w:rsid w:val="00A32FC4"/>
    <w:rsid w:val="00A335C0"/>
    <w:rsid w:val="00A344D3"/>
    <w:rsid w:val="00A3474B"/>
    <w:rsid w:val="00A34D89"/>
    <w:rsid w:val="00A34EF0"/>
    <w:rsid w:val="00A35AC9"/>
    <w:rsid w:val="00A3659C"/>
    <w:rsid w:val="00A36946"/>
    <w:rsid w:val="00A36F8B"/>
    <w:rsid w:val="00A37532"/>
    <w:rsid w:val="00A376C0"/>
    <w:rsid w:val="00A37EDE"/>
    <w:rsid w:val="00A40CD0"/>
    <w:rsid w:val="00A415A4"/>
    <w:rsid w:val="00A421C4"/>
    <w:rsid w:val="00A42640"/>
    <w:rsid w:val="00A42861"/>
    <w:rsid w:val="00A429BE"/>
    <w:rsid w:val="00A43065"/>
    <w:rsid w:val="00A441FD"/>
    <w:rsid w:val="00A44B8D"/>
    <w:rsid w:val="00A44FD8"/>
    <w:rsid w:val="00A4501E"/>
    <w:rsid w:val="00A451CE"/>
    <w:rsid w:val="00A4583B"/>
    <w:rsid w:val="00A45EFE"/>
    <w:rsid w:val="00A46652"/>
    <w:rsid w:val="00A46EB0"/>
    <w:rsid w:val="00A50011"/>
    <w:rsid w:val="00A50143"/>
    <w:rsid w:val="00A5234C"/>
    <w:rsid w:val="00A52864"/>
    <w:rsid w:val="00A533C4"/>
    <w:rsid w:val="00A533E9"/>
    <w:rsid w:val="00A53B7B"/>
    <w:rsid w:val="00A53D7E"/>
    <w:rsid w:val="00A5477C"/>
    <w:rsid w:val="00A54DBF"/>
    <w:rsid w:val="00A54F07"/>
    <w:rsid w:val="00A55B38"/>
    <w:rsid w:val="00A55C2B"/>
    <w:rsid w:val="00A5614C"/>
    <w:rsid w:val="00A56E95"/>
    <w:rsid w:val="00A570E0"/>
    <w:rsid w:val="00A57E5E"/>
    <w:rsid w:val="00A60E16"/>
    <w:rsid w:val="00A612A2"/>
    <w:rsid w:val="00A612EE"/>
    <w:rsid w:val="00A61672"/>
    <w:rsid w:val="00A622AD"/>
    <w:rsid w:val="00A62424"/>
    <w:rsid w:val="00A624FB"/>
    <w:rsid w:val="00A63069"/>
    <w:rsid w:val="00A6336A"/>
    <w:rsid w:val="00A639D9"/>
    <w:rsid w:val="00A63A37"/>
    <w:rsid w:val="00A643EE"/>
    <w:rsid w:val="00A65257"/>
    <w:rsid w:val="00A65A55"/>
    <w:rsid w:val="00A65B6A"/>
    <w:rsid w:val="00A66227"/>
    <w:rsid w:val="00A66F00"/>
    <w:rsid w:val="00A671B1"/>
    <w:rsid w:val="00A67E90"/>
    <w:rsid w:val="00A705B2"/>
    <w:rsid w:val="00A715AA"/>
    <w:rsid w:val="00A71784"/>
    <w:rsid w:val="00A718C4"/>
    <w:rsid w:val="00A71C24"/>
    <w:rsid w:val="00A71F78"/>
    <w:rsid w:val="00A72142"/>
    <w:rsid w:val="00A7266A"/>
    <w:rsid w:val="00A728FF"/>
    <w:rsid w:val="00A73A80"/>
    <w:rsid w:val="00A73F99"/>
    <w:rsid w:val="00A747C0"/>
    <w:rsid w:val="00A74841"/>
    <w:rsid w:val="00A7484A"/>
    <w:rsid w:val="00A74987"/>
    <w:rsid w:val="00A7511F"/>
    <w:rsid w:val="00A75181"/>
    <w:rsid w:val="00A75677"/>
    <w:rsid w:val="00A75F74"/>
    <w:rsid w:val="00A766B5"/>
    <w:rsid w:val="00A769C8"/>
    <w:rsid w:val="00A76F21"/>
    <w:rsid w:val="00A7701F"/>
    <w:rsid w:val="00A772BD"/>
    <w:rsid w:val="00A778BA"/>
    <w:rsid w:val="00A77E62"/>
    <w:rsid w:val="00A77F1D"/>
    <w:rsid w:val="00A80322"/>
    <w:rsid w:val="00A80931"/>
    <w:rsid w:val="00A81289"/>
    <w:rsid w:val="00A81E42"/>
    <w:rsid w:val="00A82FAF"/>
    <w:rsid w:val="00A83004"/>
    <w:rsid w:val="00A8356F"/>
    <w:rsid w:val="00A8360C"/>
    <w:rsid w:val="00A84814"/>
    <w:rsid w:val="00A85740"/>
    <w:rsid w:val="00A85FE8"/>
    <w:rsid w:val="00A86E00"/>
    <w:rsid w:val="00A87329"/>
    <w:rsid w:val="00A87E6B"/>
    <w:rsid w:val="00A90A24"/>
    <w:rsid w:val="00A91950"/>
    <w:rsid w:val="00A91B0C"/>
    <w:rsid w:val="00A92F01"/>
    <w:rsid w:val="00A92F26"/>
    <w:rsid w:val="00A9348C"/>
    <w:rsid w:val="00A94738"/>
    <w:rsid w:val="00A9501C"/>
    <w:rsid w:val="00A95B04"/>
    <w:rsid w:val="00A95B40"/>
    <w:rsid w:val="00A95B83"/>
    <w:rsid w:val="00A95BFA"/>
    <w:rsid w:val="00A95F34"/>
    <w:rsid w:val="00A9615A"/>
    <w:rsid w:val="00A96805"/>
    <w:rsid w:val="00A96AF4"/>
    <w:rsid w:val="00A96D12"/>
    <w:rsid w:val="00A96DE6"/>
    <w:rsid w:val="00A9756E"/>
    <w:rsid w:val="00A97949"/>
    <w:rsid w:val="00A97EE5"/>
    <w:rsid w:val="00AA01CC"/>
    <w:rsid w:val="00AA0207"/>
    <w:rsid w:val="00AA02C2"/>
    <w:rsid w:val="00AA085A"/>
    <w:rsid w:val="00AA0953"/>
    <w:rsid w:val="00AA09FA"/>
    <w:rsid w:val="00AA0E66"/>
    <w:rsid w:val="00AA0EBD"/>
    <w:rsid w:val="00AA16F6"/>
    <w:rsid w:val="00AA1DCE"/>
    <w:rsid w:val="00AA1FF2"/>
    <w:rsid w:val="00AA2301"/>
    <w:rsid w:val="00AA24B2"/>
    <w:rsid w:val="00AA282D"/>
    <w:rsid w:val="00AA3685"/>
    <w:rsid w:val="00AA3EA0"/>
    <w:rsid w:val="00AA3F1F"/>
    <w:rsid w:val="00AA4480"/>
    <w:rsid w:val="00AA47BF"/>
    <w:rsid w:val="00AA5812"/>
    <w:rsid w:val="00AA6B30"/>
    <w:rsid w:val="00AA7BAC"/>
    <w:rsid w:val="00AB0449"/>
    <w:rsid w:val="00AB06D7"/>
    <w:rsid w:val="00AB0760"/>
    <w:rsid w:val="00AB0906"/>
    <w:rsid w:val="00AB1872"/>
    <w:rsid w:val="00AB1C15"/>
    <w:rsid w:val="00AB2044"/>
    <w:rsid w:val="00AB2516"/>
    <w:rsid w:val="00AB27A8"/>
    <w:rsid w:val="00AB2CFB"/>
    <w:rsid w:val="00AB30BF"/>
    <w:rsid w:val="00AB32E4"/>
    <w:rsid w:val="00AB38F0"/>
    <w:rsid w:val="00AB4100"/>
    <w:rsid w:val="00AB5544"/>
    <w:rsid w:val="00AB568E"/>
    <w:rsid w:val="00AB61A6"/>
    <w:rsid w:val="00AB6BB8"/>
    <w:rsid w:val="00AB6CB0"/>
    <w:rsid w:val="00AB6D39"/>
    <w:rsid w:val="00AB6F70"/>
    <w:rsid w:val="00AB7970"/>
    <w:rsid w:val="00AB7AB0"/>
    <w:rsid w:val="00AB7AEA"/>
    <w:rsid w:val="00AB7F21"/>
    <w:rsid w:val="00AC0441"/>
    <w:rsid w:val="00AC0D33"/>
    <w:rsid w:val="00AC0F76"/>
    <w:rsid w:val="00AC1366"/>
    <w:rsid w:val="00AC13C6"/>
    <w:rsid w:val="00AC13EB"/>
    <w:rsid w:val="00AC1591"/>
    <w:rsid w:val="00AC1DAA"/>
    <w:rsid w:val="00AC1E03"/>
    <w:rsid w:val="00AC1F77"/>
    <w:rsid w:val="00AC2109"/>
    <w:rsid w:val="00AC28C9"/>
    <w:rsid w:val="00AC33BF"/>
    <w:rsid w:val="00AC4443"/>
    <w:rsid w:val="00AC47B6"/>
    <w:rsid w:val="00AC4D38"/>
    <w:rsid w:val="00AC5AE5"/>
    <w:rsid w:val="00AC5C5D"/>
    <w:rsid w:val="00AC63DD"/>
    <w:rsid w:val="00AC67A9"/>
    <w:rsid w:val="00AC69D8"/>
    <w:rsid w:val="00AC6D1E"/>
    <w:rsid w:val="00AC6DC8"/>
    <w:rsid w:val="00AC7595"/>
    <w:rsid w:val="00AC75C0"/>
    <w:rsid w:val="00AC79A7"/>
    <w:rsid w:val="00AD0208"/>
    <w:rsid w:val="00AD02B6"/>
    <w:rsid w:val="00AD073E"/>
    <w:rsid w:val="00AD0BD2"/>
    <w:rsid w:val="00AD0F32"/>
    <w:rsid w:val="00AD0FBA"/>
    <w:rsid w:val="00AD0FFA"/>
    <w:rsid w:val="00AD194D"/>
    <w:rsid w:val="00AD237D"/>
    <w:rsid w:val="00AD28C8"/>
    <w:rsid w:val="00AD2BB8"/>
    <w:rsid w:val="00AD2CF2"/>
    <w:rsid w:val="00AD2E4E"/>
    <w:rsid w:val="00AD37B8"/>
    <w:rsid w:val="00AD3EC6"/>
    <w:rsid w:val="00AD46A9"/>
    <w:rsid w:val="00AD555E"/>
    <w:rsid w:val="00AD57AF"/>
    <w:rsid w:val="00AD5D42"/>
    <w:rsid w:val="00AD60AD"/>
    <w:rsid w:val="00AD6242"/>
    <w:rsid w:val="00AD647E"/>
    <w:rsid w:val="00AD672D"/>
    <w:rsid w:val="00AD676C"/>
    <w:rsid w:val="00AD6C8D"/>
    <w:rsid w:val="00AD6F3C"/>
    <w:rsid w:val="00AD6F47"/>
    <w:rsid w:val="00AD71CF"/>
    <w:rsid w:val="00AE004B"/>
    <w:rsid w:val="00AE0111"/>
    <w:rsid w:val="00AE0D54"/>
    <w:rsid w:val="00AE1BEE"/>
    <w:rsid w:val="00AE2352"/>
    <w:rsid w:val="00AE240A"/>
    <w:rsid w:val="00AE240D"/>
    <w:rsid w:val="00AE3ECD"/>
    <w:rsid w:val="00AE44D1"/>
    <w:rsid w:val="00AE49DA"/>
    <w:rsid w:val="00AE4A6B"/>
    <w:rsid w:val="00AE4F80"/>
    <w:rsid w:val="00AE5B7B"/>
    <w:rsid w:val="00AE6712"/>
    <w:rsid w:val="00AE673A"/>
    <w:rsid w:val="00AE7955"/>
    <w:rsid w:val="00AF070B"/>
    <w:rsid w:val="00AF070F"/>
    <w:rsid w:val="00AF0750"/>
    <w:rsid w:val="00AF1914"/>
    <w:rsid w:val="00AF1F47"/>
    <w:rsid w:val="00AF2211"/>
    <w:rsid w:val="00AF2956"/>
    <w:rsid w:val="00AF2D92"/>
    <w:rsid w:val="00AF3882"/>
    <w:rsid w:val="00AF4833"/>
    <w:rsid w:val="00AF4981"/>
    <w:rsid w:val="00AF4C8E"/>
    <w:rsid w:val="00AF5136"/>
    <w:rsid w:val="00AF5965"/>
    <w:rsid w:val="00AF633C"/>
    <w:rsid w:val="00AF70CE"/>
    <w:rsid w:val="00AF7819"/>
    <w:rsid w:val="00AF7934"/>
    <w:rsid w:val="00AF7C5A"/>
    <w:rsid w:val="00B00486"/>
    <w:rsid w:val="00B00B28"/>
    <w:rsid w:val="00B00D30"/>
    <w:rsid w:val="00B00D63"/>
    <w:rsid w:val="00B00DC0"/>
    <w:rsid w:val="00B016CA"/>
    <w:rsid w:val="00B01DCF"/>
    <w:rsid w:val="00B01E4A"/>
    <w:rsid w:val="00B01ECE"/>
    <w:rsid w:val="00B01FEC"/>
    <w:rsid w:val="00B020B8"/>
    <w:rsid w:val="00B02E1B"/>
    <w:rsid w:val="00B03131"/>
    <w:rsid w:val="00B03843"/>
    <w:rsid w:val="00B03B51"/>
    <w:rsid w:val="00B04163"/>
    <w:rsid w:val="00B04D9E"/>
    <w:rsid w:val="00B05553"/>
    <w:rsid w:val="00B06057"/>
    <w:rsid w:val="00B0639A"/>
    <w:rsid w:val="00B0655F"/>
    <w:rsid w:val="00B0683D"/>
    <w:rsid w:val="00B06B61"/>
    <w:rsid w:val="00B06DA6"/>
    <w:rsid w:val="00B06E08"/>
    <w:rsid w:val="00B079C6"/>
    <w:rsid w:val="00B07D28"/>
    <w:rsid w:val="00B10F8F"/>
    <w:rsid w:val="00B11388"/>
    <w:rsid w:val="00B1172A"/>
    <w:rsid w:val="00B1175F"/>
    <w:rsid w:val="00B11ACC"/>
    <w:rsid w:val="00B1254A"/>
    <w:rsid w:val="00B132C2"/>
    <w:rsid w:val="00B133DB"/>
    <w:rsid w:val="00B13ED7"/>
    <w:rsid w:val="00B14170"/>
    <w:rsid w:val="00B149E6"/>
    <w:rsid w:val="00B153F5"/>
    <w:rsid w:val="00B161F8"/>
    <w:rsid w:val="00B16446"/>
    <w:rsid w:val="00B164AE"/>
    <w:rsid w:val="00B16C09"/>
    <w:rsid w:val="00B17D2E"/>
    <w:rsid w:val="00B17E3C"/>
    <w:rsid w:val="00B20366"/>
    <w:rsid w:val="00B2039B"/>
    <w:rsid w:val="00B205E5"/>
    <w:rsid w:val="00B20D90"/>
    <w:rsid w:val="00B214DA"/>
    <w:rsid w:val="00B23011"/>
    <w:rsid w:val="00B2372A"/>
    <w:rsid w:val="00B2402F"/>
    <w:rsid w:val="00B243F2"/>
    <w:rsid w:val="00B24665"/>
    <w:rsid w:val="00B24E49"/>
    <w:rsid w:val="00B25B81"/>
    <w:rsid w:val="00B25DB8"/>
    <w:rsid w:val="00B260F7"/>
    <w:rsid w:val="00B26109"/>
    <w:rsid w:val="00B2737D"/>
    <w:rsid w:val="00B2780E"/>
    <w:rsid w:val="00B27E17"/>
    <w:rsid w:val="00B30018"/>
    <w:rsid w:val="00B307AA"/>
    <w:rsid w:val="00B3085B"/>
    <w:rsid w:val="00B30A1C"/>
    <w:rsid w:val="00B311F5"/>
    <w:rsid w:val="00B31841"/>
    <w:rsid w:val="00B3191D"/>
    <w:rsid w:val="00B32028"/>
    <w:rsid w:val="00B32192"/>
    <w:rsid w:val="00B32495"/>
    <w:rsid w:val="00B33192"/>
    <w:rsid w:val="00B3343B"/>
    <w:rsid w:val="00B3385A"/>
    <w:rsid w:val="00B347BD"/>
    <w:rsid w:val="00B34804"/>
    <w:rsid w:val="00B34A18"/>
    <w:rsid w:val="00B34CD0"/>
    <w:rsid w:val="00B34F5C"/>
    <w:rsid w:val="00B353DA"/>
    <w:rsid w:val="00B353DE"/>
    <w:rsid w:val="00B35A70"/>
    <w:rsid w:val="00B35BCF"/>
    <w:rsid w:val="00B35E8A"/>
    <w:rsid w:val="00B364F5"/>
    <w:rsid w:val="00B372B1"/>
    <w:rsid w:val="00B3730B"/>
    <w:rsid w:val="00B37752"/>
    <w:rsid w:val="00B37835"/>
    <w:rsid w:val="00B378DA"/>
    <w:rsid w:val="00B37F78"/>
    <w:rsid w:val="00B4031B"/>
    <w:rsid w:val="00B406AE"/>
    <w:rsid w:val="00B40DC6"/>
    <w:rsid w:val="00B41469"/>
    <w:rsid w:val="00B41C9F"/>
    <w:rsid w:val="00B43492"/>
    <w:rsid w:val="00B43936"/>
    <w:rsid w:val="00B4454E"/>
    <w:rsid w:val="00B4476B"/>
    <w:rsid w:val="00B45BEB"/>
    <w:rsid w:val="00B45CFD"/>
    <w:rsid w:val="00B469C5"/>
    <w:rsid w:val="00B47068"/>
    <w:rsid w:val="00B471DD"/>
    <w:rsid w:val="00B474B4"/>
    <w:rsid w:val="00B476FE"/>
    <w:rsid w:val="00B50073"/>
    <w:rsid w:val="00B50526"/>
    <w:rsid w:val="00B509A4"/>
    <w:rsid w:val="00B510E0"/>
    <w:rsid w:val="00B5162B"/>
    <w:rsid w:val="00B51A67"/>
    <w:rsid w:val="00B51E17"/>
    <w:rsid w:val="00B5250E"/>
    <w:rsid w:val="00B525D5"/>
    <w:rsid w:val="00B52D1B"/>
    <w:rsid w:val="00B531A2"/>
    <w:rsid w:val="00B5361F"/>
    <w:rsid w:val="00B545BE"/>
    <w:rsid w:val="00B549EE"/>
    <w:rsid w:val="00B54FEC"/>
    <w:rsid w:val="00B559A6"/>
    <w:rsid w:val="00B5661D"/>
    <w:rsid w:val="00B5662F"/>
    <w:rsid w:val="00B56DEF"/>
    <w:rsid w:val="00B572F5"/>
    <w:rsid w:val="00B57603"/>
    <w:rsid w:val="00B578D0"/>
    <w:rsid w:val="00B57A07"/>
    <w:rsid w:val="00B57ADE"/>
    <w:rsid w:val="00B57E93"/>
    <w:rsid w:val="00B601C4"/>
    <w:rsid w:val="00B60233"/>
    <w:rsid w:val="00B61581"/>
    <w:rsid w:val="00B61D0A"/>
    <w:rsid w:val="00B629EB"/>
    <w:rsid w:val="00B632F6"/>
    <w:rsid w:val="00B6332B"/>
    <w:rsid w:val="00B633F6"/>
    <w:rsid w:val="00B634A4"/>
    <w:rsid w:val="00B6381E"/>
    <w:rsid w:val="00B64EA7"/>
    <w:rsid w:val="00B6525C"/>
    <w:rsid w:val="00B652E1"/>
    <w:rsid w:val="00B65AD8"/>
    <w:rsid w:val="00B66C6B"/>
    <w:rsid w:val="00B66C7D"/>
    <w:rsid w:val="00B66D9C"/>
    <w:rsid w:val="00B66E0E"/>
    <w:rsid w:val="00B66FF4"/>
    <w:rsid w:val="00B70168"/>
    <w:rsid w:val="00B705C8"/>
    <w:rsid w:val="00B70C28"/>
    <w:rsid w:val="00B71749"/>
    <w:rsid w:val="00B71FC0"/>
    <w:rsid w:val="00B7207E"/>
    <w:rsid w:val="00B723D7"/>
    <w:rsid w:val="00B726FC"/>
    <w:rsid w:val="00B72FA7"/>
    <w:rsid w:val="00B732E5"/>
    <w:rsid w:val="00B7396D"/>
    <w:rsid w:val="00B73A6C"/>
    <w:rsid w:val="00B7458A"/>
    <w:rsid w:val="00B74E5F"/>
    <w:rsid w:val="00B75574"/>
    <w:rsid w:val="00B75BAD"/>
    <w:rsid w:val="00B762EA"/>
    <w:rsid w:val="00B769A0"/>
    <w:rsid w:val="00B7772A"/>
    <w:rsid w:val="00B779FD"/>
    <w:rsid w:val="00B803FC"/>
    <w:rsid w:val="00B8049B"/>
    <w:rsid w:val="00B80559"/>
    <w:rsid w:val="00B80D3B"/>
    <w:rsid w:val="00B81068"/>
    <w:rsid w:val="00B81F1B"/>
    <w:rsid w:val="00B82715"/>
    <w:rsid w:val="00B82939"/>
    <w:rsid w:val="00B82980"/>
    <w:rsid w:val="00B82EB3"/>
    <w:rsid w:val="00B84545"/>
    <w:rsid w:val="00B84549"/>
    <w:rsid w:val="00B84BF7"/>
    <w:rsid w:val="00B84D0F"/>
    <w:rsid w:val="00B85D17"/>
    <w:rsid w:val="00B8620D"/>
    <w:rsid w:val="00B86CCE"/>
    <w:rsid w:val="00B877CC"/>
    <w:rsid w:val="00B8789B"/>
    <w:rsid w:val="00B87D24"/>
    <w:rsid w:val="00B9175E"/>
    <w:rsid w:val="00B91B6F"/>
    <w:rsid w:val="00B92C78"/>
    <w:rsid w:val="00B943FC"/>
    <w:rsid w:val="00B94568"/>
    <w:rsid w:val="00B9468D"/>
    <w:rsid w:val="00B95717"/>
    <w:rsid w:val="00B97937"/>
    <w:rsid w:val="00BA0AB7"/>
    <w:rsid w:val="00BA0B05"/>
    <w:rsid w:val="00BA0C67"/>
    <w:rsid w:val="00BA0EFC"/>
    <w:rsid w:val="00BA1BF7"/>
    <w:rsid w:val="00BA2BAA"/>
    <w:rsid w:val="00BA31C5"/>
    <w:rsid w:val="00BA3888"/>
    <w:rsid w:val="00BA44D8"/>
    <w:rsid w:val="00BA4B55"/>
    <w:rsid w:val="00BA4E36"/>
    <w:rsid w:val="00BA56F8"/>
    <w:rsid w:val="00BA599F"/>
    <w:rsid w:val="00BA59DF"/>
    <w:rsid w:val="00BA5CA5"/>
    <w:rsid w:val="00BA5CE5"/>
    <w:rsid w:val="00BA63E0"/>
    <w:rsid w:val="00BA693E"/>
    <w:rsid w:val="00BA7518"/>
    <w:rsid w:val="00BA79B7"/>
    <w:rsid w:val="00BA7C0D"/>
    <w:rsid w:val="00BA7E06"/>
    <w:rsid w:val="00BB078D"/>
    <w:rsid w:val="00BB0A13"/>
    <w:rsid w:val="00BB0D7A"/>
    <w:rsid w:val="00BB0F97"/>
    <w:rsid w:val="00BB16D9"/>
    <w:rsid w:val="00BB1BDB"/>
    <w:rsid w:val="00BB2067"/>
    <w:rsid w:val="00BB2D93"/>
    <w:rsid w:val="00BB436E"/>
    <w:rsid w:val="00BB440A"/>
    <w:rsid w:val="00BB447B"/>
    <w:rsid w:val="00BB488E"/>
    <w:rsid w:val="00BB5966"/>
    <w:rsid w:val="00BB5B3A"/>
    <w:rsid w:val="00BB5D89"/>
    <w:rsid w:val="00BB5DC0"/>
    <w:rsid w:val="00BB62D2"/>
    <w:rsid w:val="00BB63F4"/>
    <w:rsid w:val="00BB6C5B"/>
    <w:rsid w:val="00BB6E3F"/>
    <w:rsid w:val="00BB77BD"/>
    <w:rsid w:val="00BB7911"/>
    <w:rsid w:val="00BB79F3"/>
    <w:rsid w:val="00BC0C6F"/>
    <w:rsid w:val="00BC0EC6"/>
    <w:rsid w:val="00BC1329"/>
    <w:rsid w:val="00BC17C7"/>
    <w:rsid w:val="00BC1FCE"/>
    <w:rsid w:val="00BC2104"/>
    <w:rsid w:val="00BC2544"/>
    <w:rsid w:val="00BC2AFD"/>
    <w:rsid w:val="00BC2C1F"/>
    <w:rsid w:val="00BC3379"/>
    <w:rsid w:val="00BC5EDC"/>
    <w:rsid w:val="00BC6B0E"/>
    <w:rsid w:val="00BC709D"/>
    <w:rsid w:val="00BC7270"/>
    <w:rsid w:val="00BD05B2"/>
    <w:rsid w:val="00BD05C4"/>
    <w:rsid w:val="00BD0970"/>
    <w:rsid w:val="00BD197A"/>
    <w:rsid w:val="00BD23A5"/>
    <w:rsid w:val="00BD3425"/>
    <w:rsid w:val="00BD3580"/>
    <w:rsid w:val="00BD3B43"/>
    <w:rsid w:val="00BD4BD9"/>
    <w:rsid w:val="00BD4CEC"/>
    <w:rsid w:val="00BD578D"/>
    <w:rsid w:val="00BD57EF"/>
    <w:rsid w:val="00BD5F5F"/>
    <w:rsid w:val="00BD6204"/>
    <w:rsid w:val="00BD6305"/>
    <w:rsid w:val="00BE0797"/>
    <w:rsid w:val="00BE0CBD"/>
    <w:rsid w:val="00BE10D7"/>
    <w:rsid w:val="00BE131B"/>
    <w:rsid w:val="00BE13C5"/>
    <w:rsid w:val="00BE15BB"/>
    <w:rsid w:val="00BE23A3"/>
    <w:rsid w:val="00BE25C8"/>
    <w:rsid w:val="00BE2AE6"/>
    <w:rsid w:val="00BE2B4C"/>
    <w:rsid w:val="00BE35A2"/>
    <w:rsid w:val="00BE39B0"/>
    <w:rsid w:val="00BE39D2"/>
    <w:rsid w:val="00BE4372"/>
    <w:rsid w:val="00BE503A"/>
    <w:rsid w:val="00BE6192"/>
    <w:rsid w:val="00BE6C43"/>
    <w:rsid w:val="00BE6F90"/>
    <w:rsid w:val="00BE75B9"/>
    <w:rsid w:val="00BE7D13"/>
    <w:rsid w:val="00BF0DFF"/>
    <w:rsid w:val="00BF0E55"/>
    <w:rsid w:val="00BF10FD"/>
    <w:rsid w:val="00BF161B"/>
    <w:rsid w:val="00BF1D16"/>
    <w:rsid w:val="00BF2337"/>
    <w:rsid w:val="00BF2529"/>
    <w:rsid w:val="00BF26C7"/>
    <w:rsid w:val="00BF2F02"/>
    <w:rsid w:val="00BF304F"/>
    <w:rsid w:val="00BF3B27"/>
    <w:rsid w:val="00BF3B54"/>
    <w:rsid w:val="00BF3C77"/>
    <w:rsid w:val="00BF3F78"/>
    <w:rsid w:val="00BF4566"/>
    <w:rsid w:val="00BF48AE"/>
    <w:rsid w:val="00BF5FB5"/>
    <w:rsid w:val="00BF617E"/>
    <w:rsid w:val="00BF684F"/>
    <w:rsid w:val="00BF6D63"/>
    <w:rsid w:val="00BF6EEA"/>
    <w:rsid w:val="00BF6F2C"/>
    <w:rsid w:val="00BF7E2D"/>
    <w:rsid w:val="00C000BF"/>
    <w:rsid w:val="00C0011E"/>
    <w:rsid w:val="00C0027F"/>
    <w:rsid w:val="00C00505"/>
    <w:rsid w:val="00C00B5F"/>
    <w:rsid w:val="00C0184D"/>
    <w:rsid w:val="00C018F5"/>
    <w:rsid w:val="00C01D41"/>
    <w:rsid w:val="00C01F56"/>
    <w:rsid w:val="00C02320"/>
    <w:rsid w:val="00C02A82"/>
    <w:rsid w:val="00C02EC7"/>
    <w:rsid w:val="00C03353"/>
    <w:rsid w:val="00C034A5"/>
    <w:rsid w:val="00C04607"/>
    <w:rsid w:val="00C04EEB"/>
    <w:rsid w:val="00C05427"/>
    <w:rsid w:val="00C054D8"/>
    <w:rsid w:val="00C0596A"/>
    <w:rsid w:val="00C060C8"/>
    <w:rsid w:val="00C06625"/>
    <w:rsid w:val="00C066B5"/>
    <w:rsid w:val="00C069E8"/>
    <w:rsid w:val="00C06E34"/>
    <w:rsid w:val="00C06F1A"/>
    <w:rsid w:val="00C07007"/>
    <w:rsid w:val="00C073BD"/>
    <w:rsid w:val="00C10313"/>
    <w:rsid w:val="00C10484"/>
    <w:rsid w:val="00C1086A"/>
    <w:rsid w:val="00C10C23"/>
    <w:rsid w:val="00C11233"/>
    <w:rsid w:val="00C1196F"/>
    <w:rsid w:val="00C12B9A"/>
    <w:rsid w:val="00C138E6"/>
    <w:rsid w:val="00C13AAB"/>
    <w:rsid w:val="00C14678"/>
    <w:rsid w:val="00C14DDA"/>
    <w:rsid w:val="00C15105"/>
    <w:rsid w:val="00C15626"/>
    <w:rsid w:val="00C1593A"/>
    <w:rsid w:val="00C15967"/>
    <w:rsid w:val="00C15DE6"/>
    <w:rsid w:val="00C16F94"/>
    <w:rsid w:val="00C1706A"/>
    <w:rsid w:val="00C17C5C"/>
    <w:rsid w:val="00C202E2"/>
    <w:rsid w:val="00C2067E"/>
    <w:rsid w:val="00C207BF"/>
    <w:rsid w:val="00C208E4"/>
    <w:rsid w:val="00C20B40"/>
    <w:rsid w:val="00C20B7D"/>
    <w:rsid w:val="00C21234"/>
    <w:rsid w:val="00C223C2"/>
    <w:rsid w:val="00C224E1"/>
    <w:rsid w:val="00C22644"/>
    <w:rsid w:val="00C229E4"/>
    <w:rsid w:val="00C22F82"/>
    <w:rsid w:val="00C23A6F"/>
    <w:rsid w:val="00C24069"/>
    <w:rsid w:val="00C244E1"/>
    <w:rsid w:val="00C24649"/>
    <w:rsid w:val="00C24758"/>
    <w:rsid w:val="00C25D6C"/>
    <w:rsid w:val="00C26631"/>
    <w:rsid w:val="00C276D1"/>
    <w:rsid w:val="00C30334"/>
    <w:rsid w:val="00C30A23"/>
    <w:rsid w:val="00C312A8"/>
    <w:rsid w:val="00C313DB"/>
    <w:rsid w:val="00C3192D"/>
    <w:rsid w:val="00C3198E"/>
    <w:rsid w:val="00C31BE1"/>
    <w:rsid w:val="00C31FA6"/>
    <w:rsid w:val="00C32295"/>
    <w:rsid w:val="00C329D0"/>
    <w:rsid w:val="00C32DD3"/>
    <w:rsid w:val="00C33C15"/>
    <w:rsid w:val="00C34988"/>
    <w:rsid w:val="00C34A21"/>
    <w:rsid w:val="00C34BC3"/>
    <w:rsid w:val="00C35E1D"/>
    <w:rsid w:val="00C363B8"/>
    <w:rsid w:val="00C36DEE"/>
    <w:rsid w:val="00C373D2"/>
    <w:rsid w:val="00C37430"/>
    <w:rsid w:val="00C37B79"/>
    <w:rsid w:val="00C401A7"/>
    <w:rsid w:val="00C408D2"/>
    <w:rsid w:val="00C40D63"/>
    <w:rsid w:val="00C40F6F"/>
    <w:rsid w:val="00C410AF"/>
    <w:rsid w:val="00C416F3"/>
    <w:rsid w:val="00C417CA"/>
    <w:rsid w:val="00C41B5B"/>
    <w:rsid w:val="00C41DDF"/>
    <w:rsid w:val="00C4207F"/>
    <w:rsid w:val="00C42167"/>
    <w:rsid w:val="00C42A83"/>
    <w:rsid w:val="00C42F79"/>
    <w:rsid w:val="00C43217"/>
    <w:rsid w:val="00C43529"/>
    <w:rsid w:val="00C43ECC"/>
    <w:rsid w:val="00C44078"/>
    <w:rsid w:val="00C44422"/>
    <w:rsid w:val="00C44B5A"/>
    <w:rsid w:val="00C44FE8"/>
    <w:rsid w:val="00C4525B"/>
    <w:rsid w:val="00C45279"/>
    <w:rsid w:val="00C453D8"/>
    <w:rsid w:val="00C462C4"/>
    <w:rsid w:val="00C46749"/>
    <w:rsid w:val="00C4734C"/>
    <w:rsid w:val="00C4795D"/>
    <w:rsid w:val="00C47A0D"/>
    <w:rsid w:val="00C508B9"/>
    <w:rsid w:val="00C514B6"/>
    <w:rsid w:val="00C5221A"/>
    <w:rsid w:val="00C5242A"/>
    <w:rsid w:val="00C528A3"/>
    <w:rsid w:val="00C53B53"/>
    <w:rsid w:val="00C549EE"/>
    <w:rsid w:val="00C551AA"/>
    <w:rsid w:val="00C55588"/>
    <w:rsid w:val="00C562DF"/>
    <w:rsid w:val="00C56D10"/>
    <w:rsid w:val="00C57596"/>
    <w:rsid w:val="00C5765D"/>
    <w:rsid w:val="00C57C40"/>
    <w:rsid w:val="00C601B5"/>
    <w:rsid w:val="00C60426"/>
    <w:rsid w:val="00C620B4"/>
    <w:rsid w:val="00C626E0"/>
    <w:rsid w:val="00C62E7D"/>
    <w:rsid w:val="00C64A26"/>
    <w:rsid w:val="00C6532D"/>
    <w:rsid w:val="00C6736B"/>
    <w:rsid w:val="00C67494"/>
    <w:rsid w:val="00C70800"/>
    <w:rsid w:val="00C70A82"/>
    <w:rsid w:val="00C70C8F"/>
    <w:rsid w:val="00C71008"/>
    <w:rsid w:val="00C71381"/>
    <w:rsid w:val="00C71514"/>
    <w:rsid w:val="00C72577"/>
    <w:rsid w:val="00C727F1"/>
    <w:rsid w:val="00C72AF3"/>
    <w:rsid w:val="00C74B8A"/>
    <w:rsid w:val="00C74C8C"/>
    <w:rsid w:val="00C74FBD"/>
    <w:rsid w:val="00C74FE7"/>
    <w:rsid w:val="00C759CF"/>
    <w:rsid w:val="00C76024"/>
    <w:rsid w:val="00C76FB0"/>
    <w:rsid w:val="00C776E3"/>
    <w:rsid w:val="00C779EC"/>
    <w:rsid w:val="00C77A05"/>
    <w:rsid w:val="00C77D04"/>
    <w:rsid w:val="00C8037A"/>
    <w:rsid w:val="00C80587"/>
    <w:rsid w:val="00C808E5"/>
    <w:rsid w:val="00C8106F"/>
    <w:rsid w:val="00C8124B"/>
    <w:rsid w:val="00C8150E"/>
    <w:rsid w:val="00C8150F"/>
    <w:rsid w:val="00C81641"/>
    <w:rsid w:val="00C81F0A"/>
    <w:rsid w:val="00C81FEA"/>
    <w:rsid w:val="00C833BF"/>
    <w:rsid w:val="00C834EE"/>
    <w:rsid w:val="00C83E37"/>
    <w:rsid w:val="00C84022"/>
    <w:rsid w:val="00C840C9"/>
    <w:rsid w:val="00C84CFC"/>
    <w:rsid w:val="00C84E26"/>
    <w:rsid w:val="00C85184"/>
    <w:rsid w:val="00C85929"/>
    <w:rsid w:val="00C85CE1"/>
    <w:rsid w:val="00C85F73"/>
    <w:rsid w:val="00C8643D"/>
    <w:rsid w:val="00C86A4B"/>
    <w:rsid w:val="00C86DC5"/>
    <w:rsid w:val="00C86DFC"/>
    <w:rsid w:val="00C8787A"/>
    <w:rsid w:val="00C87FE4"/>
    <w:rsid w:val="00C91243"/>
    <w:rsid w:val="00C9139C"/>
    <w:rsid w:val="00C916A7"/>
    <w:rsid w:val="00C91E71"/>
    <w:rsid w:val="00C91EBC"/>
    <w:rsid w:val="00C92187"/>
    <w:rsid w:val="00C92362"/>
    <w:rsid w:val="00C92E6D"/>
    <w:rsid w:val="00C93960"/>
    <w:rsid w:val="00C9471B"/>
    <w:rsid w:val="00C947E5"/>
    <w:rsid w:val="00C94829"/>
    <w:rsid w:val="00C94A4F"/>
    <w:rsid w:val="00C95167"/>
    <w:rsid w:val="00C95472"/>
    <w:rsid w:val="00C95548"/>
    <w:rsid w:val="00C95A7F"/>
    <w:rsid w:val="00C95AFF"/>
    <w:rsid w:val="00C9610D"/>
    <w:rsid w:val="00C963F5"/>
    <w:rsid w:val="00C965B9"/>
    <w:rsid w:val="00C9681D"/>
    <w:rsid w:val="00C9681E"/>
    <w:rsid w:val="00C968A7"/>
    <w:rsid w:val="00C9711E"/>
    <w:rsid w:val="00C972D0"/>
    <w:rsid w:val="00C977FF"/>
    <w:rsid w:val="00C97F76"/>
    <w:rsid w:val="00CA00E5"/>
    <w:rsid w:val="00CA02DB"/>
    <w:rsid w:val="00CA079B"/>
    <w:rsid w:val="00CA0BF2"/>
    <w:rsid w:val="00CA12BD"/>
    <w:rsid w:val="00CA1722"/>
    <w:rsid w:val="00CA22C1"/>
    <w:rsid w:val="00CA29BD"/>
    <w:rsid w:val="00CA33B6"/>
    <w:rsid w:val="00CA355F"/>
    <w:rsid w:val="00CA47F4"/>
    <w:rsid w:val="00CA4866"/>
    <w:rsid w:val="00CA4BA5"/>
    <w:rsid w:val="00CA4DCB"/>
    <w:rsid w:val="00CA55BB"/>
    <w:rsid w:val="00CA64F9"/>
    <w:rsid w:val="00CA6C15"/>
    <w:rsid w:val="00CA7B16"/>
    <w:rsid w:val="00CB05D9"/>
    <w:rsid w:val="00CB0F1E"/>
    <w:rsid w:val="00CB12C5"/>
    <w:rsid w:val="00CB139A"/>
    <w:rsid w:val="00CB1787"/>
    <w:rsid w:val="00CB18C6"/>
    <w:rsid w:val="00CB1B53"/>
    <w:rsid w:val="00CB20BC"/>
    <w:rsid w:val="00CB2E36"/>
    <w:rsid w:val="00CB3290"/>
    <w:rsid w:val="00CB3303"/>
    <w:rsid w:val="00CB36CA"/>
    <w:rsid w:val="00CB38FD"/>
    <w:rsid w:val="00CB3998"/>
    <w:rsid w:val="00CB48FD"/>
    <w:rsid w:val="00CB4E4C"/>
    <w:rsid w:val="00CB5207"/>
    <w:rsid w:val="00CB5C95"/>
    <w:rsid w:val="00CB6274"/>
    <w:rsid w:val="00CB69DD"/>
    <w:rsid w:val="00CB6DD1"/>
    <w:rsid w:val="00CB6E7C"/>
    <w:rsid w:val="00CB7100"/>
    <w:rsid w:val="00CB7EF1"/>
    <w:rsid w:val="00CC0BA9"/>
    <w:rsid w:val="00CC1137"/>
    <w:rsid w:val="00CC13B0"/>
    <w:rsid w:val="00CC1495"/>
    <w:rsid w:val="00CC196F"/>
    <w:rsid w:val="00CC1B2F"/>
    <w:rsid w:val="00CC341E"/>
    <w:rsid w:val="00CC3F77"/>
    <w:rsid w:val="00CC3FEE"/>
    <w:rsid w:val="00CC4174"/>
    <w:rsid w:val="00CC45B1"/>
    <w:rsid w:val="00CC45B9"/>
    <w:rsid w:val="00CC47BF"/>
    <w:rsid w:val="00CC49EB"/>
    <w:rsid w:val="00CC4A40"/>
    <w:rsid w:val="00CC5413"/>
    <w:rsid w:val="00CC6429"/>
    <w:rsid w:val="00CC650E"/>
    <w:rsid w:val="00CC70F4"/>
    <w:rsid w:val="00CC760D"/>
    <w:rsid w:val="00CD00CC"/>
    <w:rsid w:val="00CD05EF"/>
    <w:rsid w:val="00CD08A2"/>
    <w:rsid w:val="00CD0C1E"/>
    <w:rsid w:val="00CD11EC"/>
    <w:rsid w:val="00CD135F"/>
    <w:rsid w:val="00CD2E4E"/>
    <w:rsid w:val="00CD2F3D"/>
    <w:rsid w:val="00CD327A"/>
    <w:rsid w:val="00CD370F"/>
    <w:rsid w:val="00CD3B92"/>
    <w:rsid w:val="00CD3D4D"/>
    <w:rsid w:val="00CD3EAD"/>
    <w:rsid w:val="00CD5540"/>
    <w:rsid w:val="00CD5D64"/>
    <w:rsid w:val="00CD62A1"/>
    <w:rsid w:val="00CD6703"/>
    <w:rsid w:val="00CD6AB8"/>
    <w:rsid w:val="00CD7400"/>
    <w:rsid w:val="00CD75C8"/>
    <w:rsid w:val="00CD7793"/>
    <w:rsid w:val="00CD7DB9"/>
    <w:rsid w:val="00CE0870"/>
    <w:rsid w:val="00CE0EE7"/>
    <w:rsid w:val="00CE0FCD"/>
    <w:rsid w:val="00CE1C97"/>
    <w:rsid w:val="00CE201D"/>
    <w:rsid w:val="00CE4056"/>
    <w:rsid w:val="00CE4490"/>
    <w:rsid w:val="00CE5219"/>
    <w:rsid w:val="00CE54F7"/>
    <w:rsid w:val="00CE6369"/>
    <w:rsid w:val="00CE69A6"/>
    <w:rsid w:val="00CE6A24"/>
    <w:rsid w:val="00CF01B9"/>
    <w:rsid w:val="00CF0FD4"/>
    <w:rsid w:val="00CF13D9"/>
    <w:rsid w:val="00CF1591"/>
    <w:rsid w:val="00CF2152"/>
    <w:rsid w:val="00CF221A"/>
    <w:rsid w:val="00CF23FB"/>
    <w:rsid w:val="00CF2CB7"/>
    <w:rsid w:val="00CF2DC0"/>
    <w:rsid w:val="00CF3C12"/>
    <w:rsid w:val="00CF3C18"/>
    <w:rsid w:val="00CF3C83"/>
    <w:rsid w:val="00CF50B3"/>
    <w:rsid w:val="00CF5199"/>
    <w:rsid w:val="00CF5A32"/>
    <w:rsid w:val="00CF6E57"/>
    <w:rsid w:val="00CF6FF7"/>
    <w:rsid w:val="00CF7C1B"/>
    <w:rsid w:val="00CF7F28"/>
    <w:rsid w:val="00D003FF"/>
    <w:rsid w:val="00D0065F"/>
    <w:rsid w:val="00D007D5"/>
    <w:rsid w:val="00D00884"/>
    <w:rsid w:val="00D008D2"/>
    <w:rsid w:val="00D00FEA"/>
    <w:rsid w:val="00D01174"/>
    <w:rsid w:val="00D01465"/>
    <w:rsid w:val="00D0180A"/>
    <w:rsid w:val="00D01C3E"/>
    <w:rsid w:val="00D02414"/>
    <w:rsid w:val="00D02D46"/>
    <w:rsid w:val="00D02F4B"/>
    <w:rsid w:val="00D0377C"/>
    <w:rsid w:val="00D03825"/>
    <w:rsid w:val="00D038B1"/>
    <w:rsid w:val="00D03ACD"/>
    <w:rsid w:val="00D049F4"/>
    <w:rsid w:val="00D05C6A"/>
    <w:rsid w:val="00D06482"/>
    <w:rsid w:val="00D06786"/>
    <w:rsid w:val="00D06D32"/>
    <w:rsid w:val="00D0705E"/>
    <w:rsid w:val="00D07442"/>
    <w:rsid w:val="00D07928"/>
    <w:rsid w:val="00D07A08"/>
    <w:rsid w:val="00D07CDA"/>
    <w:rsid w:val="00D07FD5"/>
    <w:rsid w:val="00D10DEB"/>
    <w:rsid w:val="00D10E59"/>
    <w:rsid w:val="00D11EAE"/>
    <w:rsid w:val="00D13B65"/>
    <w:rsid w:val="00D13B8B"/>
    <w:rsid w:val="00D13EA3"/>
    <w:rsid w:val="00D14A46"/>
    <w:rsid w:val="00D14EEF"/>
    <w:rsid w:val="00D156D7"/>
    <w:rsid w:val="00D1595C"/>
    <w:rsid w:val="00D15B4B"/>
    <w:rsid w:val="00D15C50"/>
    <w:rsid w:val="00D1672C"/>
    <w:rsid w:val="00D173C4"/>
    <w:rsid w:val="00D20836"/>
    <w:rsid w:val="00D20D54"/>
    <w:rsid w:val="00D20E64"/>
    <w:rsid w:val="00D216AA"/>
    <w:rsid w:val="00D21C0A"/>
    <w:rsid w:val="00D22116"/>
    <w:rsid w:val="00D224F7"/>
    <w:rsid w:val="00D22553"/>
    <w:rsid w:val="00D22AF4"/>
    <w:rsid w:val="00D24011"/>
    <w:rsid w:val="00D2409A"/>
    <w:rsid w:val="00D247F1"/>
    <w:rsid w:val="00D24D46"/>
    <w:rsid w:val="00D24DD0"/>
    <w:rsid w:val="00D25108"/>
    <w:rsid w:val="00D254D2"/>
    <w:rsid w:val="00D25E44"/>
    <w:rsid w:val="00D25ED4"/>
    <w:rsid w:val="00D26945"/>
    <w:rsid w:val="00D26BE5"/>
    <w:rsid w:val="00D27CAF"/>
    <w:rsid w:val="00D304EB"/>
    <w:rsid w:val="00D31110"/>
    <w:rsid w:val="00D3269A"/>
    <w:rsid w:val="00D329D6"/>
    <w:rsid w:val="00D329FC"/>
    <w:rsid w:val="00D331EE"/>
    <w:rsid w:val="00D34015"/>
    <w:rsid w:val="00D34094"/>
    <w:rsid w:val="00D35128"/>
    <w:rsid w:val="00D3569F"/>
    <w:rsid w:val="00D3584D"/>
    <w:rsid w:val="00D36355"/>
    <w:rsid w:val="00D4019D"/>
    <w:rsid w:val="00D40487"/>
    <w:rsid w:val="00D40512"/>
    <w:rsid w:val="00D4057F"/>
    <w:rsid w:val="00D4149C"/>
    <w:rsid w:val="00D41776"/>
    <w:rsid w:val="00D42126"/>
    <w:rsid w:val="00D4219E"/>
    <w:rsid w:val="00D4299B"/>
    <w:rsid w:val="00D429E8"/>
    <w:rsid w:val="00D435E2"/>
    <w:rsid w:val="00D43CAE"/>
    <w:rsid w:val="00D44222"/>
    <w:rsid w:val="00D447B4"/>
    <w:rsid w:val="00D4491D"/>
    <w:rsid w:val="00D453F8"/>
    <w:rsid w:val="00D461CE"/>
    <w:rsid w:val="00D466C7"/>
    <w:rsid w:val="00D46CF6"/>
    <w:rsid w:val="00D475E8"/>
    <w:rsid w:val="00D5040E"/>
    <w:rsid w:val="00D50B9F"/>
    <w:rsid w:val="00D5117B"/>
    <w:rsid w:val="00D5284C"/>
    <w:rsid w:val="00D52BD5"/>
    <w:rsid w:val="00D53267"/>
    <w:rsid w:val="00D538F7"/>
    <w:rsid w:val="00D54D5F"/>
    <w:rsid w:val="00D54E51"/>
    <w:rsid w:val="00D56067"/>
    <w:rsid w:val="00D564BB"/>
    <w:rsid w:val="00D56D15"/>
    <w:rsid w:val="00D5742C"/>
    <w:rsid w:val="00D57694"/>
    <w:rsid w:val="00D577AC"/>
    <w:rsid w:val="00D60310"/>
    <w:rsid w:val="00D603FE"/>
    <w:rsid w:val="00D618EC"/>
    <w:rsid w:val="00D62775"/>
    <w:rsid w:val="00D62A1C"/>
    <w:rsid w:val="00D62BD8"/>
    <w:rsid w:val="00D62D07"/>
    <w:rsid w:val="00D65214"/>
    <w:rsid w:val="00D659FF"/>
    <w:rsid w:val="00D65BD2"/>
    <w:rsid w:val="00D65CE5"/>
    <w:rsid w:val="00D66A1B"/>
    <w:rsid w:val="00D66CB6"/>
    <w:rsid w:val="00D67C00"/>
    <w:rsid w:val="00D70E6D"/>
    <w:rsid w:val="00D716DD"/>
    <w:rsid w:val="00D718AF"/>
    <w:rsid w:val="00D71FB0"/>
    <w:rsid w:val="00D7226F"/>
    <w:rsid w:val="00D72B13"/>
    <w:rsid w:val="00D73063"/>
    <w:rsid w:val="00D74AE2"/>
    <w:rsid w:val="00D74DDF"/>
    <w:rsid w:val="00D767AD"/>
    <w:rsid w:val="00D774E3"/>
    <w:rsid w:val="00D776C8"/>
    <w:rsid w:val="00D81D3B"/>
    <w:rsid w:val="00D82663"/>
    <w:rsid w:val="00D829A9"/>
    <w:rsid w:val="00D83169"/>
    <w:rsid w:val="00D832F5"/>
    <w:rsid w:val="00D83483"/>
    <w:rsid w:val="00D855CB"/>
    <w:rsid w:val="00D8587F"/>
    <w:rsid w:val="00D85D1B"/>
    <w:rsid w:val="00D85E8E"/>
    <w:rsid w:val="00D86A67"/>
    <w:rsid w:val="00D86A85"/>
    <w:rsid w:val="00D86FF9"/>
    <w:rsid w:val="00D87155"/>
    <w:rsid w:val="00D872B1"/>
    <w:rsid w:val="00D87915"/>
    <w:rsid w:val="00D879FB"/>
    <w:rsid w:val="00D87B2C"/>
    <w:rsid w:val="00D900E3"/>
    <w:rsid w:val="00D9038B"/>
    <w:rsid w:val="00D90630"/>
    <w:rsid w:val="00D90FAD"/>
    <w:rsid w:val="00D922D6"/>
    <w:rsid w:val="00D92735"/>
    <w:rsid w:val="00D92D9C"/>
    <w:rsid w:val="00D92EA2"/>
    <w:rsid w:val="00D92EB0"/>
    <w:rsid w:val="00D93A43"/>
    <w:rsid w:val="00D94C03"/>
    <w:rsid w:val="00D95934"/>
    <w:rsid w:val="00D965F9"/>
    <w:rsid w:val="00D9665D"/>
    <w:rsid w:val="00D966F4"/>
    <w:rsid w:val="00D96E54"/>
    <w:rsid w:val="00DA043A"/>
    <w:rsid w:val="00DA04E9"/>
    <w:rsid w:val="00DA06D2"/>
    <w:rsid w:val="00DA120F"/>
    <w:rsid w:val="00DA1947"/>
    <w:rsid w:val="00DA20E7"/>
    <w:rsid w:val="00DA2404"/>
    <w:rsid w:val="00DA2CC9"/>
    <w:rsid w:val="00DA2DC2"/>
    <w:rsid w:val="00DA386E"/>
    <w:rsid w:val="00DA3A29"/>
    <w:rsid w:val="00DA3C83"/>
    <w:rsid w:val="00DA3DFD"/>
    <w:rsid w:val="00DA40B0"/>
    <w:rsid w:val="00DA44AA"/>
    <w:rsid w:val="00DA4C18"/>
    <w:rsid w:val="00DA4F8C"/>
    <w:rsid w:val="00DA5452"/>
    <w:rsid w:val="00DA54DE"/>
    <w:rsid w:val="00DA54F5"/>
    <w:rsid w:val="00DA5975"/>
    <w:rsid w:val="00DA5F35"/>
    <w:rsid w:val="00DA5F64"/>
    <w:rsid w:val="00DA6A98"/>
    <w:rsid w:val="00DA6BBB"/>
    <w:rsid w:val="00DA710C"/>
    <w:rsid w:val="00DB0A19"/>
    <w:rsid w:val="00DB11E4"/>
    <w:rsid w:val="00DB15AA"/>
    <w:rsid w:val="00DB1AF3"/>
    <w:rsid w:val="00DB1E56"/>
    <w:rsid w:val="00DB1EE4"/>
    <w:rsid w:val="00DB21A3"/>
    <w:rsid w:val="00DB21D7"/>
    <w:rsid w:val="00DB2878"/>
    <w:rsid w:val="00DB2895"/>
    <w:rsid w:val="00DB2A49"/>
    <w:rsid w:val="00DB34F5"/>
    <w:rsid w:val="00DB35CD"/>
    <w:rsid w:val="00DB3AC5"/>
    <w:rsid w:val="00DB4351"/>
    <w:rsid w:val="00DB5352"/>
    <w:rsid w:val="00DB5E09"/>
    <w:rsid w:val="00DB6654"/>
    <w:rsid w:val="00DB6DB9"/>
    <w:rsid w:val="00DB7104"/>
    <w:rsid w:val="00DB717C"/>
    <w:rsid w:val="00DB733D"/>
    <w:rsid w:val="00DB788B"/>
    <w:rsid w:val="00DB7EBD"/>
    <w:rsid w:val="00DC0D2F"/>
    <w:rsid w:val="00DC0E5D"/>
    <w:rsid w:val="00DC143C"/>
    <w:rsid w:val="00DC2027"/>
    <w:rsid w:val="00DC226D"/>
    <w:rsid w:val="00DC282B"/>
    <w:rsid w:val="00DC3285"/>
    <w:rsid w:val="00DC3560"/>
    <w:rsid w:val="00DC3C54"/>
    <w:rsid w:val="00DC473B"/>
    <w:rsid w:val="00DC4B34"/>
    <w:rsid w:val="00DC4B50"/>
    <w:rsid w:val="00DC5536"/>
    <w:rsid w:val="00DC56C6"/>
    <w:rsid w:val="00DC5719"/>
    <w:rsid w:val="00DC6E96"/>
    <w:rsid w:val="00DC7791"/>
    <w:rsid w:val="00DD02A6"/>
    <w:rsid w:val="00DD0437"/>
    <w:rsid w:val="00DD0605"/>
    <w:rsid w:val="00DD08AD"/>
    <w:rsid w:val="00DD09D9"/>
    <w:rsid w:val="00DD0BBE"/>
    <w:rsid w:val="00DD0EFD"/>
    <w:rsid w:val="00DD1736"/>
    <w:rsid w:val="00DD1770"/>
    <w:rsid w:val="00DD1FC8"/>
    <w:rsid w:val="00DD21F3"/>
    <w:rsid w:val="00DD2637"/>
    <w:rsid w:val="00DD2CFC"/>
    <w:rsid w:val="00DD305C"/>
    <w:rsid w:val="00DD33BB"/>
    <w:rsid w:val="00DD3601"/>
    <w:rsid w:val="00DD4186"/>
    <w:rsid w:val="00DD4ED0"/>
    <w:rsid w:val="00DD52DF"/>
    <w:rsid w:val="00DD562C"/>
    <w:rsid w:val="00DD6022"/>
    <w:rsid w:val="00DD633B"/>
    <w:rsid w:val="00DD6D2D"/>
    <w:rsid w:val="00DD6E04"/>
    <w:rsid w:val="00DD6F6C"/>
    <w:rsid w:val="00DD782E"/>
    <w:rsid w:val="00DE0BB5"/>
    <w:rsid w:val="00DE1532"/>
    <w:rsid w:val="00DE1E36"/>
    <w:rsid w:val="00DE1EC2"/>
    <w:rsid w:val="00DE22D2"/>
    <w:rsid w:val="00DE2820"/>
    <w:rsid w:val="00DE2A8A"/>
    <w:rsid w:val="00DE4690"/>
    <w:rsid w:val="00DE57E1"/>
    <w:rsid w:val="00DE65F0"/>
    <w:rsid w:val="00DE664B"/>
    <w:rsid w:val="00DE66AF"/>
    <w:rsid w:val="00DE6A03"/>
    <w:rsid w:val="00DE6BA4"/>
    <w:rsid w:val="00DE6DF5"/>
    <w:rsid w:val="00DE7359"/>
    <w:rsid w:val="00DE79F4"/>
    <w:rsid w:val="00DF0731"/>
    <w:rsid w:val="00DF0877"/>
    <w:rsid w:val="00DF1274"/>
    <w:rsid w:val="00DF1A4F"/>
    <w:rsid w:val="00DF1C9F"/>
    <w:rsid w:val="00DF1D2D"/>
    <w:rsid w:val="00DF1ED8"/>
    <w:rsid w:val="00DF2291"/>
    <w:rsid w:val="00DF36C1"/>
    <w:rsid w:val="00DF3B99"/>
    <w:rsid w:val="00DF3DD6"/>
    <w:rsid w:val="00DF445E"/>
    <w:rsid w:val="00DF4965"/>
    <w:rsid w:val="00DF5536"/>
    <w:rsid w:val="00DF5CF0"/>
    <w:rsid w:val="00DF5E30"/>
    <w:rsid w:val="00DF62D1"/>
    <w:rsid w:val="00DF6EE4"/>
    <w:rsid w:val="00DF6F18"/>
    <w:rsid w:val="00DF7FCA"/>
    <w:rsid w:val="00E002B7"/>
    <w:rsid w:val="00E00E87"/>
    <w:rsid w:val="00E0108E"/>
    <w:rsid w:val="00E010B0"/>
    <w:rsid w:val="00E01D3C"/>
    <w:rsid w:val="00E01D49"/>
    <w:rsid w:val="00E020CE"/>
    <w:rsid w:val="00E032F7"/>
    <w:rsid w:val="00E03335"/>
    <w:rsid w:val="00E034A0"/>
    <w:rsid w:val="00E0354E"/>
    <w:rsid w:val="00E04226"/>
    <w:rsid w:val="00E05100"/>
    <w:rsid w:val="00E054CC"/>
    <w:rsid w:val="00E05EBE"/>
    <w:rsid w:val="00E06FB6"/>
    <w:rsid w:val="00E071D7"/>
    <w:rsid w:val="00E07271"/>
    <w:rsid w:val="00E0738F"/>
    <w:rsid w:val="00E077CA"/>
    <w:rsid w:val="00E101D1"/>
    <w:rsid w:val="00E1158A"/>
    <w:rsid w:val="00E11AD0"/>
    <w:rsid w:val="00E12AE3"/>
    <w:rsid w:val="00E12EC2"/>
    <w:rsid w:val="00E1308B"/>
    <w:rsid w:val="00E13F3E"/>
    <w:rsid w:val="00E14095"/>
    <w:rsid w:val="00E1426D"/>
    <w:rsid w:val="00E14329"/>
    <w:rsid w:val="00E145F3"/>
    <w:rsid w:val="00E152D9"/>
    <w:rsid w:val="00E15532"/>
    <w:rsid w:val="00E164EF"/>
    <w:rsid w:val="00E16AD0"/>
    <w:rsid w:val="00E16E8A"/>
    <w:rsid w:val="00E16F82"/>
    <w:rsid w:val="00E17BA2"/>
    <w:rsid w:val="00E17FAE"/>
    <w:rsid w:val="00E2016C"/>
    <w:rsid w:val="00E20AF7"/>
    <w:rsid w:val="00E214BA"/>
    <w:rsid w:val="00E21564"/>
    <w:rsid w:val="00E21886"/>
    <w:rsid w:val="00E21931"/>
    <w:rsid w:val="00E22368"/>
    <w:rsid w:val="00E22384"/>
    <w:rsid w:val="00E223AF"/>
    <w:rsid w:val="00E23721"/>
    <w:rsid w:val="00E23DE4"/>
    <w:rsid w:val="00E23E34"/>
    <w:rsid w:val="00E2403C"/>
    <w:rsid w:val="00E24514"/>
    <w:rsid w:val="00E24DC1"/>
    <w:rsid w:val="00E255A5"/>
    <w:rsid w:val="00E25B9C"/>
    <w:rsid w:val="00E25EED"/>
    <w:rsid w:val="00E26D59"/>
    <w:rsid w:val="00E26D67"/>
    <w:rsid w:val="00E27163"/>
    <w:rsid w:val="00E27316"/>
    <w:rsid w:val="00E275B1"/>
    <w:rsid w:val="00E27F8A"/>
    <w:rsid w:val="00E27FF4"/>
    <w:rsid w:val="00E30572"/>
    <w:rsid w:val="00E30A46"/>
    <w:rsid w:val="00E30AE4"/>
    <w:rsid w:val="00E313FE"/>
    <w:rsid w:val="00E31803"/>
    <w:rsid w:val="00E31FC2"/>
    <w:rsid w:val="00E32041"/>
    <w:rsid w:val="00E3257C"/>
    <w:rsid w:val="00E32612"/>
    <w:rsid w:val="00E32988"/>
    <w:rsid w:val="00E336BD"/>
    <w:rsid w:val="00E3375F"/>
    <w:rsid w:val="00E337B2"/>
    <w:rsid w:val="00E33EFE"/>
    <w:rsid w:val="00E3405C"/>
    <w:rsid w:val="00E342CE"/>
    <w:rsid w:val="00E34422"/>
    <w:rsid w:val="00E3452A"/>
    <w:rsid w:val="00E348C4"/>
    <w:rsid w:val="00E34EE0"/>
    <w:rsid w:val="00E35E09"/>
    <w:rsid w:val="00E364F7"/>
    <w:rsid w:val="00E36525"/>
    <w:rsid w:val="00E36884"/>
    <w:rsid w:val="00E36F76"/>
    <w:rsid w:val="00E37584"/>
    <w:rsid w:val="00E37778"/>
    <w:rsid w:val="00E378D8"/>
    <w:rsid w:val="00E37927"/>
    <w:rsid w:val="00E37A22"/>
    <w:rsid w:val="00E37CED"/>
    <w:rsid w:val="00E37E33"/>
    <w:rsid w:val="00E40512"/>
    <w:rsid w:val="00E40F48"/>
    <w:rsid w:val="00E40F6D"/>
    <w:rsid w:val="00E4107B"/>
    <w:rsid w:val="00E4148E"/>
    <w:rsid w:val="00E414F5"/>
    <w:rsid w:val="00E41515"/>
    <w:rsid w:val="00E41A67"/>
    <w:rsid w:val="00E4214F"/>
    <w:rsid w:val="00E429F1"/>
    <w:rsid w:val="00E42DD3"/>
    <w:rsid w:val="00E42EDE"/>
    <w:rsid w:val="00E43583"/>
    <w:rsid w:val="00E4375B"/>
    <w:rsid w:val="00E44535"/>
    <w:rsid w:val="00E45026"/>
    <w:rsid w:val="00E450AD"/>
    <w:rsid w:val="00E45CD5"/>
    <w:rsid w:val="00E46F4F"/>
    <w:rsid w:val="00E47026"/>
    <w:rsid w:val="00E477A0"/>
    <w:rsid w:val="00E478EB"/>
    <w:rsid w:val="00E501D2"/>
    <w:rsid w:val="00E5036E"/>
    <w:rsid w:val="00E50AA5"/>
    <w:rsid w:val="00E51149"/>
    <w:rsid w:val="00E51666"/>
    <w:rsid w:val="00E51B15"/>
    <w:rsid w:val="00E51B7B"/>
    <w:rsid w:val="00E51DC9"/>
    <w:rsid w:val="00E52C9B"/>
    <w:rsid w:val="00E52ECD"/>
    <w:rsid w:val="00E5431D"/>
    <w:rsid w:val="00E543EF"/>
    <w:rsid w:val="00E54823"/>
    <w:rsid w:val="00E54E76"/>
    <w:rsid w:val="00E551D2"/>
    <w:rsid w:val="00E55434"/>
    <w:rsid w:val="00E557F0"/>
    <w:rsid w:val="00E56134"/>
    <w:rsid w:val="00E561B7"/>
    <w:rsid w:val="00E562FA"/>
    <w:rsid w:val="00E56F37"/>
    <w:rsid w:val="00E577FE"/>
    <w:rsid w:val="00E57A52"/>
    <w:rsid w:val="00E607E5"/>
    <w:rsid w:val="00E60DE6"/>
    <w:rsid w:val="00E61868"/>
    <w:rsid w:val="00E61F4D"/>
    <w:rsid w:val="00E620AD"/>
    <w:rsid w:val="00E6232A"/>
    <w:rsid w:val="00E62C72"/>
    <w:rsid w:val="00E63C40"/>
    <w:rsid w:val="00E64306"/>
    <w:rsid w:val="00E6440E"/>
    <w:rsid w:val="00E65088"/>
    <w:rsid w:val="00E652AF"/>
    <w:rsid w:val="00E66143"/>
    <w:rsid w:val="00E66482"/>
    <w:rsid w:val="00E667E2"/>
    <w:rsid w:val="00E66ECF"/>
    <w:rsid w:val="00E66F29"/>
    <w:rsid w:val="00E6796F"/>
    <w:rsid w:val="00E70219"/>
    <w:rsid w:val="00E70D37"/>
    <w:rsid w:val="00E715CC"/>
    <w:rsid w:val="00E71BEF"/>
    <w:rsid w:val="00E720CD"/>
    <w:rsid w:val="00E72195"/>
    <w:rsid w:val="00E7268F"/>
    <w:rsid w:val="00E734B8"/>
    <w:rsid w:val="00E736C2"/>
    <w:rsid w:val="00E736EC"/>
    <w:rsid w:val="00E74A5C"/>
    <w:rsid w:val="00E74D4E"/>
    <w:rsid w:val="00E75AC5"/>
    <w:rsid w:val="00E75ADE"/>
    <w:rsid w:val="00E75BC2"/>
    <w:rsid w:val="00E769AA"/>
    <w:rsid w:val="00E76B13"/>
    <w:rsid w:val="00E76F1B"/>
    <w:rsid w:val="00E811B9"/>
    <w:rsid w:val="00E8146E"/>
    <w:rsid w:val="00E81FD2"/>
    <w:rsid w:val="00E82114"/>
    <w:rsid w:val="00E82449"/>
    <w:rsid w:val="00E8345F"/>
    <w:rsid w:val="00E8361F"/>
    <w:rsid w:val="00E83CEF"/>
    <w:rsid w:val="00E846B2"/>
    <w:rsid w:val="00E85099"/>
    <w:rsid w:val="00E8557B"/>
    <w:rsid w:val="00E858AF"/>
    <w:rsid w:val="00E85EFE"/>
    <w:rsid w:val="00E86065"/>
    <w:rsid w:val="00E8657E"/>
    <w:rsid w:val="00E866E0"/>
    <w:rsid w:val="00E86919"/>
    <w:rsid w:val="00E86AB5"/>
    <w:rsid w:val="00E872CC"/>
    <w:rsid w:val="00E90089"/>
    <w:rsid w:val="00E907FD"/>
    <w:rsid w:val="00E90854"/>
    <w:rsid w:val="00E917FF"/>
    <w:rsid w:val="00E91A19"/>
    <w:rsid w:val="00E91B61"/>
    <w:rsid w:val="00E923FA"/>
    <w:rsid w:val="00E92749"/>
    <w:rsid w:val="00E92A01"/>
    <w:rsid w:val="00E93634"/>
    <w:rsid w:val="00E93AD1"/>
    <w:rsid w:val="00E93C3F"/>
    <w:rsid w:val="00E93F93"/>
    <w:rsid w:val="00E94485"/>
    <w:rsid w:val="00E953A6"/>
    <w:rsid w:val="00E95894"/>
    <w:rsid w:val="00E95C08"/>
    <w:rsid w:val="00E95E64"/>
    <w:rsid w:val="00E969ED"/>
    <w:rsid w:val="00E96DC4"/>
    <w:rsid w:val="00E970AF"/>
    <w:rsid w:val="00E97301"/>
    <w:rsid w:val="00EA004F"/>
    <w:rsid w:val="00EA0071"/>
    <w:rsid w:val="00EA0267"/>
    <w:rsid w:val="00EA070A"/>
    <w:rsid w:val="00EA0DBA"/>
    <w:rsid w:val="00EA193B"/>
    <w:rsid w:val="00EA1F30"/>
    <w:rsid w:val="00EA212B"/>
    <w:rsid w:val="00EA24DC"/>
    <w:rsid w:val="00EA3239"/>
    <w:rsid w:val="00EA39EB"/>
    <w:rsid w:val="00EA3A27"/>
    <w:rsid w:val="00EA3EAB"/>
    <w:rsid w:val="00EA4A3F"/>
    <w:rsid w:val="00EA4BC4"/>
    <w:rsid w:val="00EA4F05"/>
    <w:rsid w:val="00EA5639"/>
    <w:rsid w:val="00EA59E4"/>
    <w:rsid w:val="00EA63C7"/>
    <w:rsid w:val="00EA6FD9"/>
    <w:rsid w:val="00EA7077"/>
    <w:rsid w:val="00EA73E2"/>
    <w:rsid w:val="00EA746D"/>
    <w:rsid w:val="00EA7655"/>
    <w:rsid w:val="00EA7756"/>
    <w:rsid w:val="00EB09B9"/>
    <w:rsid w:val="00EB1CC6"/>
    <w:rsid w:val="00EB1DC1"/>
    <w:rsid w:val="00EB1E77"/>
    <w:rsid w:val="00EB1F7E"/>
    <w:rsid w:val="00EB202A"/>
    <w:rsid w:val="00EB21FD"/>
    <w:rsid w:val="00EB2B7B"/>
    <w:rsid w:val="00EB32CF"/>
    <w:rsid w:val="00EB3367"/>
    <w:rsid w:val="00EB33FA"/>
    <w:rsid w:val="00EB35B8"/>
    <w:rsid w:val="00EB4BD9"/>
    <w:rsid w:val="00EB51FB"/>
    <w:rsid w:val="00EB6212"/>
    <w:rsid w:val="00EB6C1D"/>
    <w:rsid w:val="00EB6C26"/>
    <w:rsid w:val="00EB7655"/>
    <w:rsid w:val="00EC049E"/>
    <w:rsid w:val="00EC1BEF"/>
    <w:rsid w:val="00EC25F8"/>
    <w:rsid w:val="00EC3AE6"/>
    <w:rsid w:val="00EC3C7C"/>
    <w:rsid w:val="00EC3CDE"/>
    <w:rsid w:val="00EC5666"/>
    <w:rsid w:val="00EC5D5E"/>
    <w:rsid w:val="00EC616E"/>
    <w:rsid w:val="00EC64F2"/>
    <w:rsid w:val="00EC680B"/>
    <w:rsid w:val="00EC6D13"/>
    <w:rsid w:val="00EC7A31"/>
    <w:rsid w:val="00ED0738"/>
    <w:rsid w:val="00ED0C7F"/>
    <w:rsid w:val="00ED1104"/>
    <w:rsid w:val="00ED1437"/>
    <w:rsid w:val="00ED29B2"/>
    <w:rsid w:val="00ED29F1"/>
    <w:rsid w:val="00ED2F16"/>
    <w:rsid w:val="00ED2FA5"/>
    <w:rsid w:val="00ED311C"/>
    <w:rsid w:val="00ED320B"/>
    <w:rsid w:val="00ED333D"/>
    <w:rsid w:val="00ED346D"/>
    <w:rsid w:val="00ED3875"/>
    <w:rsid w:val="00ED3AB4"/>
    <w:rsid w:val="00ED4000"/>
    <w:rsid w:val="00ED4464"/>
    <w:rsid w:val="00ED4874"/>
    <w:rsid w:val="00ED5020"/>
    <w:rsid w:val="00ED5650"/>
    <w:rsid w:val="00ED56A3"/>
    <w:rsid w:val="00ED56CB"/>
    <w:rsid w:val="00ED58F6"/>
    <w:rsid w:val="00ED5DCE"/>
    <w:rsid w:val="00ED6008"/>
    <w:rsid w:val="00ED6052"/>
    <w:rsid w:val="00ED63DA"/>
    <w:rsid w:val="00ED6692"/>
    <w:rsid w:val="00ED69CD"/>
    <w:rsid w:val="00ED6B47"/>
    <w:rsid w:val="00ED7577"/>
    <w:rsid w:val="00EE030A"/>
    <w:rsid w:val="00EE0EAF"/>
    <w:rsid w:val="00EE1406"/>
    <w:rsid w:val="00EE1508"/>
    <w:rsid w:val="00EE1649"/>
    <w:rsid w:val="00EE1F2F"/>
    <w:rsid w:val="00EE2140"/>
    <w:rsid w:val="00EE22F9"/>
    <w:rsid w:val="00EE24A7"/>
    <w:rsid w:val="00EE2DB6"/>
    <w:rsid w:val="00EE3207"/>
    <w:rsid w:val="00EE325E"/>
    <w:rsid w:val="00EE4D1F"/>
    <w:rsid w:val="00EE4DED"/>
    <w:rsid w:val="00EE59DD"/>
    <w:rsid w:val="00EE5ADB"/>
    <w:rsid w:val="00EE5EEF"/>
    <w:rsid w:val="00EE7977"/>
    <w:rsid w:val="00EE7BBA"/>
    <w:rsid w:val="00EE7F07"/>
    <w:rsid w:val="00EF02A8"/>
    <w:rsid w:val="00EF0A36"/>
    <w:rsid w:val="00EF0BC0"/>
    <w:rsid w:val="00EF0EF4"/>
    <w:rsid w:val="00EF13E4"/>
    <w:rsid w:val="00EF1435"/>
    <w:rsid w:val="00EF16BB"/>
    <w:rsid w:val="00EF2F5C"/>
    <w:rsid w:val="00EF3336"/>
    <w:rsid w:val="00EF340C"/>
    <w:rsid w:val="00EF35DB"/>
    <w:rsid w:val="00EF3925"/>
    <w:rsid w:val="00EF396C"/>
    <w:rsid w:val="00EF3CF7"/>
    <w:rsid w:val="00EF4562"/>
    <w:rsid w:val="00EF4DFF"/>
    <w:rsid w:val="00EF547A"/>
    <w:rsid w:val="00EF5E8C"/>
    <w:rsid w:val="00EF64DA"/>
    <w:rsid w:val="00EF6853"/>
    <w:rsid w:val="00EF7C6F"/>
    <w:rsid w:val="00F000BF"/>
    <w:rsid w:val="00F00239"/>
    <w:rsid w:val="00F0081D"/>
    <w:rsid w:val="00F00FAC"/>
    <w:rsid w:val="00F020C3"/>
    <w:rsid w:val="00F027A8"/>
    <w:rsid w:val="00F03230"/>
    <w:rsid w:val="00F03B91"/>
    <w:rsid w:val="00F03D91"/>
    <w:rsid w:val="00F03DA1"/>
    <w:rsid w:val="00F04008"/>
    <w:rsid w:val="00F04319"/>
    <w:rsid w:val="00F043BA"/>
    <w:rsid w:val="00F044DF"/>
    <w:rsid w:val="00F04524"/>
    <w:rsid w:val="00F04EDE"/>
    <w:rsid w:val="00F053BB"/>
    <w:rsid w:val="00F05F54"/>
    <w:rsid w:val="00F065EF"/>
    <w:rsid w:val="00F067A1"/>
    <w:rsid w:val="00F06B1F"/>
    <w:rsid w:val="00F070D4"/>
    <w:rsid w:val="00F07207"/>
    <w:rsid w:val="00F072DA"/>
    <w:rsid w:val="00F07F2F"/>
    <w:rsid w:val="00F118AC"/>
    <w:rsid w:val="00F11BEE"/>
    <w:rsid w:val="00F12540"/>
    <w:rsid w:val="00F12BFC"/>
    <w:rsid w:val="00F13580"/>
    <w:rsid w:val="00F13734"/>
    <w:rsid w:val="00F138A5"/>
    <w:rsid w:val="00F13F91"/>
    <w:rsid w:val="00F14F69"/>
    <w:rsid w:val="00F15091"/>
    <w:rsid w:val="00F15223"/>
    <w:rsid w:val="00F15D11"/>
    <w:rsid w:val="00F15F09"/>
    <w:rsid w:val="00F20677"/>
    <w:rsid w:val="00F20D86"/>
    <w:rsid w:val="00F20F11"/>
    <w:rsid w:val="00F20FD4"/>
    <w:rsid w:val="00F21419"/>
    <w:rsid w:val="00F21832"/>
    <w:rsid w:val="00F22265"/>
    <w:rsid w:val="00F22782"/>
    <w:rsid w:val="00F22E58"/>
    <w:rsid w:val="00F23325"/>
    <w:rsid w:val="00F23F37"/>
    <w:rsid w:val="00F244AA"/>
    <w:rsid w:val="00F246DF"/>
    <w:rsid w:val="00F24CDF"/>
    <w:rsid w:val="00F24E2E"/>
    <w:rsid w:val="00F265C1"/>
    <w:rsid w:val="00F26A8C"/>
    <w:rsid w:val="00F26D29"/>
    <w:rsid w:val="00F3020A"/>
    <w:rsid w:val="00F309A3"/>
    <w:rsid w:val="00F31392"/>
    <w:rsid w:val="00F317F3"/>
    <w:rsid w:val="00F319F7"/>
    <w:rsid w:val="00F320A0"/>
    <w:rsid w:val="00F325EF"/>
    <w:rsid w:val="00F32823"/>
    <w:rsid w:val="00F34195"/>
    <w:rsid w:val="00F34375"/>
    <w:rsid w:val="00F34644"/>
    <w:rsid w:val="00F34697"/>
    <w:rsid w:val="00F348E3"/>
    <w:rsid w:val="00F34CCE"/>
    <w:rsid w:val="00F35161"/>
    <w:rsid w:val="00F356B2"/>
    <w:rsid w:val="00F369E3"/>
    <w:rsid w:val="00F374CA"/>
    <w:rsid w:val="00F37F3A"/>
    <w:rsid w:val="00F40FF9"/>
    <w:rsid w:val="00F41070"/>
    <w:rsid w:val="00F414E6"/>
    <w:rsid w:val="00F417E5"/>
    <w:rsid w:val="00F41CFD"/>
    <w:rsid w:val="00F41F24"/>
    <w:rsid w:val="00F43A52"/>
    <w:rsid w:val="00F43A97"/>
    <w:rsid w:val="00F43DFE"/>
    <w:rsid w:val="00F44142"/>
    <w:rsid w:val="00F44331"/>
    <w:rsid w:val="00F44641"/>
    <w:rsid w:val="00F449B1"/>
    <w:rsid w:val="00F44DDE"/>
    <w:rsid w:val="00F4584E"/>
    <w:rsid w:val="00F45D0F"/>
    <w:rsid w:val="00F463D6"/>
    <w:rsid w:val="00F465F5"/>
    <w:rsid w:val="00F47776"/>
    <w:rsid w:val="00F50356"/>
    <w:rsid w:val="00F5078A"/>
    <w:rsid w:val="00F50ABA"/>
    <w:rsid w:val="00F50F5A"/>
    <w:rsid w:val="00F5155D"/>
    <w:rsid w:val="00F5196E"/>
    <w:rsid w:val="00F51A07"/>
    <w:rsid w:val="00F51ABA"/>
    <w:rsid w:val="00F5317E"/>
    <w:rsid w:val="00F531A0"/>
    <w:rsid w:val="00F539DD"/>
    <w:rsid w:val="00F54677"/>
    <w:rsid w:val="00F54C18"/>
    <w:rsid w:val="00F54CBB"/>
    <w:rsid w:val="00F54ED6"/>
    <w:rsid w:val="00F55B2A"/>
    <w:rsid w:val="00F55E4E"/>
    <w:rsid w:val="00F55F7D"/>
    <w:rsid w:val="00F5789F"/>
    <w:rsid w:val="00F57A04"/>
    <w:rsid w:val="00F60977"/>
    <w:rsid w:val="00F60BFD"/>
    <w:rsid w:val="00F60E98"/>
    <w:rsid w:val="00F61C62"/>
    <w:rsid w:val="00F620ED"/>
    <w:rsid w:val="00F62328"/>
    <w:rsid w:val="00F64917"/>
    <w:rsid w:val="00F64E89"/>
    <w:rsid w:val="00F652AC"/>
    <w:rsid w:val="00F65861"/>
    <w:rsid w:val="00F66ABC"/>
    <w:rsid w:val="00F6711B"/>
    <w:rsid w:val="00F674C1"/>
    <w:rsid w:val="00F67667"/>
    <w:rsid w:val="00F70C0D"/>
    <w:rsid w:val="00F722A2"/>
    <w:rsid w:val="00F72348"/>
    <w:rsid w:val="00F724C3"/>
    <w:rsid w:val="00F7257E"/>
    <w:rsid w:val="00F731F7"/>
    <w:rsid w:val="00F738D1"/>
    <w:rsid w:val="00F73A25"/>
    <w:rsid w:val="00F748C5"/>
    <w:rsid w:val="00F75A6D"/>
    <w:rsid w:val="00F75F69"/>
    <w:rsid w:val="00F76992"/>
    <w:rsid w:val="00F76CBF"/>
    <w:rsid w:val="00F770A0"/>
    <w:rsid w:val="00F77A27"/>
    <w:rsid w:val="00F801E7"/>
    <w:rsid w:val="00F8062C"/>
    <w:rsid w:val="00F80680"/>
    <w:rsid w:val="00F80AF3"/>
    <w:rsid w:val="00F80D77"/>
    <w:rsid w:val="00F81EF8"/>
    <w:rsid w:val="00F81FE2"/>
    <w:rsid w:val="00F82257"/>
    <w:rsid w:val="00F828B0"/>
    <w:rsid w:val="00F82B3F"/>
    <w:rsid w:val="00F82CE2"/>
    <w:rsid w:val="00F833D6"/>
    <w:rsid w:val="00F83698"/>
    <w:rsid w:val="00F83D1D"/>
    <w:rsid w:val="00F8438D"/>
    <w:rsid w:val="00F84850"/>
    <w:rsid w:val="00F84A4A"/>
    <w:rsid w:val="00F84C72"/>
    <w:rsid w:val="00F84DFC"/>
    <w:rsid w:val="00F84E2B"/>
    <w:rsid w:val="00F84FBA"/>
    <w:rsid w:val="00F855AA"/>
    <w:rsid w:val="00F856BE"/>
    <w:rsid w:val="00F8597C"/>
    <w:rsid w:val="00F86545"/>
    <w:rsid w:val="00F866CF"/>
    <w:rsid w:val="00F86717"/>
    <w:rsid w:val="00F90026"/>
    <w:rsid w:val="00F90592"/>
    <w:rsid w:val="00F90A77"/>
    <w:rsid w:val="00F90C7A"/>
    <w:rsid w:val="00F91603"/>
    <w:rsid w:val="00F91C5D"/>
    <w:rsid w:val="00F92809"/>
    <w:rsid w:val="00F93411"/>
    <w:rsid w:val="00F9356E"/>
    <w:rsid w:val="00F93A6B"/>
    <w:rsid w:val="00F93CBE"/>
    <w:rsid w:val="00F94053"/>
    <w:rsid w:val="00F9423A"/>
    <w:rsid w:val="00F94295"/>
    <w:rsid w:val="00F9471A"/>
    <w:rsid w:val="00F94F28"/>
    <w:rsid w:val="00F95422"/>
    <w:rsid w:val="00F9572A"/>
    <w:rsid w:val="00F95B77"/>
    <w:rsid w:val="00F96116"/>
    <w:rsid w:val="00F961BF"/>
    <w:rsid w:val="00F965D7"/>
    <w:rsid w:val="00F968CF"/>
    <w:rsid w:val="00F971F8"/>
    <w:rsid w:val="00F976C3"/>
    <w:rsid w:val="00F97717"/>
    <w:rsid w:val="00F97803"/>
    <w:rsid w:val="00FA042D"/>
    <w:rsid w:val="00FA0F3F"/>
    <w:rsid w:val="00FA0F7A"/>
    <w:rsid w:val="00FA16DC"/>
    <w:rsid w:val="00FA1893"/>
    <w:rsid w:val="00FA1937"/>
    <w:rsid w:val="00FA1979"/>
    <w:rsid w:val="00FA1D51"/>
    <w:rsid w:val="00FA1F2C"/>
    <w:rsid w:val="00FA2054"/>
    <w:rsid w:val="00FA225B"/>
    <w:rsid w:val="00FA229D"/>
    <w:rsid w:val="00FA2822"/>
    <w:rsid w:val="00FA2AA4"/>
    <w:rsid w:val="00FA3BB5"/>
    <w:rsid w:val="00FA4314"/>
    <w:rsid w:val="00FA494D"/>
    <w:rsid w:val="00FA4ADA"/>
    <w:rsid w:val="00FA5996"/>
    <w:rsid w:val="00FA5B8E"/>
    <w:rsid w:val="00FA6237"/>
    <w:rsid w:val="00FA6342"/>
    <w:rsid w:val="00FA6629"/>
    <w:rsid w:val="00FA6AFD"/>
    <w:rsid w:val="00FA6B86"/>
    <w:rsid w:val="00FA6D19"/>
    <w:rsid w:val="00FA719A"/>
    <w:rsid w:val="00FA74F4"/>
    <w:rsid w:val="00FA75A7"/>
    <w:rsid w:val="00FA75DC"/>
    <w:rsid w:val="00FA7AEA"/>
    <w:rsid w:val="00FA7C25"/>
    <w:rsid w:val="00FB04DA"/>
    <w:rsid w:val="00FB0AC5"/>
    <w:rsid w:val="00FB0DF3"/>
    <w:rsid w:val="00FB12DD"/>
    <w:rsid w:val="00FB18C3"/>
    <w:rsid w:val="00FB1EDF"/>
    <w:rsid w:val="00FB21F0"/>
    <w:rsid w:val="00FB2FC3"/>
    <w:rsid w:val="00FB35CB"/>
    <w:rsid w:val="00FB3661"/>
    <w:rsid w:val="00FB4198"/>
    <w:rsid w:val="00FB43D5"/>
    <w:rsid w:val="00FB4DE0"/>
    <w:rsid w:val="00FB4EE3"/>
    <w:rsid w:val="00FB5766"/>
    <w:rsid w:val="00FB5D8A"/>
    <w:rsid w:val="00FB5EB9"/>
    <w:rsid w:val="00FB6405"/>
    <w:rsid w:val="00FB6DA1"/>
    <w:rsid w:val="00FB7889"/>
    <w:rsid w:val="00FC083F"/>
    <w:rsid w:val="00FC1099"/>
    <w:rsid w:val="00FC1D7D"/>
    <w:rsid w:val="00FC3974"/>
    <w:rsid w:val="00FC3BC4"/>
    <w:rsid w:val="00FC3D4E"/>
    <w:rsid w:val="00FC4B9A"/>
    <w:rsid w:val="00FC511E"/>
    <w:rsid w:val="00FC58C3"/>
    <w:rsid w:val="00FC5E69"/>
    <w:rsid w:val="00FC622A"/>
    <w:rsid w:val="00FC7500"/>
    <w:rsid w:val="00FC7BE9"/>
    <w:rsid w:val="00FC7E39"/>
    <w:rsid w:val="00FD0405"/>
    <w:rsid w:val="00FD161F"/>
    <w:rsid w:val="00FD1A17"/>
    <w:rsid w:val="00FD1A54"/>
    <w:rsid w:val="00FD1CAF"/>
    <w:rsid w:val="00FD1D84"/>
    <w:rsid w:val="00FD1FBB"/>
    <w:rsid w:val="00FD2248"/>
    <w:rsid w:val="00FD2438"/>
    <w:rsid w:val="00FD2611"/>
    <w:rsid w:val="00FD2903"/>
    <w:rsid w:val="00FD2C5F"/>
    <w:rsid w:val="00FD3181"/>
    <w:rsid w:val="00FD3890"/>
    <w:rsid w:val="00FD3D1F"/>
    <w:rsid w:val="00FD3DB7"/>
    <w:rsid w:val="00FD60F7"/>
    <w:rsid w:val="00FD6207"/>
    <w:rsid w:val="00FD6F75"/>
    <w:rsid w:val="00FD7122"/>
    <w:rsid w:val="00FD76B8"/>
    <w:rsid w:val="00FD7AF7"/>
    <w:rsid w:val="00FD7C7C"/>
    <w:rsid w:val="00FD7D71"/>
    <w:rsid w:val="00FE0368"/>
    <w:rsid w:val="00FE0CC3"/>
    <w:rsid w:val="00FE0FD6"/>
    <w:rsid w:val="00FE122D"/>
    <w:rsid w:val="00FE153E"/>
    <w:rsid w:val="00FE1787"/>
    <w:rsid w:val="00FE32B0"/>
    <w:rsid w:val="00FE3BB0"/>
    <w:rsid w:val="00FE3E2C"/>
    <w:rsid w:val="00FE4613"/>
    <w:rsid w:val="00FE4EBA"/>
    <w:rsid w:val="00FE555E"/>
    <w:rsid w:val="00FE58A8"/>
    <w:rsid w:val="00FE5D71"/>
    <w:rsid w:val="00FE603C"/>
    <w:rsid w:val="00FE6470"/>
    <w:rsid w:val="00FE6544"/>
    <w:rsid w:val="00FE6826"/>
    <w:rsid w:val="00FE6B5A"/>
    <w:rsid w:val="00FE7133"/>
    <w:rsid w:val="00FE7A9B"/>
    <w:rsid w:val="00FE7B3C"/>
    <w:rsid w:val="00FE7D55"/>
    <w:rsid w:val="00FF068C"/>
    <w:rsid w:val="00FF1522"/>
    <w:rsid w:val="00FF15E3"/>
    <w:rsid w:val="00FF1C85"/>
    <w:rsid w:val="00FF1E6D"/>
    <w:rsid w:val="00FF20C0"/>
    <w:rsid w:val="00FF28CF"/>
    <w:rsid w:val="00FF28ED"/>
    <w:rsid w:val="00FF2A5E"/>
    <w:rsid w:val="00FF2BC9"/>
    <w:rsid w:val="00FF2BD7"/>
    <w:rsid w:val="00FF2D5F"/>
    <w:rsid w:val="00FF2DB8"/>
    <w:rsid w:val="00FF2F9D"/>
    <w:rsid w:val="00FF314D"/>
    <w:rsid w:val="00FF420F"/>
    <w:rsid w:val="00FF486D"/>
    <w:rsid w:val="00FF4B74"/>
    <w:rsid w:val="00FF4DD2"/>
    <w:rsid w:val="00FF4EBC"/>
    <w:rsid w:val="00FF5684"/>
    <w:rsid w:val="00FF5D2C"/>
    <w:rsid w:val="00FF6239"/>
    <w:rsid w:val="00FF67B0"/>
    <w:rsid w:val="00FF6ADD"/>
    <w:rsid w:val="00FF7141"/>
    <w:rsid w:val="00FF7442"/>
    <w:rsid w:val="00FF7756"/>
    <w:rsid w:val="00FF7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colormru v:ext="edit" colors="#006"/>
    </o:shapedefaults>
    <o:shapelayout v:ext="edit">
      <o:idmap v:ext="edit" data="1"/>
    </o:shapelayout>
  </w:shapeDefaults>
  <w:decimalSymbol w:val="."/>
  <w:listSeparator w:val=","/>
  <w14:docId w14:val="7FB316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7007"/>
    <w:pPr>
      <w:widowControl w:val="0"/>
      <w:jc w:val="both"/>
    </w:pPr>
    <w:rPr>
      <w:rFonts w:eastAsia="Meiryo UI"/>
      <w:kern w:val="2"/>
      <w:sz w:val="21"/>
      <w:szCs w:val="24"/>
    </w:rPr>
  </w:style>
  <w:style w:type="paragraph" w:styleId="1">
    <w:name w:val="heading 1"/>
    <w:basedOn w:val="a2"/>
    <w:next w:val="a2"/>
    <w:link w:val="10"/>
    <w:uiPriority w:val="99"/>
    <w:qFormat/>
    <w:rsid w:val="0007363B"/>
    <w:pPr>
      <w:keepNext/>
      <w:ind w:leftChars="270" w:left="567"/>
      <w:outlineLvl w:val="0"/>
    </w:pPr>
    <w:rPr>
      <w:rFonts w:ascii="Arial" w:eastAsia="HGSｺﾞｼｯｸE" w:hAnsi="Arial"/>
      <w:color w:val="000000" w:themeColor="text1"/>
      <w:sz w:val="36"/>
      <w:szCs w:val="36"/>
    </w:rPr>
  </w:style>
  <w:style w:type="paragraph" w:styleId="2">
    <w:name w:val="heading 2"/>
    <w:basedOn w:val="a2"/>
    <w:next w:val="a2"/>
    <w:link w:val="20"/>
    <w:uiPriority w:val="99"/>
    <w:qFormat/>
    <w:rsid w:val="00EF1435"/>
    <w:pPr>
      <w:keepNext/>
      <w:outlineLvl w:val="1"/>
    </w:pPr>
    <w:rPr>
      <w:rFonts w:ascii="HGSｺﾞｼｯｸE" w:eastAsia="HGSｺﾞｼｯｸE" w:hAnsi="HGSｺﾞｼｯｸE"/>
      <w:color w:val="ED2801"/>
      <w:sz w:val="38"/>
      <w:szCs w:val="38"/>
      <w14:textOutline w14:w="9525" w14:cap="rnd" w14:cmpd="sng" w14:algn="ctr">
        <w14:noFill/>
        <w14:prstDash w14:val="solid"/>
        <w14:bevel/>
      </w14:textOutli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6B59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2"/>
    <w:link w:val="a8"/>
    <w:uiPriority w:val="99"/>
    <w:rsid w:val="00CC650E"/>
    <w:pPr>
      <w:tabs>
        <w:tab w:val="center" w:pos="4252"/>
        <w:tab w:val="right" w:pos="8504"/>
      </w:tabs>
      <w:snapToGrid w:val="0"/>
    </w:pPr>
  </w:style>
  <w:style w:type="character" w:styleId="a9">
    <w:name w:val="page number"/>
    <w:basedOn w:val="a3"/>
    <w:rsid w:val="00CC650E"/>
  </w:style>
  <w:style w:type="paragraph" w:styleId="aa">
    <w:name w:val="header"/>
    <w:basedOn w:val="a2"/>
    <w:link w:val="ab"/>
    <w:uiPriority w:val="99"/>
    <w:rsid w:val="00CC650E"/>
    <w:pPr>
      <w:tabs>
        <w:tab w:val="center" w:pos="4252"/>
        <w:tab w:val="right" w:pos="8504"/>
      </w:tabs>
      <w:snapToGrid w:val="0"/>
    </w:pPr>
  </w:style>
  <w:style w:type="paragraph" w:styleId="11">
    <w:name w:val="toc 1"/>
    <w:basedOn w:val="a2"/>
    <w:next w:val="a2"/>
    <w:autoRedefine/>
    <w:uiPriority w:val="39"/>
    <w:rsid w:val="00B32192"/>
    <w:pPr>
      <w:tabs>
        <w:tab w:val="right" w:leader="dot" w:pos="9344"/>
      </w:tabs>
      <w:adjustRightInd w:val="0"/>
      <w:snapToGrid w:val="0"/>
      <w:spacing w:beforeLines="50" w:before="180" w:line="420" w:lineRule="exact"/>
      <w:ind w:leftChars="810" w:left="1701"/>
    </w:pPr>
    <w:rPr>
      <w:rFonts w:ascii="Meiryo UI" w:hAnsi="Meiryo UI" w:cs="Meiryo UI"/>
      <w:b/>
      <w:noProof/>
    </w:rPr>
  </w:style>
  <w:style w:type="character" w:styleId="ac">
    <w:name w:val="Hyperlink"/>
    <w:uiPriority w:val="99"/>
    <w:rsid w:val="00300D82"/>
    <w:rPr>
      <w:color w:val="0000FF"/>
      <w:u w:val="single"/>
    </w:rPr>
  </w:style>
  <w:style w:type="character" w:customStyle="1" w:styleId="10">
    <w:name w:val="見出し 1 (文字)"/>
    <w:link w:val="1"/>
    <w:uiPriority w:val="99"/>
    <w:rsid w:val="0007363B"/>
    <w:rPr>
      <w:rFonts w:ascii="Arial" w:eastAsia="HGSｺﾞｼｯｸE" w:hAnsi="Arial"/>
      <w:color w:val="000000" w:themeColor="text1"/>
      <w:kern w:val="2"/>
      <w:sz w:val="36"/>
      <w:szCs w:val="36"/>
    </w:rPr>
  </w:style>
  <w:style w:type="paragraph" w:styleId="21">
    <w:name w:val="toc 2"/>
    <w:basedOn w:val="a2"/>
    <w:next w:val="a2"/>
    <w:autoRedefine/>
    <w:uiPriority w:val="39"/>
    <w:rsid w:val="00587721"/>
    <w:pPr>
      <w:tabs>
        <w:tab w:val="right" w:leader="dot" w:pos="9344"/>
      </w:tabs>
      <w:spacing w:line="420" w:lineRule="exact"/>
      <w:ind w:leftChars="1147" w:left="2409"/>
      <w:jc w:val="left"/>
    </w:pPr>
  </w:style>
  <w:style w:type="character" w:customStyle="1" w:styleId="20">
    <w:name w:val="見出し 2 (文字)"/>
    <w:link w:val="2"/>
    <w:uiPriority w:val="99"/>
    <w:rsid w:val="00EF1435"/>
    <w:rPr>
      <w:rFonts w:ascii="HGSｺﾞｼｯｸE" w:eastAsia="HGSｺﾞｼｯｸE" w:hAnsi="HGSｺﾞｼｯｸE"/>
      <w:color w:val="ED2801"/>
      <w:kern w:val="2"/>
      <w:sz w:val="38"/>
      <w:szCs w:val="38"/>
      <w14:textOutline w14:w="9525" w14:cap="rnd" w14:cmpd="sng" w14:algn="ctr">
        <w14:noFill/>
        <w14:prstDash w14:val="solid"/>
        <w14:bevel/>
      </w14:textOutline>
    </w:rPr>
  </w:style>
  <w:style w:type="character" w:customStyle="1" w:styleId="Char">
    <w:name w:val="Char"/>
    <w:rsid w:val="009E2894"/>
    <w:rPr>
      <w:rFonts w:ascii="Arial" w:eastAsia="HGSｺﾞｼｯｸE" w:hAnsi="Arial"/>
      <w:color w:val="666699"/>
      <w:kern w:val="2"/>
      <w:sz w:val="32"/>
      <w:szCs w:val="32"/>
      <w:lang w:val="en-US" w:eastAsia="ja-JP" w:bidi="ar-SA"/>
    </w:rPr>
  </w:style>
  <w:style w:type="character" w:customStyle="1" w:styleId="Char1">
    <w:name w:val="Char1"/>
    <w:rsid w:val="00264DE7"/>
    <w:rPr>
      <w:rFonts w:ascii="Arial" w:eastAsia="HGSｺﾞｼｯｸE" w:hAnsi="Arial"/>
      <w:color w:val="333399"/>
      <w:kern w:val="2"/>
      <w:sz w:val="36"/>
      <w:szCs w:val="36"/>
      <w:lang w:val="en-US" w:eastAsia="ja-JP" w:bidi="ar-SA"/>
    </w:rPr>
  </w:style>
  <w:style w:type="character" w:customStyle="1" w:styleId="web171f21">
    <w:name w:val="web171_f21"/>
    <w:rsid w:val="00283CB0"/>
    <w:rPr>
      <w:color w:val="3C3C3C"/>
      <w:sz w:val="18"/>
      <w:szCs w:val="18"/>
    </w:rPr>
  </w:style>
  <w:style w:type="paragraph" w:styleId="ad">
    <w:name w:val="Balloon Text"/>
    <w:basedOn w:val="a2"/>
    <w:link w:val="ae"/>
    <w:uiPriority w:val="99"/>
    <w:semiHidden/>
    <w:unhideWhenUsed/>
    <w:rsid w:val="009D75F5"/>
    <w:rPr>
      <w:rFonts w:ascii="Arial" w:eastAsia="ＭＳ ゴシック" w:hAnsi="Arial"/>
      <w:sz w:val="18"/>
      <w:szCs w:val="18"/>
    </w:rPr>
  </w:style>
  <w:style w:type="character" w:customStyle="1" w:styleId="ae">
    <w:name w:val="吹き出し (文字)"/>
    <w:link w:val="ad"/>
    <w:uiPriority w:val="99"/>
    <w:semiHidden/>
    <w:rsid w:val="009D75F5"/>
    <w:rPr>
      <w:rFonts w:ascii="Arial" w:eastAsia="ＭＳ ゴシック" w:hAnsi="Arial" w:cs="Times New Roman"/>
      <w:kern w:val="2"/>
      <w:sz w:val="18"/>
      <w:szCs w:val="18"/>
    </w:rPr>
  </w:style>
  <w:style w:type="paragraph" w:styleId="af">
    <w:name w:val="Note Heading"/>
    <w:basedOn w:val="a2"/>
    <w:next w:val="a2"/>
    <w:link w:val="af0"/>
    <w:uiPriority w:val="99"/>
    <w:unhideWhenUsed/>
    <w:rsid w:val="003C42F0"/>
    <w:pPr>
      <w:jc w:val="center"/>
    </w:pPr>
    <w:rPr>
      <w:rFonts w:ascii="HGSｺﾞｼｯｸE" w:eastAsia="HGSｺﾞｼｯｸE"/>
      <w:color w:val="CC0000"/>
      <w:sz w:val="56"/>
      <w:szCs w:val="56"/>
    </w:rPr>
  </w:style>
  <w:style w:type="character" w:customStyle="1" w:styleId="af0">
    <w:name w:val="記 (文字)"/>
    <w:link w:val="af"/>
    <w:uiPriority w:val="99"/>
    <w:rsid w:val="003C42F0"/>
    <w:rPr>
      <w:rFonts w:ascii="HGSｺﾞｼｯｸE" w:eastAsia="HGSｺﾞｼｯｸE"/>
      <w:color w:val="CC0000"/>
      <w:kern w:val="2"/>
      <w:sz w:val="56"/>
      <w:szCs w:val="56"/>
    </w:rPr>
  </w:style>
  <w:style w:type="paragraph" w:styleId="af1">
    <w:name w:val="Closing"/>
    <w:basedOn w:val="a2"/>
    <w:link w:val="af2"/>
    <w:uiPriority w:val="99"/>
    <w:unhideWhenUsed/>
    <w:rsid w:val="003C42F0"/>
    <w:pPr>
      <w:jc w:val="right"/>
    </w:pPr>
    <w:rPr>
      <w:rFonts w:ascii="HGSｺﾞｼｯｸE" w:eastAsia="HGSｺﾞｼｯｸE"/>
      <w:color w:val="CC0000"/>
      <w:sz w:val="56"/>
      <w:szCs w:val="56"/>
    </w:rPr>
  </w:style>
  <w:style w:type="character" w:customStyle="1" w:styleId="af2">
    <w:name w:val="結語 (文字)"/>
    <w:link w:val="af1"/>
    <w:uiPriority w:val="99"/>
    <w:rsid w:val="003C42F0"/>
    <w:rPr>
      <w:rFonts w:ascii="HGSｺﾞｼｯｸE" w:eastAsia="HGSｺﾞｼｯｸE"/>
      <w:color w:val="CC0000"/>
      <w:kern w:val="2"/>
      <w:sz w:val="56"/>
      <w:szCs w:val="56"/>
    </w:rPr>
  </w:style>
  <w:style w:type="paragraph" w:styleId="af3">
    <w:name w:val="List Paragraph"/>
    <w:basedOn w:val="a2"/>
    <w:link w:val="af4"/>
    <w:uiPriority w:val="34"/>
    <w:qFormat/>
    <w:rsid w:val="00FA1979"/>
    <w:pPr>
      <w:spacing w:line="340" w:lineRule="exact"/>
      <w:ind w:leftChars="400" w:left="400"/>
    </w:pPr>
    <w:rPr>
      <w:rFonts w:ascii="Meiryo UI"/>
    </w:rPr>
  </w:style>
  <w:style w:type="character" w:customStyle="1" w:styleId="ab">
    <w:name w:val="ヘッダー (文字)"/>
    <w:link w:val="aa"/>
    <w:uiPriority w:val="99"/>
    <w:rsid w:val="000E7316"/>
    <w:rPr>
      <w:rFonts w:eastAsia="ＭＳ Ｐ明朝"/>
      <w:kern w:val="2"/>
      <w:sz w:val="21"/>
      <w:szCs w:val="24"/>
    </w:rPr>
  </w:style>
  <w:style w:type="character" w:customStyle="1" w:styleId="a8">
    <w:name w:val="フッター (文字)"/>
    <w:link w:val="a7"/>
    <w:uiPriority w:val="99"/>
    <w:rsid w:val="000E7316"/>
    <w:rPr>
      <w:rFonts w:eastAsia="ＭＳ Ｐ明朝"/>
      <w:kern w:val="2"/>
      <w:sz w:val="21"/>
      <w:szCs w:val="24"/>
    </w:rPr>
  </w:style>
  <w:style w:type="paragraph" w:styleId="af5">
    <w:name w:val="endnote text"/>
    <w:basedOn w:val="a2"/>
    <w:link w:val="af6"/>
    <w:uiPriority w:val="99"/>
    <w:semiHidden/>
    <w:rsid w:val="000E7316"/>
    <w:pPr>
      <w:snapToGrid w:val="0"/>
      <w:spacing w:afterLines="50"/>
      <w:ind w:firstLineChars="100" w:firstLine="210"/>
      <w:jc w:val="left"/>
    </w:pPr>
    <w:rPr>
      <w:rFonts w:ascii="ＭＳ Ｐゴシック" w:eastAsia="ＭＳ Ｐゴシック" w:hAnsi="ＭＳ Ｐゴシック" w:cs="ＭＳ Ｐゴシック"/>
      <w:szCs w:val="21"/>
    </w:rPr>
  </w:style>
  <w:style w:type="character" w:customStyle="1" w:styleId="af6">
    <w:name w:val="文末脚注文字列 (文字)"/>
    <w:link w:val="af5"/>
    <w:uiPriority w:val="99"/>
    <w:semiHidden/>
    <w:rsid w:val="000E7316"/>
    <w:rPr>
      <w:rFonts w:ascii="ＭＳ Ｐゴシック" w:eastAsia="ＭＳ Ｐゴシック" w:hAnsi="ＭＳ Ｐゴシック" w:cs="ＭＳ Ｐゴシック"/>
      <w:kern w:val="2"/>
      <w:sz w:val="21"/>
      <w:szCs w:val="21"/>
    </w:rPr>
  </w:style>
  <w:style w:type="character" w:styleId="af7">
    <w:name w:val="endnote reference"/>
    <w:uiPriority w:val="99"/>
    <w:semiHidden/>
    <w:rsid w:val="000E7316"/>
    <w:rPr>
      <w:vertAlign w:val="superscript"/>
    </w:rPr>
  </w:style>
  <w:style w:type="paragraph" w:styleId="af8">
    <w:name w:val="TOC Heading"/>
    <w:basedOn w:val="1"/>
    <w:next w:val="a2"/>
    <w:uiPriority w:val="39"/>
    <w:qFormat/>
    <w:rsid w:val="000E7316"/>
    <w:pPr>
      <w:keepLines/>
      <w:widowControl/>
      <w:spacing w:before="480" w:line="276" w:lineRule="auto"/>
      <w:jc w:val="left"/>
      <w:outlineLvl w:val="9"/>
    </w:pPr>
    <w:rPr>
      <w:rFonts w:eastAsia="ＭＳ ゴシック" w:cs="Arial"/>
      <w:b/>
      <w:bCs/>
      <w:color w:val="365F91"/>
      <w:kern w:val="0"/>
      <w:sz w:val="28"/>
      <w:szCs w:val="28"/>
    </w:rPr>
  </w:style>
  <w:style w:type="paragraph" w:styleId="Web">
    <w:name w:val="Normal (Web)"/>
    <w:basedOn w:val="a2"/>
    <w:uiPriority w:val="99"/>
    <w:semiHidden/>
    <w:rsid w:val="000E7316"/>
    <w:pPr>
      <w:widowControl/>
      <w:spacing w:before="100" w:beforeAutospacing="1" w:afterAutospacing="1"/>
      <w:jc w:val="left"/>
    </w:pPr>
    <w:rPr>
      <w:rFonts w:ascii="ＭＳ Ｐゴシック" w:eastAsia="ＭＳ Ｐゴシック" w:hAnsi="ＭＳ Ｐゴシック" w:cs="ＭＳ Ｐゴシック"/>
      <w:kern w:val="0"/>
      <w:sz w:val="24"/>
    </w:rPr>
  </w:style>
  <w:style w:type="paragraph" w:styleId="af9">
    <w:name w:val="Date"/>
    <w:basedOn w:val="a2"/>
    <w:next w:val="a2"/>
    <w:link w:val="afa"/>
    <w:uiPriority w:val="99"/>
    <w:semiHidden/>
    <w:rsid w:val="000E7316"/>
    <w:pPr>
      <w:spacing w:afterLines="50"/>
      <w:ind w:firstLineChars="100" w:firstLine="210"/>
    </w:pPr>
    <w:rPr>
      <w:rFonts w:ascii="ＭＳ Ｐゴシック" w:eastAsia="ＭＳ Ｐゴシック" w:hAnsi="ＭＳ Ｐゴシック" w:cs="ＭＳ Ｐゴシック"/>
      <w:szCs w:val="21"/>
    </w:rPr>
  </w:style>
  <w:style w:type="character" w:customStyle="1" w:styleId="afa">
    <w:name w:val="日付 (文字)"/>
    <w:link w:val="af9"/>
    <w:uiPriority w:val="99"/>
    <w:semiHidden/>
    <w:rsid w:val="000E7316"/>
    <w:rPr>
      <w:rFonts w:ascii="ＭＳ Ｐゴシック" w:eastAsia="ＭＳ Ｐゴシック" w:hAnsi="ＭＳ Ｐゴシック" w:cs="ＭＳ Ｐゴシック"/>
      <w:kern w:val="2"/>
      <w:sz w:val="21"/>
      <w:szCs w:val="21"/>
    </w:rPr>
  </w:style>
  <w:style w:type="table" w:customStyle="1" w:styleId="7">
    <w:name w:val="表 (格子)7"/>
    <w:basedOn w:val="a4"/>
    <w:next w:val="a6"/>
    <w:uiPriority w:val="59"/>
    <w:rsid w:val="00384F88"/>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4"/>
    <w:next w:val="a6"/>
    <w:rsid w:val="00E70D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3"/>
    <w:uiPriority w:val="99"/>
    <w:semiHidden/>
    <w:unhideWhenUsed/>
    <w:rsid w:val="00C43529"/>
    <w:rPr>
      <w:color w:val="605E5C"/>
      <w:shd w:val="clear" w:color="auto" w:fill="E1DFDD"/>
    </w:rPr>
  </w:style>
  <w:style w:type="paragraph" w:customStyle="1" w:styleId="14">
    <w:name w:val="箇条書き1"/>
    <w:basedOn w:val="a2"/>
    <w:link w:val="15"/>
    <w:qFormat/>
    <w:rsid w:val="005E3C02"/>
    <w:pPr>
      <w:ind w:leftChars="93" w:left="642" w:hangingChars="213" w:hanging="447"/>
    </w:pPr>
    <w:rPr>
      <w:rFonts w:ascii="Meiryo UI" w:hAnsi="Meiryo UI" w:cs="Meiryo UI"/>
    </w:rPr>
  </w:style>
  <w:style w:type="character" w:customStyle="1" w:styleId="15">
    <w:name w:val="箇条書き1 (文字)"/>
    <w:basedOn w:val="a3"/>
    <w:link w:val="14"/>
    <w:rsid w:val="005E3C02"/>
    <w:rPr>
      <w:rFonts w:ascii="Meiryo UI" w:eastAsia="Meiryo UI" w:hAnsi="Meiryo UI" w:cs="Meiryo UI"/>
      <w:kern w:val="2"/>
      <w:sz w:val="21"/>
      <w:szCs w:val="24"/>
    </w:rPr>
  </w:style>
  <w:style w:type="paragraph" w:customStyle="1" w:styleId="105pt">
    <w:name w:val="表の中の□の項目10.5pt"/>
    <w:basedOn w:val="a2"/>
    <w:link w:val="105pt0"/>
    <w:autoRedefine/>
    <w:qFormat/>
    <w:rsid w:val="00CF3C83"/>
    <w:pPr>
      <w:numPr>
        <w:numId w:val="7"/>
      </w:numPr>
      <w:spacing w:line="300" w:lineRule="exact"/>
      <w:jc w:val="left"/>
    </w:pPr>
    <w:rPr>
      <w:rFonts w:ascii="Meiryo UI" w:hAnsi="Meiryo UI" w:cs="Meiryo UI"/>
      <w:noProof/>
      <w:szCs w:val="18"/>
    </w:rPr>
  </w:style>
  <w:style w:type="character" w:customStyle="1" w:styleId="105pt0">
    <w:name w:val="表の中の□の項目10.5pt (文字)"/>
    <w:basedOn w:val="a3"/>
    <w:link w:val="105pt"/>
    <w:rsid w:val="00CF3C83"/>
    <w:rPr>
      <w:rFonts w:ascii="Meiryo UI" w:eastAsia="Meiryo UI" w:hAnsi="Meiryo UI" w:cs="Meiryo UI"/>
      <w:noProof/>
      <w:kern w:val="2"/>
      <w:sz w:val="21"/>
      <w:szCs w:val="18"/>
    </w:rPr>
  </w:style>
  <w:style w:type="paragraph" w:customStyle="1" w:styleId="CL15p-2">
    <w:name w:val="CL15p-2"/>
    <w:basedOn w:val="105pt"/>
    <w:link w:val="CL15p-20"/>
    <w:qFormat/>
    <w:rsid w:val="00420F38"/>
    <w:pPr>
      <w:numPr>
        <w:ilvl w:val="1"/>
      </w:numPr>
      <w:tabs>
        <w:tab w:val="num" w:pos="360"/>
      </w:tabs>
      <w:spacing w:line="220" w:lineRule="exact"/>
      <w:ind w:left="1049"/>
    </w:pPr>
  </w:style>
  <w:style w:type="numbering" w:customStyle="1" w:styleId="a0">
    <w:name w:val="スタイル 箇条書き"/>
    <w:basedOn w:val="a5"/>
    <w:rsid w:val="00095392"/>
    <w:pPr>
      <w:numPr>
        <w:numId w:val="1"/>
      </w:numPr>
    </w:pPr>
  </w:style>
  <w:style w:type="paragraph" w:customStyle="1" w:styleId="BCP2">
    <w:name w:val="BCP箇条2"/>
    <w:basedOn w:val="a2"/>
    <w:link w:val="BCP20"/>
    <w:qFormat/>
    <w:rsid w:val="00095392"/>
    <w:pPr>
      <w:ind w:leftChars="186" w:left="811" w:hangingChars="200" w:hanging="420"/>
    </w:pPr>
    <w:rPr>
      <w:rFonts w:ascii="Meiryo UI" w:hAnsi="Meiryo UI" w:cs="Meiryo UI"/>
      <w:szCs w:val="18"/>
    </w:rPr>
  </w:style>
  <w:style w:type="character" w:customStyle="1" w:styleId="BCP20">
    <w:name w:val="BCP箇条2 (文字)"/>
    <w:basedOn w:val="a3"/>
    <w:link w:val="BCP2"/>
    <w:rsid w:val="00095392"/>
    <w:rPr>
      <w:rFonts w:ascii="Meiryo UI" w:eastAsia="Meiryo UI" w:hAnsi="Meiryo UI" w:cs="Meiryo UI"/>
      <w:kern w:val="2"/>
      <w:sz w:val="21"/>
      <w:szCs w:val="18"/>
    </w:rPr>
  </w:style>
  <w:style w:type="paragraph" w:styleId="afb">
    <w:name w:val="annotation text"/>
    <w:basedOn w:val="a2"/>
    <w:link w:val="afc"/>
    <w:uiPriority w:val="99"/>
    <w:semiHidden/>
    <w:unhideWhenUsed/>
    <w:rsid w:val="009A2673"/>
    <w:pPr>
      <w:jc w:val="left"/>
    </w:pPr>
  </w:style>
  <w:style w:type="character" w:customStyle="1" w:styleId="afc">
    <w:name w:val="コメント文字列 (文字)"/>
    <w:basedOn w:val="a3"/>
    <w:link w:val="afb"/>
    <w:uiPriority w:val="99"/>
    <w:semiHidden/>
    <w:rsid w:val="009A2673"/>
    <w:rPr>
      <w:rFonts w:eastAsia="ＭＳ Ｐ明朝"/>
      <w:kern w:val="2"/>
      <w:sz w:val="21"/>
      <w:szCs w:val="24"/>
    </w:rPr>
  </w:style>
  <w:style w:type="paragraph" w:styleId="afd">
    <w:name w:val="annotation subject"/>
    <w:basedOn w:val="afb"/>
    <w:next w:val="afb"/>
    <w:link w:val="afe"/>
    <w:semiHidden/>
    <w:rsid w:val="009A2673"/>
    <w:rPr>
      <w:rFonts w:ascii="Meiryo UI" w:hAnsi="Meiryo UI" w:cs="Meiryo UI"/>
      <w:b/>
      <w:bCs/>
    </w:rPr>
  </w:style>
  <w:style w:type="character" w:customStyle="1" w:styleId="afe">
    <w:name w:val="コメント内容 (文字)"/>
    <w:basedOn w:val="afc"/>
    <w:link w:val="afd"/>
    <w:semiHidden/>
    <w:rsid w:val="009A2673"/>
    <w:rPr>
      <w:rFonts w:ascii="Meiryo UI" w:eastAsia="Meiryo UI" w:hAnsi="Meiryo UI" w:cs="Meiryo UI"/>
      <w:b/>
      <w:bCs/>
      <w:kern w:val="2"/>
      <w:sz w:val="21"/>
      <w:szCs w:val="24"/>
    </w:rPr>
  </w:style>
  <w:style w:type="character" w:customStyle="1" w:styleId="CL15p-20">
    <w:name w:val="CL15p-2 (文字)"/>
    <w:basedOn w:val="105pt0"/>
    <w:link w:val="CL15p-2"/>
    <w:rsid w:val="00420F38"/>
    <w:rPr>
      <w:rFonts w:ascii="Meiryo UI" w:eastAsia="Meiryo UI" w:hAnsi="Meiryo UI" w:cs="Meiryo UI"/>
      <w:noProof/>
      <w:kern w:val="2"/>
      <w:sz w:val="21"/>
      <w:szCs w:val="18"/>
    </w:rPr>
  </w:style>
  <w:style w:type="paragraph" w:customStyle="1" w:styleId="22">
    <w:name w:val="箇条書き2"/>
    <w:basedOn w:val="a2"/>
    <w:link w:val="23"/>
    <w:qFormat/>
    <w:rsid w:val="00E11AD0"/>
    <w:pPr>
      <w:ind w:leftChars="186" w:left="811" w:hangingChars="200" w:hanging="420"/>
    </w:pPr>
    <w:rPr>
      <w:rFonts w:ascii="Meiryo UI" w:hAnsi="Meiryo UI" w:cs="Meiryo UI"/>
      <w:szCs w:val="18"/>
    </w:rPr>
  </w:style>
  <w:style w:type="character" w:customStyle="1" w:styleId="23">
    <w:name w:val="箇条書き2 (文字)"/>
    <w:basedOn w:val="a3"/>
    <w:link w:val="22"/>
    <w:rsid w:val="00E11AD0"/>
    <w:rPr>
      <w:rFonts w:ascii="Meiryo UI" w:eastAsia="Meiryo UI" w:hAnsi="Meiryo UI" w:cs="Meiryo UI"/>
      <w:kern w:val="2"/>
      <w:sz w:val="21"/>
      <w:szCs w:val="18"/>
    </w:rPr>
  </w:style>
  <w:style w:type="paragraph" w:customStyle="1" w:styleId="BCP21">
    <w:name w:val="BCP本文2"/>
    <w:basedOn w:val="a2"/>
    <w:link w:val="BCP22"/>
    <w:qFormat/>
    <w:rsid w:val="004A4A72"/>
    <w:pPr>
      <w:ind w:leftChars="86" w:left="181" w:firstLineChars="100" w:firstLine="210"/>
    </w:pPr>
    <w:rPr>
      <w:rFonts w:ascii="Meiryo UI" w:hAnsi="Meiryo UI" w:cs="Meiryo UI"/>
      <w:szCs w:val="18"/>
    </w:rPr>
  </w:style>
  <w:style w:type="character" w:customStyle="1" w:styleId="BCP22">
    <w:name w:val="BCP本文2 (文字)"/>
    <w:basedOn w:val="a3"/>
    <w:link w:val="BCP21"/>
    <w:rsid w:val="004A4A72"/>
    <w:rPr>
      <w:rFonts w:ascii="Meiryo UI" w:eastAsia="Meiryo UI" w:hAnsi="Meiryo UI" w:cs="Meiryo UI"/>
      <w:kern w:val="2"/>
      <w:sz w:val="21"/>
      <w:szCs w:val="18"/>
    </w:rPr>
  </w:style>
  <w:style w:type="character" w:customStyle="1" w:styleId="24">
    <w:name w:val="未解決のメンション2"/>
    <w:basedOn w:val="a3"/>
    <w:uiPriority w:val="99"/>
    <w:semiHidden/>
    <w:unhideWhenUsed/>
    <w:rsid w:val="005F43B2"/>
    <w:rPr>
      <w:color w:val="605E5C"/>
      <w:shd w:val="clear" w:color="auto" w:fill="E1DFDD"/>
    </w:rPr>
  </w:style>
  <w:style w:type="paragraph" w:styleId="aff">
    <w:name w:val="footnote text"/>
    <w:basedOn w:val="a2"/>
    <w:link w:val="aff0"/>
    <w:uiPriority w:val="99"/>
    <w:semiHidden/>
    <w:unhideWhenUsed/>
    <w:rsid w:val="007B0CBE"/>
    <w:pPr>
      <w:snapToGrid w:val="0"/>
      <w:jc w:val="left"/>
    </w:pPr>
  </w:style>
  <w:style w:type="character" w:customStyle="1" w:styleId="aff0">
    <w:name w:val="脚注文字列 (文字)"/>
    <w:basedOn w:val="a3"/>
    <w:link w:val="aff"/>
    <w:uiPriority w:val="99"/>
    <w:semiHidden/>
    <w:rsid w:val="007B0CBE"/>
    <w:rPr>
      <w:rFonts w:eastAsia="ＭＳ Ｐ明朝"/>
      <w:kern w:val="2"/>
      <w:sz w:val="21"/>
      <w:szCs w:val="24"/>
    </w:rPr>
  </w:style>
  <w:style w:type="character" w:styleId="aff1">
    <w:name w:val="footnote reference"/>
    <w:basedOn w:val="a3"/>
    <w:uiPriority w:val="99"/>
    <w:semiHidden/>
    <w:unhideWhenUsed/>
    <w:rsid w:val="007B0CBE"/>
    <w:rPr>
      <w:vertAlign w:val="superscript"/>
    </w:rPr>
  </w:style>
  <w:style w:type="paragraph" w:styleId="aff2">
    <w:name w:val="No Spacing"/>
    <w:link w:val="aff3"/>
    <w:uiPriority w:val="1"/>
    <w:qFormat/>
    <w:rsid w:val="00871536"/>
    <w:rPr>
      <w:rFonts w:asciiTheme="minorHAnsi" w:eastAsiaTheme="minorEastAsia" w:hAnsiTheme="minorHAnsi" w:cstheme="minorBidi"/>
      <w:sz w:val="22"/>
      <w:szCs w:val="22"/>
    </w:rPr>
  </w:style>
  <w:style w:type="character" w:customStyle="1" w:styleId="aff3">
    <w:name w:val="行間詰め (文字)"/>
    <w:basedOn w:val="a3"/>
    <w:link w:val="aff2"/>
    <w:uiPriority w:val="1"/>
    <w:rsid w:val="00871536"/>
    <w:rPr>
      <w:rFonts w:asciiTheme="minorHAnsi" w:eastAsiaTheme="minorEastAsia" w:hAnsiTheme="minorHAnsi" w:cstheme="minorBidi"/>
      <w:sz w:val="22"/>
      <w:szCs w:val="22"/>
    </w:rPr>
  </w:style>
  <w:style w:type="paragraph" w:customStyle="1" w:styleId="MeiryoUI">
    <w:name w:val="スタイル リスト段落 + (記号と特殊文字) Meiryo UI 太字"/>
    <w:basedOn w:val="af3"/>
    <w:rsid w:val="00FA1979"/>
    <w:rPr>
      <w:b/>
      <w:bCs/>
    </w:rPr>
  </w:style>
  <w:style w:type="paragraph" w:customStyle="1" w:styleId="aff4">
    <w:name w:val="表内の□の項目"/>
    <w:basedOn w:val="105pt"/>
    <w:link w:val="aff5"/>
    <w:rsid w:val="0064395F"/>
  </w:style>
  <w:style w:type="paragraph" w:customStyle="1" w:styleId="a1">
    <w:name w:val="箇条書き「・」"/>
    <w:basedOn w:val="105pt"/>
    <w:link w:val="aff6"/>
    <w:qFormat/>
    <w:rsid w:val="004F158C"/>
    <w:pPr>
      <w:numPr>
        <w:numId w:val="2"/>
      </w:numPr>
      <w:ind w:left="196" w:hanging="196"/>
      <w:jc w:val="both"/>
    </w:pPr>
    <w:rPr>
      <w:color w:val="000000" w:themeColor="text1"/>
    </w:rPr>
  </w:style>
  <w:style w:type="character" w:customStyle="1" w:styleId="aff5">
    <w:name w:val="表内の□の項目 (文字)"/>
    <w:basedOn w:val="105pt0"/>
    <w:link w:val="aff4"/>
    <w:rsid w:val="0064395F"/>
    <w:rPr>
      <w:rFonts w:ascii="Meiryo UI" w:eastAsia="Meiryo UI" w:hAnsi="Meiryo UI" w:cs="Meiryo UI"/>
      <w:noProof/>
      <w:kern w:val="2"/>
      <w:sz w:val="21"/>
      <w:szCs w:val="18"/>
    </w:rPr>
  </w:style>
  <w:style w:type="character" w:customStyle="1" w:styleId="aff6">
    <w:name w:val="箇条書き「・」 (文字)"/>
    <w:basedOn w:val="105pt0"/>
    <w:link w:val="a1"/>
    <w:rsid w:val="004F158C"/>
    <w:rPr>
      <w:rFonts w:ascii="Meiryo UI" w:eastAsia="Meiryo UI" w:hAnsi="Meiryo UI" w:cs="Meiryo UI"/>
      <w:noProof/>
      <w:color w:val="000000" w:themeColor="text1"/>
      <w:kern w:val="2"/>
      <w:sz w:val="21"/>
      <w:szCs w:val="18"/>
    </w:rPr>
  </w:style>
  <w:style w:type="paragraph" w:customStyle="1" w:styleId="aff7">
    <w:name w:val="◉の項目"/>
    <w:basedOn w:val="a2"/>
    <w:link w:val="aff8"/>
    <w:qFormat/>
    <w:rsid w:val="00EF1435"/>
    <w:pPr>
      <w:adjustRightInd w:val="0"/>
      <w:snapToGrid w:val="0"/>
      <w:ind w:rightChars="74" w:right="74"/>
    </w:pPr>
    <w:rPr>
      <w:rFonts w:ascii="HGｺﾞｼｯｸE" w:eastAsia="HGｺﾞｼｯｸE" w:hAnsi="Meiryo UI" w:cs="Meiryo UI"/>
      <w:color w:val="ED2801"/>
      <w:sz w:val="32"/>
      <w:szCs w:val="36"/>
    </w:rPr>
  </w:style>
  <w:style w:type="paragraph" w:customStyle="1" w:styleId="a">
    <w:name w:val="図のタイトル行"/>
    <w:basedOn w:val="af3"/>
    <w:next w:val="a2"/>
    <w:link w:val="aff9"/>
    <w:qFormat/>
    <w:rsid w:val="00734ACD"/>
    <w:pPr>
      <w:numPr>
        <w:numId w:val="6"/>
      </w:numPr>
      <w:adjustRightInd w:val="0"/>
      <w:snapToGrid w:val="0"/>
      <w:spacing w:line="240" w:lineRule="auto"/>
      <w:ind w:leftChars="0" w:left="0" w:rightChars="74" w:right="74"/>
    </w:pPr>
    <w:rPr>
      <w:rFonts w:ascii="HGSｺﾞｼｯｸE" w:eastAsia="HGSｺﾞｼｯｸE" w:hAnsi="Meiryo UI" w:cs="Meiryo UI"/>
      <w:color w:val="F44A03"/>
      <w:sz w:val="32"/>
      <w:szCs w:val="36"/>
    </w:rPr>
  </w:style>
  <w:style w:type="character" w:customStyle="1" w:styleId="aff8">
    <w:name w:val="◉の項目 (文字)"/>
    <w:basedOn w:val="a3"/>
    <w:link w:val="aff7"/>
    <w:rsid w:val="00EF1435"/>
    <w:rPr>
      <w:rFonts w:ascii="HGｺﾞｼｯｸE" w:eastAsia="HGｺﾞｼｯｸE" w:hAnsi="Meiryo UI" w:cs="Meiryo UI"/>
      <w:color w:val="ED2801"/>
      <w:kern w:val="2"/>
      <w:sz w:val="32"/>
      <w:szCs w:val="36"/>
    </w:rPr>
  </w:style>
  <w:style w:type="character" w:customStyle="1" w:styleId="3">
    <w:name w:val="未解決のメンション3"/>
    <w:basedOn w:val="a3"/>
    <w:uiPriority w:val="99"/>
    <w:semiHidden/>
    <w:unhideWhenUsed/>
    <w:rsid w:val="00456BCF"/>
    <w:rPr>
      <w:color w:val="605E5C"/>
      <w:shd w:val="clear" w:color="auto" w:fill="E1DFDD"/>
    </w:rPr>
  </w:style>
  <w:style w:type="character" w:customStyle="1" w:styleId="af4">
    <w:name w:val="リスト段落 (文字)"/>
    <w:basedOn w:val="a3"/>
    <w:link w:val="af3"/>
    <w:uiPriority w:val="34"/>
    <w:rsid w:val="00D90630"/>
    <w:rPr>
      <w:rFonts w:ascii="Meiryo UI" w:eastAsia="Meiryo UI"/>
      <w:kern w:val="2"/>
      <w:sz w:val="21"/>
      <w:szCs w:val="24"/>
    </w:rPr>
  </w:style>
  <w:style w:type="character" w:customStyle="1" w:styleId="aff9">
    <w:name w:val="図のタイトル行 (文字)"/>
    <w:basedOn w:val="af4"/>
    <w:link w:val="a"/>
    <w:rsid w:val="00734ACD"/>
    <w:rPr>
      <w:rFonts w:ascii="HGSｺﾞｼｯｸE" w:eastAsia="HGSｺﾞｼｯｸE" w:hAnsi="Meiryo UI" w:cs="Meiryo UI"/>
      <w:color w:val="F44A03"/>
      <w:kern w:val="2"/>
      <w:sz w:val="32"/>
      <w:szCs w:val="36"/>
    </w:rPr>
  </w:style>
  <w:style w:type="table" w:styleId="5-1">
    <w:name w:val="Grid Table 5 Dark Accent 1"/>
    <w:basedOn w:val="a4"/>
    <w:uiPriority w:val="50"/>
    <w:rsid w:val="005337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11">
    <w:name w:val="グリッド (表) 5 濃色 - アクセント 11"/>
    <w:basedOn w:val="a4"/>
    <w:next w:val="5-1"/>
    <w:uiPriority w:val="50"/>
    <w:rsid w:val="003615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9pt">
    <w:name w:val="表の中の□の項目9pt"/>
    <w:basedOn w:val="af3"/>
    <w:link w:val="9pt0"/>
    <w:qFormat/>
    <w:rsid w:val="00CB5C95"/>
    <w:pPr>
      <w:widowControl/>
      <w:numPr>
        <w:numId w:val="5"/>
      </w:numPr>
      <w:adjustRightInd w:val="0"/>
      <w:snapToGrid w:val="0"/>
      <w:spacing w:line="260" w:lineRule="exact"/>
      <w:ind w:leftChars="0" w:left="284" w:hanging="284"/>
      <w:jc w:val="left"/>
    </w:pPr>
    <w:rPr>
      <w:rFonts w:hAnsi="Meiryo UI"/>
      <w:sz w:val="18"/>
      <w:szCs w:val="18"/>
    </w:rPr>
  </w:style>
  <w:style w:type="character" w:customStyle="1" w:styleId="9pt0">
    <w:name w:val="表の中の□の項目9pt (文字)"/>
    <w:basedOn w:val="af4"/>
    <w:link w:val="9pt"/>
    <w:rsid w:val="00CB5C95"/>
    <w:rPr>
      <w:rFonts w:ascii="Meiryo UI" w:eastAsia="Meiryo UI" w:hAnsi="Meiryo UI"/>
      <w:kern w:val="2"/>
      <w:sz w:val="18"/>
      <w:szCs w:val="18"/>
    </w:rPr>
  </w:style>
  <w:style w:type="paragraph" w:customStyle="1" w:styleId="CL15p-1">
    <w:name w:val="CL15p-1"/>
    <w:basedOn w:val="a2"/>
    <w:link w:val="CL15p-10"/>
    <w:qFormat/>
    <w:rsid w:val="00F770A0"/>
    <w:pPr>
      <w:spacing w:line="300" w:lineRule="exact"/>
      <w:ind w:left="420" w:hanging="420"/>
      <w:jc w:val="left"/>
    </w:pPr>
    <w:rPr>
      <w:rFonts w:ascii="Meiryo UI" w:hAnsi="Meiryo UI" w:cs="Meiryo UI"/>
      <w:szCs w:val="18"/>
    </w:rPr>
  </w:style>
  <w:style w:type="character" w:customStyle="1" w:styleId="CL15p-10">
    <w:name w:val="CL15p-1 (文字)"/>
    <w:basedOn w:val="a3"/>
    <w:link w:val="CL15p-1"/>
    <w:rsid w:val="00F770A0"/>
    <w:rPr>
      <w:rFonts w:ascii="Meiryo UI" w:eastAsia="Meiryo UI" w:hAnsi="Meiryo UI" w:cs="Meiryo UI"/>
      <w:kern w:val="2"/>
      <w:sz w:val="21"/>
      <w:szCs w:val="18"/>
    </w:rPr>
  </w:style>
  <w:style w:type="character" w:customStyle="1" w:styleId="4">
    <w:name w:val="未解決のメンション4"/>
    <w:basedOn w:val="a3"/>
    <w:uiPriority w:val="99"/>
    <w:semiHidden/>
    <w:unhideWhenUsed/>
    <w:rsid w:val="009B694E"/>
    <w:rPr>
      <w:color w:val="605E5C"/>
      <w:shd w:val="clear" w:color="auto" w:fill="E1DFDD"/>
    </w:rPr>
  </w:style>
  <w:style w:type="character" w:styleId="affa">
    <w:name w:val="FollowedHyperlink"/>
    <w:basedOn w:val="a3"/>
    <w:uiPriority w:val="99"/>
    <w:semiHidden/>
    <w:unhideWhenUsed/>
    <w:rsid w:val="00D62A1C"/>
    <w:rPr>
      <w:color w:val="954F72" w:themeColor="followedHyperlink"/>
      <w:u w:val="single"/>
    </w:rPr>
  </w:style>
  <w:style w:type="character" w:styleId="affb">
    <w:name w:val="annotation reference"/>
    <w:basedOn w:val="a3"/>
    <w:uiPriority w:val="99"/>
    <w:semiHidden/>
    <w:unhideWhenUsed/>
    <w:rsid w:val="002175B6"/>
    <w:rPr>
      <w:sz w:val="18"/>
      <w:szCs w:val="18"/>
    </w:rPr>
  </w:style>
  <w:style w:type="paragraph" w:styleId="affc">
    <w:name w:val="Revision"/>
    <w:hidden/>
    <w:uiPriority w:val="99"/>
    <w:semiHidden/>
    <w:rsid w:val="00CB3290"/>
    <w:rPr>
      <w:rFonts w:eastAsia="Meiryo U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98661">
      <w:bodyDiv w:val="1"/>
      <w:marLeft w:val="0"/>
      <w:marRight w:val="0"/>
      <w:marTop w:val="0"/>
      <w:marBottom w:val="0"/>
      <w:divBdr>
        <w:top w:val="none" w:sz="0" w:space="0" w:color="auto"/>
        <w:left w:val="none" w:sz="0" w:space="0" w:color="auto"/>
        <w:bottom w:val="none" w:sz="0" w:space="0" w:color="auto"/>
        <w:right w:val="none" w:sz="0" w:space="0" w:color="auto"/>
      </w:divBdr>
    </w:div>
    <w:div w:id="152307637">
      <w:bodyDiv w:val="1"/>
      <w:marLeft w:val="0"/>
      <w:marRight w:val="0"/>
      <w:marTop w:val="0"/>
      <w:marBottom w:val="0"/>
      <w:divBdr>
        <w:top w:val="none" w:sz="0" w:space="0" w:color="auto"/>
        <w:left w:val="none" w:sz="0" w:space="0" w:color="auto"/>
        <w:bottom w:val="none" w:sz="0" w:space="0" w:color="auto"/>
        <w:right w:val="none" w:sz="0" w:space="0" w:color="auto"/>
      </w:divBdr>
      <w:divsChild>
        <w:div w:id="688530928">
          <w:marLeft w:val="547"/>
          <w:marRight w:val="0"/>
          <w:marTop w:val="0"/>
          <w:marBottom w:val="0"/>
          <w:divBdr>
            <w:top w:val="none" w:sz="0" w:space="0" w:color="auto"/>
            <w:left w:val="none" w:sz="0" w:space="0" w:color="auto"/>
            <w:bottom w:val="none" w:sz="0" w:space="0" w:color="auto"/>
            <w:right w:val="none" w:sz="0" w:space="0" w:color="auto"/>
          </w:divBdr>
        </w:div>
      </w:divsChild>
    </w:div>
    <w:div w:id="304746642">
      <w:bodyDiv w:val="1"/>
      <w:marLeft w:val="0"/>
      <w:marRight w:val="0"/>
      <w:marTop w:val="0"/>
      <w:marBottom w:val="0"/>
      <w:divBdr>
        <w:top w:val="none" w:sz="0" w:space="0" w:color="auto"/>
        <w:left w:val="none" w:sz="0" w:space="0" w:color="auto"/>
        <w:bottom w:val="none" w:sz="0" w:space="0" w:color="auto"/>
        <w:right w:val="none" w:sz="0" w:space="0" w:color="auto"/>
      </w:divBdr>
    </w:div>
    <w:div w:id="869993049">
      <w:bodyDiv w:val="1"/>
      <w:marLeft w:val="0"/>
      <w:marRight w:val="0"/>
      <w:marTop w:val="0"/>
      <w:marBottom w:val="0"/>
      <w:divBdr>
        <w:top w:val="none" w:sz="0" w:space="0" w:color="auto"/>
        <w:left w:val="none" w:sz="0" w:space="0" w:color="auto"/>
        <w:bottom w:val="none" w:sz="0" w:space="0" w:color="auto"/>
        <w:right w:val="none" w:sz="0" w:space="0" w:color="auto"/>
      </w:divBdr>
    </w:div>
    <w:div w:id="989407146">
      <w:bodyDiv w:val="1"/>
      <w:marLeft w:val="0"/>
      <w:marRight w:val="0"/>
      <w:marTop w:val="0"/>
      <w:marBottom w:val="0"/>
      <w:divBdr>
        <w:top w:val="none" w:sz="0" w:space="0" w:color="auto"/>
        <w:left w:val="none" w:sz="0" w:space="0" w:color="auto"/>
        <w:bottom w:val="none" w:sz="0" w:space="0" w:color="auto"/>
        <w:right w:val="none" w:sz="0" w:space="0" w:color="auto"/>
      </w:divBdr>
      <w:divsChild>
        <w:div w:id="540870633">
          <w:marLeft w:val="547"/>
          <w:marRight w:val="0"/>
          <w:marTop w:val="0"/>
          <w:marBottom w:val="0"/>
          <w:divBdr>
            <w:top w:val="none" w:sz="0" w:space="0" w:color="auto"/>
            <w:left w:val="none" w:sz="0" w:space="0" w:color="auto"/>
            <w:bottom w:val="none" w:sz="0" w:space="0" w:color="auto"/>
            <w:right w:val="none" w:sz="0" w:space="0" w:color="auto"/>
          </w:divBdr>
        </w:div>
        <w:div w:id="1663006550">
          <w:marLeft w:val="547"/>
          <w:marRight w:val="0"/>
          <w:marTop w:val="0"/>
          <w:marBottom w:val="0"/>
          <w:divBdr>
            <w:top w:val="none" w:sz="0" w:space="0" w:color="auto"/>
            <w:left w:val="none" w:sz="0" w:space="0" w:color="auto"/>
            <w:bottom w:val="none" w:sz="0" w:space="0" w:color="auto"/>
            <w:right w:val="none" w:sz="0" w:space="0" w:color="auto"/>
          </w:divBdr>
        </w:div>
      </w:divsChild>
    </w:div>
    <w:div w:id="1419979911">
      <w:bodyDiv w:val="1"/>
      <w:marLeft w:val="0"/>
      <w:marRight w:val="0"/>
      <w:marTop w:val="0"/>
      <w:marBottom w:val="0"/>
      <w:divBdr>
        <w:top w:val="none" w:sz="0" w:space="0" w:color="auto"/>
        <w:left w:val="none" w:sz="0" w:space="0" w:color="auto"/>
        <w:bottom w:val="none" w:sz="0" w:space="0" w:color="auto"/>
        <w:right w:val="none" w:sz="0" w:space="0" w:color="auto"/>
      </w:divBdr>
    </w:div>
    <w:div w:id="1471939956">
      <w:bodyDiv w:val="1"/>
      <w:marLeft w:val="0"/>
      <w:marRight w:val="0"/>
      <w:marTop w:val="0"/>
      <w:marBottom w:val="0"/>
      <w:divBdr>
        <w:top w:val="none" w:sz="0" w:space="0" w:color="auto"/>
        <w:left w:val="none" w:sz="0" w:space="0" w:color="auto"/>
        <w:bottom w:val="none" w:sz="0" w:space="0" w:color="auto"/>
        <w:right w:val="none" w:sz="0" w:space="0" w:color="auto"/>
      </w:divBdr>
      <w:divsChild>
        <w:div w:id="517281692">
          <w:marLeft w:val="547"/>
          <w:marRight w:val="0"/>
          <w:marTop w:val="0"/>
          <w:marBottom w:val="0"/>
          <w:divBdr>
            <w:top w:val="none" w:sz="0" w:space="0" w:color="auto"/>
            <w:left w:val="none" w:sz="0" w:space="0" w:color="auto"/>
            <w:bottom w:val="none" w:sz="0" w:space="0" w:color="auto"/>
            <w:right w:val="none" w:sz="0" w:space="0" w:color="auto"/>
          </w:divBdr>
        </w:div>
      </w:divsChild>
    </w:div>
    <w:div w:id="1989242913">
      <w:bodyDiv w:val="1"/>
      <w:marLeft w:val="0"/>
      <w:marRight w:val="0"/>
      <w:marTop w:val="0"/>
      <w:marBottom w:val="0"/>
      <w:divBdr>
        <w:top w:val="none" w:sz="0" w:space="0" w:color="auto"/>
        <w:left w:val="none" w:sz="0" w:space="0" w:color="auto"/>
        <w:bottom w:val="none" w:sz="0" w:space="0" w:color="auto"/>
        <w:right w:val="none" w:sz="0" w:space="0" w:color="auto"/>
      </w:divBdr>
      <w:divsChild>
        <w:div w:id="1919902910">
          <w:marLeft w:val="547"/>
          <w:marRight w:val="0"/>
          <w:marTop w:val="0"/>
          <w:marBottom w:val="0"/>
          <w:divBdr>
            <w:top w:val="none" w:sz="0" w:space="0" w:color="auto"/>
            <w:left w:val="none" w:sz="0" w:space="0" w:color="auto"/>
            <w:bottom w:val="none" w:sz="0" w:space="0" w:color="auto"/>
            <w:right w:val="none" w:sz="0" w:space="0" w:color="auto"/>
          </w:divBdr>
        </w:div>
      </w:divsChild>
    </w:div>
    <w:div w:id="2042632978">
      <w:bodyDiv w:val="1"/>
      <w:marLeft w:val="0"/>
      <w:marRight w:val="0"/>
      <w:marTop w:val="0"/>
      <w:marBottom w:val="0"/>
      <w:divBdr>
        <w:top w:val="none" w:sz="0" w:space="0" w:color="auto"/>
        <w:left w:val="none" w:sz="0" w:space="0" w:color="auto"/>
        <w:bottom w:val="none" w:sz="0" w:space="0" w:color="auto"/>
        <w:right w:val="none" w:sz="0" w:space="0" w:color="auto"/>
      </w:divBdr>
      <w:divsChild>
        <w:div w:id="12627631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00.png"/><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17.png"/><Relationship Id="rId42" Type="http://schemas.openxmlformats.org/officeDocument/2006/relationships/image" Target="media/image25.jpeg"/><Relationship Id="rId47" Type="http://schemas.openxmlformats.org/officeDocument/2006/relationships/image" Target="media/image30.jpeg"/><Relationship Id="rId50" Type="http://schemas.openxmlformats.org/officeDocument/2006/relationships/image" Target="media/image33.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image" Target="media/image11.svg"/><Relationship Id="rId33" Type="http://schemas.openxmlformats.org/officeDocument/2006/relationships/hyperlink" Target="https://www.jaspa.or.jp/Portals/0/resources/jaspahp/member/insurance/pdf/2018S01.pdf" TargetMode="External"/><Relationship Id="rId38" Type="http://schemas.openxmlformats.org/officeDocument/2006/relationships/image" Target="media/image21.jpeg"/><Relationship Id="rId46" Type="http://schemas.openxmlformats.org/officeDocument/2006/relationships/image" Target="media/image29.jpeg"/><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hdphoto" Target="media/hdphoto2.wdp"/><Relationship Id="rId29" Type="http://schemas.openxmlformats.org/officeDocument/2006/relationships/header" Target="header3.xml"/><Relationship Id="rId41" Type="http://schemas.openxmlformats.org/officeDocument/2006/relationships/image" Target="media/image24.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image" Target="media/image23.jpeg"/><Relationship Id="rId45" Type="http://schemas.openxmlformats.org/officeDocument/2006/relationships/image" Target="media/image28.jpeg"/><Relationship Id="rId53"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07/relationships/hdphoto" Target="media/hdphoto3.wdp"/><Relationship Id="rId28" Type="http://schemas.openxmlformats.org/officeDocument/2006/relationships/header" Target="header2.xml"/><Relationship Id="rId36" Type="http://schemas.openxmlformats.org/officeDocument/2006/relationships/image" Target="media/image19.jpeg"/><Relationship Id="rId49" Type="http://schemas.openxmlformats.org/officeDocument/2006/relationships/image" Target="media/image32.jpeg"/><Relationship Id="rId19" Type="http://schemas.openxmlformats.org/officeDocument/2006/relationships/image" Target="media/image7.png"/><Relationship Id="rId31" Type="http://schemas.openxmlformats.org/officeDocument/2006/relationships/header" Target="header5.xml"/><Relationship Id="rId44" Type="http://schemas.openxmlformats.org/officeDocument/2006/relationships/image" Target="media/image27.jpeg"/><Relationship Id="rId52"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2.svg"/><Relationship Id="rId14" Type="http://schemas.microsoft.com/office/2007/relationships/hdphoto" Target="media/hdphoto1.wdp"/><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header" Target="header4.xml"/><Relationship Id="rId35" Type="http://schemas.openxmlformats.org/officeDocument/2006/relationships/image" Target="media/image18.jpeg"/><Relationship Id="rId43" Type="http://schemas.openxmlformats.org/officeDocument/2006/relationships/image" Target="media/image26.jpeg"/><Relationship Id="rId48" Type="http://schemas.openxmlformats.org/officeDocument/2006/relationships/image" Target="media/image31.png"/><Relationship Id="rId8" Type="http://schemas.openxmlformats.org/officeDocument/2006/relationships/image" Target="media/image1.png"/><Relationship Id="rId51" Type="http://schemas.openxmlformats.org/officeDocument/2006/relationships/image" Target="media/image34.png"/></Relationships>
</file>

<file path=word/_rels/footnotes.xml.rels><?xml version="1.0" encoding="UTF-8" standalone="yes"?>
<Relationships xmlns="http://schemas.openxmlformats.org/package/2006/relationships"><Relationship Id="rId3" Type="http://schemas.openxmlformats.org/officeDocument/2006/relationships/hyperlink" Target="https://www.chusho.meti.go.jp/bcp/contents/level_b/bcpgl_03b_1_3.html" TargetMode="External"/><Relationship Id="rId7" Type="http://schemas.openxmlformats.org/officeDocument/2006/relationships/hyperlink" Target="http://www.pref.shizuoka.jp/sangyou/sa-510/bcp/modelplan/documents/3rd_11_bcp_modelplan_3rd.pdf" TargetMode="External"/><Relationship Id="rId2" Type="http://schemas.openxmlformats.org/officeDocument/2006/relationships/hyperlink" Target="https://www.chusho.meti.go.jp/bcp/contents/bcpgl_download.html" TargetMode="External"/><Relationship Id="rId1" Type="http://schemas.openxmlformats.org/officeDocument/2006/relationships/hyperlink" Target="http://www.bousai.go.jp/kyoiku/kigyou/pdf/guideline03_ex.pdf" TargetMode="External"/><Relationship Id="rId6" Type="http://schemas.openxmlformats.org/officeDocument/2006/relationships/hyperlink" Target="https://www.pref.tottori.lg.jp/secure/638397/R2BCPtebiki%20(1).pdf" TargetMode="External"/><Relationship Id="rId5" Type="http://schemas.openxmlformats.org/officeDocument/2006/relationships/hyperlink" Target="https://www.chusho.meti.go.jp/bcp/contents/level_a/bcpgl_05a_2.html" TargetMode="External"/><Relationship Id="rId4" Type="http://schemas.openxmlformats.org/officeDocument/2006/relationships/hyperlink" Target="https://www.chusho.meti.go.jp/keiei/antei/bousai/keizokuryoku.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4.png"/></Relationships>
</file>

<file path=word/_rels/header5.xml.rels><?xml version="1.0" encoding="UTF-8" standalone="yes"?>
<Relationships xmlns="http://schemas.openxmlformats.org/package/2006/relationships"><Relationship Id="rId1" Type="http://schemas.openxmlformats.org/officeDocument/2006/relationships/image" Target="media/image15.png"/></Relationships>
</file>

<file path=word/_rels/header6.xml.rels><?xml version="1.0" encoding="UTF-8" standalone="yes"?>
<Relationships xmlns="http://schemas.openxmlformats.org/package/2006/relationships"><Relationship Id="rId1" Type="http://schemas.openxmlformats.org/officeDocument/2006/relationships/image" Target="media/image3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8DCB-4838-4C3B-BA08-77EEAD55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11451</Words>
  <Characters>3359</Characters>
  <Application>Microsoft Office Word</Application>
  <DocSecurity>0</DocSecurity>
  <Lines>27</Lines>
  <Paragraphs>29</Paragraphs>
  <ScaleCrop>false</ScaleCrop>
  <Company/>
  <LinksUpToDate>false</LinksUpToDate>
  <CharactersWithSpaces>14781</CharactersWithSpaces>
  <SharedDoc>false</SharedDoc>
  <HLinks>
    <vt:vector size="252" baseType="variant">
      <vt:variant>
        <vt:i4>7340138</vt:i4>
      </vt:variant>
      <vt:variant>
        <vt:i4>246</vt:i4>
      </vt:variant>
      <vt:variant>
        <vt:i4>0</vt:i4>
      </vt:variant>
      <vt:variant>
        <vt:i4>5</vt:i4>
      </vt:variant>
      <vt:variant>
        <vt:lpwstr>https://www.jma.go.jp/jma/kishou/know/bosai/alertlevel.html</vt:lpwstr>
      </vt:variant>
      <vt:variant>
        <vt:lpwstr/>
      </vt:variant>
      <vt:variant>
        <vt:i4>3932201</vt:i4>
      </vt:variant>
      <vt:variant>
        <vt:i4>243</vt:i4>
      </vt:variant>
      <vt:variant>
        <vt:i4>0</vt:i4>
      </vt:variant>
      <vt:variant>
        <vt:i4>5</vt:i4>
      </vt:variant>
      <vt:variant>
        <vt:lpwstr>http://www.mlit.go.jp/saigai/bosaijoho/</vt:lpwstr>
      </vt:variant>
      <vt:variant>
        <vt:lpwstr/>
      </vt:variant>
      <vt:variant>
        <vt:i4>1310783</vt:i4>
      </vt:variant>
      <vt:variant>
        <vt:i4>236</vt:i4>
      </vt:variant>
      <vt:variant>
        <vt:i4>0</vt:i4>
      </vt:variant>
      <vt:variant>
        <vt:i4>5</vt:i4>
      </vt:variant>
      <vt:variant>
        <vt:lpwstr/>
      </vt:variant>
      <vt:variant>
        <vt:lpwstr>_Toc25149153</vt:lpwstr>
      </vt:variant>
      <vt:variant>
        <vt:i4>1376319</vt:i4>
      </vt:variant>
      <vt:variant>
        <vt:i4>230</vt:i4>
      </vt:variant>
      <vt:variant>
        <vt:i4>0</vt:i4>
      </vt:variant>
      <vt:variant>
        <vt:i4>5</vt:i4>
      </vt:variant>
      <vt:variant>
        <vt:lpwstr/>
      </vt:variant>
      <vt:variant>
        <vt:lpwstr>_Toc25149152</vt:lpwstr>
      </vt:variant>
      <vt:variant>
        <vt:i4>1441855</vt:i4>
      </vt:variant>
      <vt:variant>
        <vt:i4>224</vt:i4>
      </vt:variant>
      <vt:variant>
        <vt:i4>0</vt:i4>
      </vt:variant>
      <vt:variant>
        <vt:i4>5</vt:i4>
      </vt:variant>
      <vt:variant>
        <vt:lpwstr/>
      </vt:variant>
      <vt:variant>
        <vt:lpwstr>_Toc25149151</vt:lpwstr>
      </vt:variant>
      <vt:variant>
        <vt:i4>1507391</vt:i4>
      </vt:variant>
      <vt:variant>
        <vt:i4>218</vt:i4>
      </vt:variant>
      <vt:variant>
        <vt:i4>0</vt:i4>
      </vt:variant>
      <vt:variant>
        <vt:i4>5</vt:i4>
      </vt:variant>
      <vt:variant>
        <vt:lpwstr/>
      </vt:variant>
      <vt:variant>
        <vt:lpwstr>_Toc25149150</vt:lpwstr>
      </vt:variant>
      <vt:variant>
        <vt:i4>1966142</vt:i4>
      </vt:variant>
      <vt:variant>
        <vt:i4>212</vt:i4>
      </vt:variant>
      <vt:variant>
        <vt:i4>0</vt:i4>
      </vt:variant>
      <vt:variant>
        <vt:i4>5</vt:i4>
      </vt:variant>
      <vt:variant>
        <vt:lpwstr/>
      </vt:variant>
      <vt:variant>
        <vt:lpwstr>_Toc25149149</vt:lpwstr>
      </vt:variant>
      <vt:variant>
        <vt:i4>2031678</vt:i4>
      </vt:variant>
      <vt:variant>
        <vt:i4>206</vt:i4>
      </vt:variant>
      <vt:variant>
        <vt:i4>0</vt:i4>
      </vt:variant>
      <vt:variant>
        <vt:i4>5</vt:i4>
      </vt:variant>
      <vt:variant>
        <vt:lpwstr/>
      </vt:variant>
      <vt:variant>
        <vt:lpwstr>_Toc25149148</vt:lpwstr>
      </vt:variant>
      <vt:variant>
        <vt:i4>1048638</vt:i4>
      </vt:variant>
      <vt:variant>
        <vt:i4>200</vt:i4>
      </vt:variant>
      <vt:variant>
        <vt:i4>0</vt:i4>
      </vt:variant>
      <vt:variant>
        <vt:i4>5</vt:i4>
      </vt:variant>
      <vt:variant>
        <vt:lpwstr/>
      </vt:variant>
      <vt:variant>
        <vt:lpwstr>_Toc25149147</vt:lpwstr>
      </vt:variant>
      <vt:variant>
        <vt:i4>1114174</vt:i4>
      </vt:variant>
      <vt:variant>
        <vt:i4>194</vt:i4>
      </vt:variant>
      <vt:variant>
        <vt:i4>0</vt:i4>
      </vt:variant>
      <vt:variant>
        <vt:i4>5</vt:i4>
      </vt:variant>
      <vt:variant>
        <vt:lpwstr/>
      </vt:variant>
      <vt:variant>
        <vt:lpwstr>_Toc25149146</vt:lpwstr>
      </vt:variant>
      <vt:variant>
        <vt:i4>1179710</vt:i4>
      </vt:variant>
      <vt:variant>
        <vt:i4>188</vt:i4>
      </vt:variant>
      <vt:variant>
        <vt:i4>0</vt:i4>
      </vt:variant>
      <vt:variant>
        <vt:i4>5</vt:i4>
      </vt:variant>
      <vt:variant>
        <vt:lpwstr/>
      </vt:variant>
      <vt:variant>
        <vt:lpwstr>_Toc25149145</vt:lpwstr>
      </vt:variant>
      <vt:variant>
        <vt:i4>1245246</vt:i4>
      </vt:variant>
      <vt:variant>
        <vt:i4>182</vt:i4>
      </vt:variant>
      <vt:variant>
        <vt:i4>0</vt:i4>
      </vt:variant>
      <vt:variant>
        <vt:i4>5</vt:i4>
      </vt:variant>
      <vt:variant>
        <vt:lpwstr/>
      </vt:variant>
      <vt:variant>
        <vt:lpwstr>_Toc25149144</vt:lpwstr>
      </vt:variant>
      <vt:variant>
        <vt:i4>1310782</vt:i4>
      </vt:variant>
      <vt:variant>
        <vt:i4>176</vt:i4>
      </vt:variant>
      <vt:variant>
        <vt:i4>0</vt:i4>
      </vt:variant>
      <vt:variant>
        <vt:i4>5</vt:i4>
      </vt:variant>
      <vt:variant>
        <vt:lpwstr/>
      </vt:variant>
      <vt:variant>
        <vt:lpwstr>_Toc25149143</vt:lpwstr>
      </vt:variant>
      <vt:variant>
        <vt:i4>1376318</vt:i4>
      </vt:variant>
      <vt:variant>
        <vt:i4>170</vt:i4>
      </vt:variant>
      <vt:variant>
        <vt:i4>0</vt:i4>
      </vt:variant>
      <vt:variant>
        <vt:i4>5</vt:i4>
      </vt:variant>
      <vt:variant>
        <vt:lpwstr/>
      </vt:variant>
      <vt:variant>
        <vt:lpwstr>_Toc25149142</vt:lpwstr>
      </vt:variant>
      <vt:variant>
        <vt:i4>1441854</vt:i4>
      </vt:variant>
      <vt:variant>
        <vt:i4>164</vt:i4>
      </vt:variant>
      <vt:variant>
        <vt:i4>0</vt:i4>
      </vt:variant>
      <vt:variant>
        <vt:i4>5</vt:i4>
      </vt:variant>
      <vt:variant>
        <vt:lpwstr/>
      </vt:variant>
      <vt:variant>
        <vt:lpwstr>_Toc25149141</vt:lpwstr>
      </vt:variant>
      <vt:variant>
        <vt:i4>1507390</vt:i4>
      </vt:variant>
      <vt:variant>
        <vt:i4>158</vt:i4>
      </vt:variant>
      <vt:variant>
        <vt:i4>0</vt:i4>
      </vt:variant>
      <vt:variant>
        <vt:i4>5</vt:i4>
      </vt:variant>
      <vt:variant>
        <vt:lpwstr/>
      </vt:variant>
      <vt:variant>
        <vt:lpwstr>_Toc25149140</vt:lpwstr>
      </vt:variant>
      <vt:variant>
        <vt:i4>1966137</vt:i4>
      </vt:variant>
      <vt:variant>
        <vt:i4>152</vt:i4>
      </vt:variant>
      <vt:variant>
        <vt:i4>0</vt:i4>
      </vt:variant>
      <vt:variant>
        <vt:i4>5</vt:i4>
      </vt:variant>
      <vt:variant>
        <vt:lpwstr/>
      </vt:variant>
      <vt:variant>
        <vt:lpwstr>_Toc25149139</vt:lpwstr>
      </vt:variant>
      <vt:variant>
        <vt:i4>2031673</vt:i4>
      </vt:variant>
      <vt:variant>
        <vt:i4>146</vt:i4>
      </vt:variant>
      <vt:variant>
        <vt:i4>0</vt:i4>
      </vt:variant>
      <vt:variant>
        <vt:i4>5</vt:i4>
      </vt:variant>
      <vt:variant>
        <vt:lpwstr/>
      </vt:variant>
      <vt:variant>
        <vt:lpwstr>_Toc25149138</vt:lpwstr>
      </vt:variant>
      <vt:variant>
        <vt:i4>1048633</vt:i4>
      </vt:variant>
      <vt:variant>
        <vt:i4>140</vt:i4>
      </vt:variant>
      <vt:variant>
        <vt:i4>0</vt:i4>
      </vt:variant>
      <vt:variant>
        <vt:i4>5</vt:i4>
      </vt:variant>
      <vt:variant>
        <vt:lpwstr/>
      </vt:variant>
      <vt:variant>
        <vt:lpwstr>_Toc25149137</vt:lpwstr>
      </vt:variant>
      <vt:variant>
        <vt:i4>1114169</vt:i4>
      </vt:variant>
      <vt:variant>
        <vt:i4>134</vt:i4>
      </vt:variant>
      <vt:variant>
        <vt:i4>0</vt:i4>
      </vt:variant>
      <vt:variant>
        <vt:i4>5</vt:i4>
      </vt:variant>
      <vt:variant>
        <vt:lpwstr/>
      </vt:variant>
      <vt:variant>
        <vt:lpwstr>_Toc25149136</vt:lpwstr>
      </vt:variant>
      <vt:variant>
        <vt:i4>1179705</vt:i4>
      </vt:variant>
      <vt:variant>
        <vt:i4>128</vt:i4>
      </vt:variant>
      <vt:variant>
        <vt:i4>0</vt:i4>
      </vt:variant>
      <vt:variant>
        <vt:i4>5</vt:i4>
      </vt:variant>
      <vt:variant>
        <vt:lpwstr/>
      </vt:variant>
      <vt:variant>
        <vt:lpwstr>_Toc25149135</vt:lpwstr>
      </vt:variant>
      <vt:variant>
        <vt:i4>1245241</vt:i4>
      </vt:variant>
      <vt:variant>
        <vt:i4>122</vt:i4>
      </vt:variant>
      <vt:variant>
        <vt:i4>0</vt:i4>
      </vt:variant>
      <vt:variant>
        <vt:i4>5</vt:i4>
      </vt:variant>
      <vt:variant>
        <vt:lpwstr/>
      </vt:variant>
      <vt:variant>
        <vt:lpwstr>_Toc25149134</vt:lpwstr>
      </vt:variant>
      <vt:variant>
        <vt:i4>1310777</vt:i4>
      </vt:variant>
      <vt:variant>
        <vt:i4>116</vt:i4>
      </vt:variant>
      <vt:variant>
        <vt:i4>0</vt:i4>
      </vt:variant>
      <vt:variant>
        <vt:i4>5</vt:i4>
      </vt:variant>
      <vt:variant>
        <vt:lpwstr/>
      </vt:variant>
      <vt:variant>
        <vt:lpwstr>_Toc25149133</vt:lpwstr>
      </vt:variant>
      <vt:variant>
        <vt:i4>1376313</vt:i4>
      </vt:variant>
      <vt:variant>
        <vt:i4>110</vt:i4>
      </vt:variant>
      <vt:variant>
        <vt:i4>0</vt:i4>
      </vt:variant>
      <vt:variant>
        <vt:i4>5</vt:i4>
      </vt:variant>
      <vt:variant>
        <vt:lpwstr/>
      </vt:variant>
      <vt:variant>
        <vt:lpwstr>_Toc25149132</vt:lpwstr>
      </vt:variant>
      <vt:variant>
        <vt:i4>1441849</vt:i4>
      </vt:variant>
      <vt:variant>
        <vt:i4>104</vt:i4>
      </vt:variant>
      <vt:variant>
        <vt:i4>0</vt:i4>
      </vt:variant>
      <vt:variant>
        <vt:i4>5</vt:i4>
      </vt:variant>
      <vt:variant>
        <vt:lpwstr/>
      </vt:variant>
      <vt:variant>
        <vt:lpwstr>_Toc25149131</vt:lpwstr>
      </vt:variant>
      <vt:variant>
        <vt:i4>1507385</vt:i4>
      </vt:variant>
      <vt:variant>
        <vt:i4>98</vt:i4>
      </vt:variant>
      <vt:variant>
        <vt:i4>0</vt:i4>
      </vt:variant>
      <vt:variant>
        <vt:i4>5</vt:i4>
      </vt:variant>
      <vt:variant>
        <vt:lpwstr/>
      </vt:variant>
      <vt:variant>
        <vt:lpwstr>_Toc25149130</vt:lpwstr>
      </vt:variant>
      <vt:variant>
        <vt:i4>1966136</vt:i4>
      </vt:variant>
      <vt:variant>
        <vt:i4>92</vt:i4>
      </vt:variant>
      <vt:variant>
        <vt:i4>0</vt:i4>
      </vt:variant>
      <vt:variant>
        <vt:i4>5</vt:i4>
      </vt:variant>
      <vt:variant>
        <vt:lpwstr/>
      </vt:variant>
      <vt:variant>
        <vt:lpwstr>_Toc25149129</vt:lpwstr>
      </vt:variant>
      <vt:variant>
        <vt:i4>2031672</vt:i4>
      </vt:variant>
      <vt:variant>
        <vt:i4>86</vt:i4>
      </vt:variant>
      <vt:variant>
        <vt:i4>0</vt:i4>
      </vt:variant>
      <vt:variant>
        <vt:i4>5</vt:i4>
      </vt:variant>
      <vt:variant>
        <vt:lpwstr/>
      </vt:variant>
      <vt:variant>
        <vt:lpwstr>_Toc25149128</vt:lpwstr>
      </vt:variant>
      <vt:variant>
        <vt:i4>1048632</vt:i4>
      </vt:variant>
      <vt:variant>
        <vt:i4>80</vt:i4>
      </vt:variant>
      <vt:variant>
        <vt:i4>0</vt:i4>
      </vt:variant>
      <vt:variant>
        <vt:i4>5</vt:i4>
      </vt:variant>
      <vt:variant>
        <vt:lpwstr/>
      </vt:variant>
      <vt:variant>
        <vt:lpwstr>_Toc25149127</vt:lpwstr>
      </vt:variant>
      <vt:variant>
        <vt:i4>1114168</vt:i4>
      </vt:variant>
      <vt:variant>
        <vt:i4>74</vt:i4>
      </vt:variant>
      <vt:variant>
        <vt:i4>0</vt:i4>
      </vt:variant>
      <vt:variant>
        <vt:i4>5</vt:i4>
      </vt:variant>
      <vt:variant>
        <vt:lpwstr/>
      </vt:variant>
      <vt:variant>
        <vt:lpwstr>_Toc25149126</vt:lpwstr>
      </vt:variant>
      <vt:variant>
        <vt:i4>1179704</vt:i4>
      </vt:variant>
      <vt:variant>
        <vt:i4>68</vt:i4>
      </vt:variant>
      <vt:variant>
        <vt:i4>0</vt:i4>
      </vt:variant>
      <vt:variant>
        <vt:i4>5</vt:i4>
      </vt:variant>
      <vt:variant>
        <vt:lpwstr/>
      </vt:variant>
      <vt:variant>
        <vt:lpwstr>_Toc25149125</vt:lpwstr>
      </vt:variant>
      <vt:variant>
        <vt:i4>1245240</vt:i4>
      </vt:variant>
      <vt:variant>
        <vt:i4>62</vt:i4>
      </vt:variant>
      <vt:variant>
        <vt:i4>0</vt:i4>
      </vt:variant>
      <vt:variant>
        <vt:i4>5</vt:i4>
      </vt:variant>
      <vt:variant>
        <vt:lpwstr/>
      </vt:variant>
      <vt:variant>
        <vt:lpwstr>_Toc25149124</vt:lpwstr>
      </vt:variant>
      <vt:variant>
        <vt:i4>1310776</vt:i4>
      </vt:variant>
      <vt:variant>
        <vt:i4>56</vt:i4>
      </vt:variant>
      <vt:variant>
        <vt:i4>0</vt:i4>
      </vt:variant>
      <vt:variant>
        <vt:i4>5</vt:i4>
      </vt:variant>
      <vt:variant>
        <vt:lpwstr/>
      </vt:variant>
      <vt:variant>
        <vt:lpwstr>_Toc25149123</vt:lpwstr>
      </vt:variant>
      <vt:variant>
        <vt:i4>1376312</vt:i4>
      </vt:variant>
      <vt:variant>
        <vt:i4>50</vt:i4>
      </vt:variant>
      <vt:variant>
        <vt:i4>0</vt:i4>
      </vt:variant>
      <vt:variant>
        <vt:i4>5</vt:i4>
      </vt:variant>
      <vt:variant>
        <vt:lpwstr/>
      </vt:variant>
      <vt:variant>
        <vt:lpwstr>_Toc25149122</vt:lpwstr>
      </vt:variant>
      <vt:variant>
        <vt:i4>1441848</vt:i4>
      </vt:variant>
      <vt:variant>
        <vt:i4>44</vt:i4>
      </vt:variant>
      <vt:variant>
        <vt:i4>0</vt:i4>
      </vt:variant>
      <vt:variant>
        <vt:i4>5</vt:i4>
      </vt:variant>
      <vt:variant>
        <vt:lpwstr/>
      </vt:variant>
      <vt:variant>
        <vt:lpwstr>_Toc25149121</vt:lpwstr>
      </vt:variant>
      <vt:variant>
        <vt:i4>1507384</vt:i4>
      </vt:variant>
      <vt:variant>
        <vt:i4>38</vt:i4>
      </vt:variant>
      <vt:variant>
        <vt:i4>0</vt:i4>
      </vt:variant>
      <vt:variant>
        <vt:i4>5</vt:i4>
      </vt:variant>
      <vt:variant>
        <vt:lpwstr/>
      </vt:variant>
      <vt:variant>
        <vt:lpwstr>_Toc25149120</vt:lpwstr>
      </vt:variant>
      <vt:variant>
        <vt:i4>1966139</vt:i4>
      </vt:variant>
      <vt:variant>
        <vt:i4>32</vt:i4>
      </vt:variant>
      <vt:variant>
        <vt:i4>0</vt:i4>
      </vt:variant>
      <vt:variant>
        <vt:i4>5</vt:i4>
      </vt:variant>
      <vt:variant>
        <vt:lpwstr/>
      </vt:variant>
      <vt:variant>
        <vt:lpwstr>_Toc25149119</vt:lpwstr>
      </vt:variant>
      <vt:variant>
        <vt:i4>2031675</vt:i4>
      </vt:variant>
      <vt:variant>
        <vt:i4>26</vt:i4>
      </vt:variant>
      <vt:variant>
        <vt:i4>0</vt:i4>
      </vt:variant>
      <vt:variant>
        <vt:i4>5</vt:i4>
      </vt:variant>
      <vt:variant>
        <vt:lpwstr/>
      </vt:variant>
      <vt:variant>
        <vt:lpwstr>_Toc25149118</vt:lpwstr>
      </vt:variant>
      <vt:variant>
        <vt:i4>1048635</vt:i4>
      </vt:variant>
      <vt:variant>
        <vt:i4>20</vt:i4>
      </vt:variant>
      <vt:variant>
        <vt:i4>0</vt:i4>
      </vt:variant>
      <vt:variant>
        <vt:i4>5</vt:i4>
      </vt:variant>
      <vt:variant>
        <vt:lpwstr/>
      </vt:variant>
      <vt:variant>
        <vt:lpwstr>_Toc25149117</vt:lpwstr>
      </vt:variant>
      <vt:variant>
        <vt:i4>1114171</vt:i4>
      </vt:variant>
      <vt:variant>
        <vt:i4>14</vt:i4>
      </vt:variant>
      <vt:variant>
        <vt:i4>0</vt:i4>
      </vt:variant>
      <vt:variant>
        <vt:i4>5</vt:i4>
      </vt:variant>
      <vt:variant>
        <vt:lpwstr/>
      </vt:variant>
      <vt:variant>
        <vt:lpwstr>_Toc25149116</vt:lpwstr>
      </vt:variant>
      <vt:variant>
        <vt:i4>1179707</vt:i4>
      </vt:variant>
      <vt:variant>
        <vt:i4>8</vt:i4>
      </vt:variant>
      <vt:variant>
        <vt:i4>0</vt:i4>
      </vt:variant>
      <vt:variant>
        <vt:i4>5</vt:i4>
      </vt:variant>
      <vt:variant>
        <vt:lpwstr/>
      </vt:variant>
      <vt:variant>
        <vt:lpwstr>_Toc25149115</vt:lpwstr>
      </vt:variant>
      <vt:variant>
        <vt:i4>1245243</vt:i4>
      </vt:variant>
      <vt:variant>
        <vt:i4>2</vt:i4>
      </vt:variant>
      <vt:variant>
        <vt:i4>0</vt:i4>
      </vt:variant>
      <vt:variant>
        <vt:i4>5</vt:i4>
      </vt:variant>
      <vt:variant>
        <vt:lpwstr/>
      </vt:variant>
      <vt:variant>
        <vt:lpwstr>_Toc25149114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2021-03-31T00:31:00Z</dcterms:created>
  <dcterms:modified xsi:type="dcterms:W3CDTF">2021-03-31T00:32:00Z</dcterms:modified>
</cp:coreProperties>
</file>